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B60223" w:rsidRDefault="00B60223" w:rsidP="00743A18">
            <w:pPr>
              <w:jc w:val="left"/>
              <w:rPr>
                <w:rFonts w:asciiTheme="minorHAnsi" w:hAnsiTheme="minorHAnsi" w:cstheme="minorHAnsi"/>
              </w:rPr>
            </w:pPr>
            <w:r w:rsidRPr="00B60223">
              <w:rPr>
                <w:rFonts w:asciiTheme="minorHAnsi" w:hAnsiTheme="minorHAnsi" w:cs="Arial"/>
              </w:rPr>
              <w:t>Universidad Autónoma de Zacatecas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B60223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60223" w:rsidP="00B602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José Abel Vázquez Villalobos</w:t>
            </w:r>
          </w:p>
        </w:tc>
      </w:tr>
      <w:tr w:rsidR="00B60223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B60223" w:rsidRPr="00B60223" w:rsidRDefault="00B60223" w:rsidP="0086508D">
            <w:pPr>
              <w:jc w:val="left"/>
              <w:rPr>
                <w:rFonts w:asciiTheme="minorHAnsi" w:hAnsiTheme="minorHAnsi" w:cstheme="minorHAnsi"/>
              </w:rPr>
            </w:pPr>
            <w:r w:rsidRPr="00B60223">
              <w:rPr>
                <w:rFonts w:asciiTheme="minorHAnsi" w:hAnsiTheme="minorHAnsi" w:cs="Arial"/>
              </w:rPr>
              <w:t>02-ago-10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B60223" w:rsidRPr="00B60223" w:rsidRDefault="00B60223" w:rsidP="00EE46E4">
            <w:pPr>
              <w:rPr>
                <w:rFonts w:asciiTheme="minorHAnsi" w:hAnsiTheme="minorHAnsi" w:cstheme="minorHAnsi"/>
              </w:rPr>
            </w:pPr>
            <w:r w:rsidRPr="00B60223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421F3" w:rsidRDefault="007421F3" w:rsidP="00AB301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  <w:r w:rsidR="00AB301D">
              <w:rPr>
                <w:rFonts w:asciiTheme="minorHAnsi" w:hAnsiTheme="minorHAnsi" w:cstheme="minorHAnsi"/>
              </w:rPr>
              <w:t xml:space="preserve"> y difusión, </w:t>
            </w:r>
            <w:r>
              <w:rPr>
                <w:rFonts w:asciiTheme="minorHAnsi" w:hAnsiTheme="minorHAnsi" w:cstheme="minorHAnsi"/>
              </w:rPr>
              <w:t>C</w:t>
            </w:r>
            <w:r w:rsidR="00AB301D">
              <w:rPr>
                <w:rFonts w:asciiTheme="minorHAnsi" w:hAnsiTheme="minorHAnsi" w:cstheme="minorHAnsi"/>
              </w:rPr>
              <w:t>ompilación de Leyes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AB301D">
              <w:rPr>
                <w:rFonts w:asciiTheme="minorHAnsi" w:hAnsiTheme="minorHAnsi" w:cstheme="minorHAnsi"/>
              </w:rPr>
              <w:t xml:space="preserve">Archivo, Biblioteca.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B301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01/02/2011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B301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la fecha dos prestadores están activos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AB301D" w:rsidRDefault="00AB301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  <w:p w:rsidR="00E84CB8" w:rsidRPr="00677434" w:rsidRDefault="00AB301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2015-1er semestre  80%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7421F3" w:rsidP="00AB301D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Default="007421F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  <w:r w:rsidR="002F7B1E">
              <w:rPr>
                <w:rFonts w:asciiTheme="minorHAnsi" w:hAnsiTheme="minorHAnsi" w:cstheme="minorHAnsi"/>
              </w:rPr>
              <w:t>-11</w:t>
            </w:r>
            <w:r w:rsidR="008A3C4D">
              <w:rPr>
                <w:rFonts w:asciiTheme="minorHAnsi" w:hAnsiTheme="minorHAnsi" w:cstheme="minorHAnsi"/>
              </w:rPr>
              <w:t xml:space="preserve"> prestadores</w:t>
            </w:r>
          </w:p>
          <w:p w:rsidR="007421F3" w:rsidRDefault="007421F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Historia</w:t>
            </w:r>
            <w:r w:rsidR="002F7B1E">
              <w:rPr>
                <w:rFonts w:asciiTheme="minorHAnsi" w:hAnsiTheme="minorHAnsi" w:cstheme="minorHAnsi"/>
              </w:rPr>
              <w:t>-16</w:t>
            </w:r>
            <w:r w:rsidR="008A3C4D">
              <w:rPr>
                <w:rFonts w:asciiTheme="minorHAnsi" w:hAnsiTheme="minorHAnsi" w:cstheme="minorHAnsi"/>
              </w:rPr>
              <w:t xml:space="preserve"> prestadores</w:t>
            </w:r>
          </w:p>
          <w:p w:rsidR="007421F3" w:rsidRPr="00677434" w:rsidRDefault="007421F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Economía</w:t>
            </w:r>
            <w:r w:rsidR="002F7B1E">
              <w:rPr>
                <w:rFonts w:asciiTheme="minorHAnsi" w:hAnsiTheme="minorHAnsi" w:cstheme="minorHAnsi"/>
              </w:rPr>
              <w:t>-1</w:t>
            </w:r>
            <w:r w:rsidR="008A3C4D">
              <w:rPr>
                <w:rFonts w:asciiTheme="minorHAnsi" w:hAnsiTheme="minorHAnsi" w:cstheme="minorHAnsi"/>
              </w:rPr>
              <w:t xml:space="preserve"> prestador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AB301D" w:rsidP="00E46F03">
            <w:pPr>
              <w:jc w:val="left"/>
              <w:rPr>
                <w:rFonts w:asciiTheme="minorHAnsi" w:hAnsiTheme="minorHAnsi" w:cstheme="minorHAnsi"/>
              </w:rPr>
            </w:pPr>
            <w:r w:rsidRPr="00AB301D">
              <w:rPr>
                <w:rFonts w:asciiTheme="minorHAnsi" w:hAnsiTheme="minorHAnsi" w:cstheme="minorHAnsi"/>
                <w:sz w:val="18"/>
              </w:rPr>
              <w:t>Elaboración de material necesario para los eventos, encuestas, diplomas, coordinación de eventos, difusión. Auxiliar en el acomodo, proceso físico e inventario del acervo bibliohemerográfico, y en la atención al usuario.</w:t>
            </w:r>
            <w:r>
              <w:rPr>
                <w:rFonts w:asciiTheme="minorHAnsi" w:hAnsiTheme="minorHAnsi" w:cstheme="minorHAnsi"/>
                <w:sz w:val="18"/>
              </w:rPr>
              <w:t xml:space="preserve"> Inventariar ejemplares duplicados y hasta quintuplicados de POE, DOF y Semanario Judicial para desin</w:t>
            </w:r>
            <w:r w:rsidR="00E46F03">
              <w:rPr>
                <w:rFonts w:asciiTheme="minorHAnsi" w:hAnsiTheme="minorHAnsi" w:cstheme="minorHAnsi"/>
                <w:sz w:val="18"/>
              </w:rPr>
              <w:t>c</w:t>
            </w:r>
            <w:r>
              <w:rPr>
                <w:rFonts w:asciiTheme="minorHAnsi" w:hAnsiTheme="minorHAnsi" w:cstheme="minorHAnsi"/>
                <w:sz w:val="18"/>
              </w:rPr>
              <w:t>or</w:t>
            </w:r>
            <w:r w:rsidR="00E46F03">
              <w:rPr>
                <w:rFonts w:asciiTheme="minorHAnsi" w:hAnsiTheme="minorHAnsi" w:cstheme="minorHAnsi"/>
                <w:sz w:val="18"/>
              </w:rPr>
              <w:t>porarlos, recoger POE, atender consultas de legislación, fotocopias. Re etiquetar,   reorganizar, reajustar en tamaño y reacomodar expedientes.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46F03" w:rsidP="00AA19BA">
            <w:pPr>
              <w:jc w:val="left"/>
              <w:rPr>
                <w:rFonts w:asciiTheme="minorHAnsi" w:hAnsiTheme="minorHAnsi" w:cstheme="minorHAnsi"/>
              </w:rPr>
            </w:pPr>
            <w:r w:rsidRPr="00E46F03">
              <w:rPr>
                <w:rFonts w:asciiTheme="minorHAnsi" w:hAnsiTheme="minorHAnsi" w:cstheme="minorHAnsi"/>
              </w:rPr>
              <w:t>$301,701.43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46F03" w:rsidP="00AA19BA">
            <w:pPr>
              <w:jc w:val="left"/>
              <w:rPr>
                <w:rFonts w:asciiTheme="minorHAnsi" w:hAnsiTheme="minorHAnsi" w:cstheme="minorHAnsi"/>
              </w:rPr>
            </w:pPr>
            <w:r w:rsidRPr="00E46F03">
              <w:rPr>
                <w:rFonts w:asciiTheme="minorHAnsi" w:hAnsiTheme="minorHAnsi" w:cstheme="minorHAnsi"/>
              </w:rPr>
              <w:t>$301,701.43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B301D" w:rsidP="00AA19BA">
            <w:pPr>
              <w:jc w:val="left"/>
              <w:rPr>
                <w:rFonts w:asciiTheme="minorHAnsi" w:hAnsiTheme="minorHAnsi" w:cstheme="minorHAnsi"/>
              </w:rPr>
            </w:pPr>
            <w:r w:rsidRPr="001E6833">
              <w:rPr>
                <w:rFonts w:asciiTheme="minorHAnsi" w:hAnsiTheme="minorHAnsi" w:cstheme="minorHAnsi"/>
              </w:rPr>
              <w:t>Coadyuvar en la organización de eventos de difusión de la Cu</w:t>
            </w:r>
            <w:r>
              <w:rPr>
                <w:rFonts w:asciiTheme="minorHAnsi" w:hAnsiTheme="minorHAnsi" w:cstheme="minorHAnsi"/>
              </w:rPr>
              <w:t>ltura Jurídica y Jurisdiccional y en la administración de los acervos propiedad de la SCJN.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1F" w:rsidRDefault="00E22D1F" w:rsidP="00E64D5D">
      <w:r>
        <w:separator/>
      </w:r>
    </w:p>
  </w:endnote>
  <w:endnote w:type="continuationSeparator" w:id="0">
    <w:p w:rsidR="00E22D1F" w:rsidRDefault="00E22D1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46F0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87694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95CD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87694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95CD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1F" w:rsidRDefault="00E22D1F" w:rsidP="00E64D5D">
      <w:r>
        <w:separator/>
      </w:r>
    </w:p>
  </w:footnote>
  <w:footnote w:type="continuationSeparator" w:id="0">
    <w:p w:rsidR="00E22D1F" w:rsidRDefault="00E22D1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2F7B1E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03D1A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21F3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31533"/>
    <w:rsid w:val="00876282"/>
    <w:rsid w:val="0087694C"/>
    <w:rsid w:val="00880503"/>
    <w:rsid w:val="0088351B"/>
    <w:rsid w:val="00893308"/>
    <w:rsid w:val="008A3C4D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B0848"/>
    <w:rsid w:val="00AB301D"/>
    <w:rsid w:val="00AC050A"/>
    <w:rsid w:val="00AE63A2"/>
    <w:rsid w:val="00B05360"/>
    <w:rsid w:val="00B228A3"/>
    <w:rsid w:val="00B37EF3"/>
    <w:rsid w:val="00B5146C"/>
    <w:rsid w:val="00B5755E"/>
    <w:rsid w:val="00B60223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BE4986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55E02"/>
    <w:rsid w:val="00D828F1"/>
    <w:rsid w:val="00D83705"/>
    <w:rsid w:val="00DB28DE"/>
    <w:rsid w:val="00DB49CB"/>
    <w:rsid w:val="00DC0817"/>
    <w:rsid w:val="00DC2F03"/>
    <w:rsid w:val="00DC41F8"/>
    <w:rsid w:val="00DD3B66"/>
    <w:rsid w:val="00DD7764"/>
    <w:rsid w:val="00DF3879"/>
    <w:rsid w:val="00E13ADA"/>
    <w:rsid w:val="00E22D1F"/>
    <w:rsid w:val="00E36997"/>
    <w:rsid w:val="00E40797"/>
    <w:rsid w:val="00E46F03"/>
    <w:rsid w:val="00E5094F"/>
    <w:rsid w:val="00E54974"/>
    <w:rsid w:val="00E6491D"/>
    <w:rsid w:val="00E64D5D"/>
    <w:rsid w:val="00E660E3"/>
    <w:rsid w:val="00E84CB8"/>
    <w:rsid w:val="00E95CD7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2015-08-13T15:06:00Z</dcterms:created>
  <dcterms:modified xsi:type="dcterms:W3CDTF">2015-08-13T15:06:00Z</dcterms:modified>
</cp:coreProperties>
</file>