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EC5E9B" w:rsidRDefault="00EC5E9B" w:rsidP="00AC15FD">
            <w:pPr>
              <w:jc w:val="left"/>
              <w:rPr>
                <w:rFonts w:asciiTheme="minorHAnsi" w:hAnsiTheme="minorHAnsi" w:cstheme="minorHAnsi"/>
              </w:rPr>
            </w:pPr>
            <w:r w:rsidRPr="00EC5E9B">
              <w:rPr>
                <w:rFonts w:asciiTheme="minorHAnsi" w:hAnsiTheme="minorHAnsi" w:cs="Arial"/>
                <w:color w:val="000000"/>
              </w:rPr>
              <w:t>Gobierno del Estado de Puebla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EC5E9B" w:rsidRDefault="00EC5E9B" w:rsidP="00537DCD">
            <w:pPr>
              <w:rPr>
                <w:rFonts w:asciiTheme="minorHAnsi" w:hAnsiTheme="minorHAnsi" w:cstheme="minorHAnsi"/>
              </w:rPr>
            </w:pPr>
            <w:r w:rsidRPr="00EC5E9B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C01197" w:rsidRDefault="00C01197" w:rsidP="007B1218">
            <w:pPr>
              <w:jc w:val="left"/>
              <w:rPr>
                <w:rFonts w:asciiTheme="minorHAnsi" w:hAnsiTheme="minorHAnsi" w:cstheme="minorHAnsi"/>
              </w:rPr>
            </w:pPr>
            <w:r w:rsidRPr="00C01197">
              <w:rPr>
                <w:rFonts w:asciiTheme="minorHAnsi" w:hAnsiTheme="minorHAnsi" w:cs="Arial"/>
                <w:color w:val="000000"/>
              </w:rPr>
              <w:t>19-ago-05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1276"/>
        <w:gridCol w:w="1275"/>
        <w:gridCol w:w="1418"/>
        <w:gridCol w:w="1417"/>
      </w:tblGrid>
      <w:tr w:rsidR="005E03C0" w:rsidRPr="006C5A6E" w:rsidTr="0008443E">
        <w:tc>
          <w:tcPr>
            <w:tcW w:w="166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2693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276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275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08443E">
        <w:tc>
          <w:tcPr>
            <w:tcW w:w="1668" w:type="dxa"/>
          </w:tcPr>
          <w:p w:rsidR="006832EF" w:rsidRPr="006C5A6E" w:rsidRDefault="00C04B82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Foro Métodos Alternativos de Solución de Conflictos</w:t>
            </w:r>
          </w:p>
        </w:tc>
        <w:tc>
          <w:tcPr>
            <w:tcW w:w="2693" w:type="dxa"/>
          </w:tcPr>
          <w:p w:rsidR="00C04B82" w:rsidRDefault="00C04B82" w:rsidP="00C04B82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Comisión de Asuntos Indígenas del Gobierno del Estado,</w:t>
            </w:r>
          </w:p>
          <w:p w:rsidR="005E03C0" w:rsidRPr="00C04B82" w:rsidRDefault="00C04B82" w:rsidP="00C04B82">
            <w:pPr>
              <w:jc w:val="left"/>
              <w:rPr>
                <w:rFonts w:asciiTheme="minorHAnsi" w:hAnsiTheme="minorHAnsi" w:cstheme="minorHAnsi"/>
              </w:rPr>
            </w:pPr>
            <w:r w:rsidRPr="00C04B82">
              <w:rPr>
                <w:rFonts w:asciiTheme="minorHAnsi" w:hAnsiTheme="minorHAnsi" w:cstheme="minorHAnsi"/>
              </w:rPr>
              <w:t>Comisión Estatal de Desarrollo Integral de los Pueblos Indígenas</w:t>
            </w:r>
            <w:r>
              <w:rPr>
                <w:rFonts w:asciiTheme="minorHAnsi" w:hAnsiTheme="minorHAnsi" w:cstheme="minorHAnsi"/>
              </w:rPr>
              <w:t xml:space="preserve"> y l</w:t>
            </w:r>
            <w:r w:rsidRPr="00C04B82">
              <w:rPr>
                <w:rFonts w:asciiTheme="minorHAnsi" w:hAnsiTheme="minorHAnsi" w:cstheme="minorHAnsi"/>
              </w:rPr>
              <w:t>a Dirección de Fiscalización de Asuntos Indígenas de la PGR</w:t>
            </w:r>
          </w:p>
        </w:tc>
        <w:tc>
          <w:tcPr>
            <w:tcW w:w="1276" w:type="dxa"/>
          </w:tcPr>
          <w:p w:rsidR="005E03C0" w:rsidRPr="006C5A6E" w:rsidRDefault="00C04B82" w:rsidP="00C04B82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7/08/2009</w:t>
            </w:r>
          </w:p>
        </w:tc>
        <w:tc>
          <w:tcPr>
            <w:tcW w:w="1275" w:type="dxa"/>
          </w:tcPr>
          <w:p w:rsidR="005E03C0" w:rsidRPr="006C5A6E" w:rsidRDefault="00C04B8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7/08/2009</w:t>
            </w:r>
          </w:p>
        </w:tc>
        <w:tc>
          <w:tcPr>
            <w:tcW w:w="1418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C04B82" w:rsidRPr="006C5A6E" w:rsidTr="0008443E">
        <w:tc>
          <w:tcPr>
            <w:tcW w:w="1668" w:type="dxa"/>
          </w:tcPr>
          <w:p w:rsidR="00C04B82" w:rsidRPr="006C5A6E" w:rsidRDefault="00C04B82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Programa Estatal para la Cultura de Respetó a la Legalidad y Transparencia</w:t>
            </w:r>
          </w:p>
        </w:tc>
        <w:tc>
          <w:tcPr>
            <w:tcW w:w="2693" w:type="dxa"/>
          </w:tcPr>
          <w:p w:rsidR="00C04B82" w:rsidRPr="006C5A6E" w:rsidRDefault="00C04B82" w:rsidP="00C04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Consejería Jurídica del Ejecutivo Estatal y la Secretaría de Educación Pública</w:t>
            </w:r>
          </w:p>
        </w:tc>
        <w:tc>
          <w:tcPr>
            <w:tcW w:w="1276" w:type="dxa"/>
          </w:tcPr>
          <w:p w:rsidR="00C04B82" w:rsidRPr="00C04B82" w:rsidRDefault="00C04B82" w:rsidP="00C04B82">
            <w:pPr>
              <w:jc w:val="left"/>
              <w:rPr>
                <w:rFonts w:asciiTheme="minorHAnsi" w:hAnsiTheme="minorHAnsi" w:cstheme="minorHAnsi"/>
              </w:rPr>
            </w:pPr>
            <w:r w:rsidRPr="00C04B82">
              <w:rPr>
                <w:rFonts w:asciiTheme="minorHAnsi" w:hAnsiTheme="minorHAnsi" w:cstheme="minorHAnsi"/>
              </w:rPr>
              <w:t>16/6/2010</w:t>
            </w:r>
          </w:p>
        </w:tc>
        <w:tc>
          <w:tcPr>
            <w:tcW w:w="1275" w:type="dxa"/>
          </w:tcPr>
          <w:p w:rsidR="00C04B82" w:rsidRPr="006C5A6E" w:rsidRDefault="00C04B82" w:rsidP="007B1218">
            <w:pPr>
              <w:rPr>
                <w:rFonts w:asciiTheme="minorHAnsi" w:hAnsiTheme="minorHAnsi" w:cstheme="minorHAnsi"/>
              </w:rPr>
            </w:pPr>
            <w:r w:rsidRPr="00C04B82">
              <w:rPr>
                <w:rFonts w:asciiTheme="minorHAnsi" w:hAnsiTheme="minorHAnsi" w:cstheme="minorHAnsi"/>
              </w:rPr>
              <w:t>16/6/2010</w:t>
            </w:r>
          </w:p>
        </w:tc>
        <w:tc>
          <w:tcPr>
            <w:tcW w:w="1418" w:type="dxa"/>
          </w:tcPr>
          <w:p w:rsidR="00C04B82" w:rsidRPr="006C5A6E" w:rsidRDefault="00C04B82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C04B82" w:rsidRPr="006C5A6E" w:rsidRDefault="00C04B82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1C6" w:rsidRDefault="00FA61C6" w:rsidP="00E64D5D">
      <w:r>
        <w:separator/>
      </w:r>
    </w:p>
  </w:endnote>
  <w:endnote w:type="continuationSeparator" w:id="0">
    <w:p w:rsidR="00FA61C6" w:rsidRDefault="00FA61C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08443E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9163CE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8443E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9163CE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8443E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1C6" w:rsidRDefault="00FA61C6" w:rsidP="00E64D5D">
      <w:r>
        <w:separator/>
      </w:r>
    </w:p>
  </w:footnote>
  <w:footnote w:type="continuationSeparator" w:id="0">
    <w:p w:rsidR="00FA61C6" w:rsidRDefault="00FA61C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2734D7"/>
    <w:multiLevelType w:val="hybridMultilevel"/>
    <w:tmpl w:val="F93C1362"/>
    <w:lvl w:ilvl="0" w:tplc="942244BA"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4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30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28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6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9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7"/>
  </w:num>
  <w:num w:numId="29">
    <w:abstractNumId w:val="17"/>
  </w:num>
  <w:num w:numId="30">
    <w:abstractNumId w:val="20"/>
  </w:num>
  <w:num w:numId="31">
    <w:abstractNumId w:val="32"/>
  </w:num>
  <w:num w:numId="32">
    <w:abstractNumId w:val="33"/>
  </w:num>
  <w:num w:numId="33">
    <w:abstractNumId w:val="0"/>
  </w:num>
  <w:num w:numId="34">
    <w:abstractNumId w:val="24"/>
  </w:num>
  <w:num w:numId="35">
    <w:abstractNumId w:val="16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8443E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4F70B9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90154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3DD5"/>
    <w:rsid w:val="00796E58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02114"/>
    <w:rsid w:val="009163CE"/>
    <w:rsid w:val="00917619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1197"/>
    <w:rsid w:val="00C02482"/>
    <w:rsid w:val="00C04903"/>
    <w:rsid w:val="00C04B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60E4E"/>
    <w:rsid w:val="00E6180F"/>
    <w:rsid w:val="00E64D5D"/>
    <w:rsid w:val="00E660E3"/>
    <w:rsid w:val="00E66397"/>
    <w:rsid w:val="00E84CB8"/>
    <w:rsid w:val="00EA0C35"/>
    <w:rsid w:val="00EC5E9B"/>
    <w:rsid w:val="00ED357F"/>
    <w:rsid w:val="00EE46E4"/>
    <w:rsid w:val="00EE5352"/>
    <w:rsid w:val="00EF1C1D"/>
    <w:rsid w:val="00F24E0C"/>
    <w:rsid w:val="00F46E02"/>
    <w:rsid w:val="00F968AB"/>
    <w:rsid w:val="00FA61C6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D7645-F4BC-4DE3-AE57-9E360A31D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2015-07-08T16:44:00Z</dcterms:created>
  <dcterms:modified xsi:type="dcterms:W3CDTF">2015-07-08T16:44:00Z</dcterms:modified>
</cp:coreProperties>
</file>