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5B1BB4" w:rsidP="00AA19BA">
            <w:pPr>
              <w:jc w:val="left"/>
              <w:rPr>
                <w:rFonts w:asciiTheme="minorHAnsi" w:hAnsiTheme="minorHAnsi" w:cstheme="minorHAnsi"/>
              </w:rPr>
            </w:pPr>
            <w:r w:rsidRPr="005B1BB4">
              <w:rPr>
                <w:rFonts w:asciiTheme="minorHAnsi" w:hAnsiTheme="minorHAnsi" w:cstheme="minorHAnsi"/>
              </w:rPr>
              <w:t>Universidad Autónoma de Baja California Sur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5B1BB4" w:rsidP="00EE46E4">
            <w:pPr>
              <w:rPr>
                <w:rFonts w:asciiTheme="minorHAnsi" w:hAnsiTheme="minorHAnsi" w:cstheme="minorHAnsi"/>
              </w:rPr>
            </w:pPr>
            <w:r w:rsidRPr="005B1BB4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5B1BB4">
              <w:rPr>
                <w:rFonts w:asciiTheme="minorHAnsi" w:hAnsiTheme="minorHAnsi" w:cstheme="minorHAnsi"/>
                <w:noProof/>
              </w:rPr>
              <w:t>La Paz, Baja California Sur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5B1BB4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Lic. Rosa María Macías </w:t>
            </w:r>
            <w:proofErr w:type="spellStart"/>
            <w:r>
              <w:rPr>
                <w:rFonts w:asciiTheme="minorHAnsi" w:hAnsiTheme="minorHAnsi" w:cstheme="minorHAnsi"/>
              </w:rPr>
              <w:t>Macías</w:t>
            </w:r>
            <w:proofErr w:type="spellEnd"/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5B1BB4" w:rsidP="00EE46E4">
            <w:pPr>
              <w:rPr>
                <w:rFonts w:asciiTheme="minorHAnsi" w:hAnsiTheme="minorHAnsi" w:cstheme="minorHAnsi"/>
              </w:rPr>
            </w:pPr>
            <w:r w:rsidRPr="005B1BB4">
              <w:rPr>
                <w:rFonts w:asciiTheme="minorHAnsi" w:hAnsiTheme="minorHAnsi" w:cstheme="minorHAnsi"/>
              </w:rPr>
              <w:t>11-may-10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5B1BB4" w:rsidP="00EE46E4">
            <w:pPr>
              <w:rPr>
                <w:rFonts w:asciiTheme="minorHAnsi" w:hAnsiTheme="minorHAnsi" w:cstheme="minorHAnsi"/>
              </w:rPr>
            </w:pPr>
            <w:r w:rsidRPr="005B1BB4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AB3CB9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AB3CB9">
              <w:rPr>
                <w:rFonts w:asciiTheme="minorHAnsi" w:hAnsiTheme="minorHAnsi" w:cstheme="minorHAnsi"/>
              </w:rPr>
              <w:t>Biblioteca, Difusión y Eventos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B3CB9" w:rsidP="00AF06F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01-0</w:t>
            </w:r>
            <w:r w:rsidR="00AF06FB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-2011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F0BC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30-06-2015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F0BC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AB3CB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AB3CB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AB3CB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AB3CB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Ciencias Políticas y Administración Pública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AB3CB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Apoyo en el programa de Biblioteca en atención de usuarios, inventario </w:t>
            </w:r>
            <w:proofErr w:type="spellStart"/>
            <w:r>
              <w:rPr>
                <w:rFonts w:asciiTheme="minorHAnsi" w:hAnsiTheme="minorHAnsi" w:cstheme="minorHAnsi"/>
              </w:rPr>
              <w:t>bibliohemerografico</w:t>
            </w:r>
            <w:proofErr w:type="spellEnd"/>
            <w:r>
              <w:rPr>
                <w:rFonts w:asciiTheme="minorHAnsi" w:hAnsiTheme="minorHAnsi" w:cstheme="minorHAnsi"/>
              </w:rPr>
              <w:t>, solicitudes de información, atención a la red jurídica del PJF.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AB3CB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$118,410.39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AB3CB9" w:rsidP="00AB3CB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$92,898.32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F06F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 de gran utilidad ya que los prestadores de servicio social brindan apoyo importante en las distintas actividades de esta CCJ, como son la atención a usuarios de biblioteca, difusión de eventos y servicios, logística de eventos, difusión de los servicios , inventarios de biblioteca entre otros.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BC1" w:rsidRDefault="00745BC1" w:rsidP="00E64D5D">
      <w:r>
        <w:separator/>
      </w:r>
    </w:p>
  </w:endnote>
  <w:endnote w:type="continuationSeparator" w:id="0">
    <w:p w:rsidR="00745BC1" w:rsidRDefault="00745BC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AE734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AE734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BC1" w:rsidRDefault="00745BC1" w:rsidP="00E64D5D">
      <w:r>
        <w:separator/>
      </w:r>
    </w:p>
  </w:footnote>
  <w:footnote w:type="continuationSeparator" w:id="0">
    <w:p w:rsidR="00745BC1" w:rsidRDefault="00745BC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95A20"/>
    <w:rsid w:val="000B4F42"/>
    <w:rsid w:val="000B6044"/>
    <w:rsid w:val="001B17D1"/>
    <w:rsid w:val="001C3104"/>
    <w:rsid w:val="00210DC8"/>
    <w:rsid w:val="002127A6"/>
    <w:rsid w:val="00225E7A"/>
    <w:rsid w:val="00270DDA"/>
    <w:rsid w:val="00275EBD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4F0BC6"/>
    <w:rsid w:val="00502AC5"/>
    <w:rsid w:val="0052151C"/>
    <w:rsid w:val="005241FC"/>
    <w:rsid w:val="00572E31"/>
    <w:rsid w:val="005A466E"/>
    <w:rsid w:val="005B1205"/>
    <w:rsid w:val="005B1BB4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45BC1"/>
    <w:rsid w:val="007667B0"/>
    <w:rsid w:val="007830AD"/>
    <w:rsid w:val="00791F41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B3CB9"/>
    <w:rsid w:val="00AE63A2"/>
    <w:rsid w:val="00AE7341"/>
    <w:rsid w:val="00AF06FB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167B1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2015-07-08T21:18:00Z</dcterms:created>
  <dcterms:modified xsi:type="dcterms:W3CDTF">2015-07-08T21:18:00Z</dcterms:modified>
</cp:coreProperties>
</file>