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3F094A" w:rsidRDefault="00AF7794" w:rsidP="00743A1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="Arial"/>
              </w:rPr>
              <w:t xml:space="preserve">Universidad </w:t>
            </w:r>
            <w:r w:rsidR="003F094A" w:rsidRPr="003F094A">
              <w:rPr>
                <w:rFonts w:asciiTheme="minorHAnsi" w:hAnsiTheme="minorHAnsi" w:cs="Arial"/>
              </w:rPr>
              <w:t>Colegio Mexiquense Universitario, Campus Licenciaturas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1F03A8" w:rsidRDefault="001F03A8" w:rsidP="00743A18">
            <w:pPr>
              <w:jc w:val="left"/>
              <w:rPr>
                <w:rFonts w:asciiTheme="minorHAnsi" w:hAnsiTheme="minorHAnsi" w:cstheme="minorHAnsi"/>
              </w:rPr>
            </w:pPr>
            <w:r w:rsidRPr="001F03A8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567FB4" w:rsidP="00743A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743A18">
              <w:rPr>
                <w:rFonts w:asciiTheme="minorHAnsi" w:hAnsiTheme="minorHAnsi" w:cstheme="minorHAnsi"/>
                <w:noProof/>
              </w:rPr>
              <w:t>Toluca</w:t>
            </w:r>
            <w:r w:rsidR="00A0732E">
              <w:rPr>
                <w:rFonts w:asciiTheme="minorHAnsi" w:hAnsiTheme="minorHAnsi" w:cstheme="minorHAnsi"/>
                <w:noProof/>
              </w:rPr>
              <w:t xml:space="preserve">, </w:t>
            </w:r>
            <w:r w:rsidR="00743A18">
              <w:rPr>
                <w:rFonts w:asciiTheme="minorHAnsi" w:hAnsiTheme="minorHAnsi" w:cstheme="minorHAnsi"/>
                <w:noProof/>
              </w:rPr>
              <w:t>Estado de México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743A18" w:rsidP="00743A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</w:t>
            </w:r>
            <w:r w:rsidR="00567FB4">
              <w:rPr>
                <w:rFonts w:asciiTheme="minorHAnsi" w:hAnsiTheme="minorHAnsi" w:cstheme="minorHAnsi"/>
              </w:rPr>
              <w:t xml:space="preserve">. </w:t>
            </w:r>
            <w:r>
              <w:rPr>
                <w:rFonts w:asciiTheme="minorHAnsi" w:hAnsiTheme="minorHAnsi" w:cstheme="minorHAnsi"/>
              </w:rPr>
              <w:t>Rubén Morales Alcántara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3F094A" w:rsidRDefault="003F094A" w:rsidP="00743A18">
            <w:pPr>
              <w:jc w:val="left"/>
              <w:rPr>
                <w:rFonts w:asciiTheme="minorHAnsi" w:hAnsiTheme="minorHAnsi" w:cstheme="minorHAnsi"/>
              </w:rPr>
            </w:pPr>
            <w:r w:rsidRPr="003F094A">
              <w:rPr>
                <w:rFonts w:asciiTheme="minorHAnsi" w:hAnsiTheme="minorHAnsi" w:cs="Arial"/>
              </w:rPr>
              <w:t>30-jun-11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A0732E" w:rsidRDefault="00A0732E" w:rsidP="00EE46E4">
            <w:pPr>
              <w:rPr>
                <w:rFonts w:asciiTheme="minorHAnsi" w:hAnsiTheme="minorHAnsi" w:cstheme="minorHAnsi"/>
              </w:rPr>
            </w:pPr>
            <w:r w:rsidRPr="00A0732E">
              <w:rPr>
                <w:rFonts w:asciiTheme="minorHAnsi" w:hAnsiTheme="minorHAnsi" w:cs="Arial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134"/>
        <w:gridCol w:w="283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4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F7716A" w:rsidRDefault="00F7716A" w:rsidP="00F7716A">
            <w:pPr>
              <w:pStyle w:val="Prrafodelista"/>
              <w:numPr>
                <w:ilvl w:val="0"/>
                <w:numId w:val="36"/>
              </w:numPr>
              <w:jc w:val="left"/>
              <w:rPr>
                <w:rFonts w:asciiTheme="minorHAnsi" w:hAnsiTheme="minorHAnsi" w:cstheme="minorHAnsi"/>
              </w:rPr>
            </w:pPr>
            <w:r w:rsidRPr="00F7716A">
              <w:rPr>
                <w:rFonts w:asciiTheme="minorHAnsi" w:hAnsiTheme="minorHAnsi" w:cstheme="minorHAnsi"/>
              </w:rPr>
              <w:t>Administración de acervos</w:t>
            </w:r>
          </w:p>
          <w:p w:rsidR="00F7716A" w:rsidRPr="00F7716A" w:rsidRDefault="00F7716A" w:rsidP="00F7716A">
            <w:pPr>
              <w:pStyle w:val="Prrafodelista"/>
              <w:numPr>
                <w:ilvl w:val="0"/>
                <w:numId w:val="36"/>
              </w:numPr>
              <w:jc w:val="left"/>
              <w:rPr>
                <w:rFonts w:asciiTheme="minorHAnsi" w:hAnsiTheme="minorHAnsi" w:cstheme="minorHAnsi"/>
              </w:rPr>
            </w:pPr>
            <w:r w:rsidRPr="00F7716A">
              <w:rPr>
                <w:rFonts w:asciiTheme="minorHAnsi" w:hAnsiTheme="minorHAnsi" w:cstheme="minorHAnsi"/>
              </w:rPr>
              <w:t>Eventos</w:t>
            </w:r>
          </w:p>
          <w:p w:rsidR="00F7716A" w:rsidRPr="00F7716A" w:rsidRDefault="00F7716A" w:rsidP="00F7716A">
            <w:pPr>
              <w:pStyle w:val="Prrafodelista"/>
              <w:numPr>
                <w:ilvl w:val="0"/>
                <w:numId w:val="36"/>
              </w:num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F7716A">
              <w:rPr>
                <w:rFonts w:asciiTheme="minorHAnsi" w:hAnsiTheme="minorHAnsi" w:cstheme="minorHAnsi"/>
              </w:rPr>
              <w:t>Compilación de leyes</w:t>
            </w:r>
          </w:p>
          <w:p w:rsidR="00F7716A" w:rsidRPr="002D6B83" w:rsidRDefault="00F7716A" w:rsidP="00F7716A">
            <w:pPr>
              <w:pStyle w:val="Prrafodelista"/>
              <w:numPr>
                <w:ilvl w:val="0"/>
                <w:numId w:val="36"/>
              </w:numPr>
              <w:jc w:val="left"/>
              <w:rPr>
                <w:rFonts w:asciiTheme="minorHAnsi" w:hAnsiTheme="minorHAnsi" w:cstheme="minorHAnsi"/>
                <w:spacing w:val="-4"/>
              </w:rPr>
            </w:pPr>
            <w:r w:rsidRPr="002D6B83">
              <w:rPr>
                <w:rFonts w:asciiTheme="minorHAnsi" w:hAnsiTheme="minorHAnsi" w:cstheme="minorHAnsi"/>
                <w:spacing w:val="-4"/>
              </w:rPr>
              <w:t>Catalogación y reorganización de expedientes históricos para la continuidad del Plan de Trabajo para la catalogación de los archivos históricos generados en los órganos Jurisdiccionales excepto la Suprema Corte (siglos XVIII, XIX, y primera mitad del siglo XX)</w:t>
            </w:r>
          </w:p>
          <w:p w:rsidR="00F7716A" w:rsidRPr="00F7716A" w:rsidRDefault="00F7716A" w:rsidP="00F7716A">
            <w:pPr>
              <w:pStyle w:val="Prrafodelista"/>
              <w:numPr>
                <w:ilvl w:val="0"/>
                <w:numId w:val="36"/>
              </w:num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Biblioteca</w:t>
            </w:r>
          </w:p>
        </w:tc>
      </w:tr>
      <w:tr w:rsidR="00E84CB8" w:rsidRPr="00677434" w:rsidTr="007A35A2">
        <w:tc>
          <w:tcPr>
            <w:tcW w:w="4786" w:type="dxa"/>
            <w:gridSpan w:val="4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F7716A" w:rsidP="00AA19BA">
            <w:pPr>
              <w:jc w:val="left"/>
              <w:rPr>
                <w:rFonts w:asciiTheme="minorHAnsi" w:hAnsiTheme="minorHAnsi" w:cstheme="minorHAnsi"/>
              </w:rPr>
            </w:pPr>
            <w:r w:rsidRPr="00F7716A">
              <w:rPr>
                <w:rFonts w:asciiTheme="minorHAnsi" w:hAnsiTheme="minorHAnsi" w:cstheme="minorHAnsi"/>
              </w:rPr>
              <w:t>01/07/2011</w:t>
            </w:r>
          </w:p>
        </w:tc>
      </w:tr>
      <w:tr w:rsidR="00E84CB8" w:rsidRPr="00677434" w:rsidTr="007A35A2">
        <w:tc>
          <w:tcPr>
            <w:tcW w:w="4786" w:type="dxa"/>
            <w:gridSpan w:val="4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F7716A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E84CB8" w:rsidRPr="00677434" w:rsidTr="009F4F46">
        <w:tc>
          <w:tcPr>
            <w:tcW w:w="4786" w:type="dxa"/>
            <w:gridSpan w:val="4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F7716A" w:rsidP="00AA19BA">
            <w:pPr>
              <w:jc w:val="left"/>
              <w:rPr>
                <w:rFonts w:asciiTheme="minorHAnsi" w:hAnsiTheme="minorHAnsi" w:cstheme="minorHAnsi"/>
              </w:rPr>
            </w:pPr>
            <w:r w:rsidRPr="00F7716A">
              <w:rPr>
                <w:rFonts w:asciiTheme="minorHAnsi" w:hAnsiTheme="minorHAnsi" w:cstheme="minorHAnsi"/>
              </w:rPr>
              <w:t>15/05/2015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5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F7716A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5"/>
            <w:tcBorders>
              <w:right w:val="single" w:sz="4" w:space="0" w:color="auto"/>
            </w:tcBorders>
            <w:vAlign w:val="center"/>
          </w:tcPr>
          <w:p w:rsidR="00E84CB8" w:rsidRPr="00677434" w:rsidRDefault="00F7716A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F7716A" w:rsidP="00AA19BA">
            <w:pPr>
              <w:jc w:val="left"/>
              <w:rPr>
                <w:rFonts w:asciiTheme="minorHAnsi" w:hAnsiTheme="minorHAnsi" w:cstheme="minorHAnsi"/>
              </w:rPr>
            </w:pPr>
            <w:r w:rsidRPr="00F7716A">
              <w:rPr>
                <w:rFonts w:asciiTheme="minorHAnsi" w:hAnsiTheme="minorHAnsi" w:cstheme="minorHAnsi"/>
              </w:rPr>
              <w:t>Colocación de expedientes en folders y foliado de los mismo e integración de los expedientes en cajas libres de ácido</w:t>
            </w:r>
          </w:p>
        </w:tc>
      </w:tr>
      <w:tr w:rsidR="00F7716A" w:rsidRPr="00677434" w:rsidTr="00E84CB8">
        <w:tc>
          <w:tcPr>
            <w:tcW w:w="2943" w:type="dxa"/>
            <w:shd w:val="clear" w:color="auto" w:fill="auto"/>
            <w:vAlign w:val="center"/>
          </w:tcPr>
          <w:p w:rsidR="00F7716A" w:rsidRPr="00677434" w:rsidRDefault="00F7716A" w:rsidP="001D5C43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5"/>
            <w:tcBorders>
              <w:right w:val="single" w:sz="4" w:space="0" w:color="auto"/>
            </w:tcBorders>
            <w:vAlign w:val="center"/>
          </w:tcPr>
          <w:p w:rsidR="00F7716A" w:rsidRPr="00677434" w:rsidRDefault="00F7716A" w:rsidP="001D5C43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F7716A" w:rsidRPr="00677434" w:rsidRDefault="00F7716A" w:rsidP="00AA19BA">
            <w:pPr>
              <w:jc w:val="left"/>
              <w:rPr>
                <w:rFonts w:asciiTheme="minorHAnsi" w:hAnsiTheme="minorHAnsi" w:cstheme="minorHAnsi"/>
              </w:rPr>
            </w:pPr>
            <w:r w:rsidRPr="00F7716A">
              <w:rPr>
                <w:rFonts w:asciiTheme="minorHAnsi" w:hAnsiTheme="minorHAnsi" w:cstheme="minorHAnsi"/>
              </w:rPr>
              <w:t>Foliado de carpetas administrativas, captura de correos electrónicos y validación de listas de inscripción con formatos de inscripción</w:t>
            </w:r>
          </w:p>
        </w:tc>
      </w:tr>
      <w:tr w:rsidR="00F7716A" w:rsidRPr="00677434" w:rsidTr="00E84CB8">
        <w:tc>
          <w:tcPr>
            <w:tcW w:w="2943" w:type="dxa"/>
            <w:shd w:val="clear" w:color="auto" w:fill="auto"/>
            <w:vAlign w:val="center"/>
          </w:tcPr>
          <w:p w:rsidR="00F7716A" w:rsidRPr="00677434" w:rsidRDefault="00F7716A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5"/>
            <w:tcBorders>
              <w:right w:val="single" w:sz="4" w:space="0" w:color="auto"/>
            </w:tcBorders>
            <w:vAlign w:val="center"/>
          </w:tcPr>
          <w:p w:rsidR="00F7716A" w:rsidRPr="00677434" w:rsidRDefault="00F7716A" w:rsidP="00AA19BA">
            <w:pPr>
              <w:jc w:val="left"/>
              <w:rPr>
                <w:rFonts w:asciiTheme="minorHAnsi" w:hAnsiTheme="minorHAnsi" w:cstheme="minorHAnsi"/>
              </w:rPr>
            </w:pPr>
            <w:r w:rsidRPr="00F7716A">
              <w:rPr>
                <w:rFonts w:asciiTheme="minorHAnsi" w:hAnsiTheme="minorHAnsi" w:cstheme="minorHAnsi"/>
              </w:rPr>
              <w:t>Ciencias Políticas y Administración Pública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F7716A" w:rsidRPr="00677434" w:rsidRDefault="00F7716A" w:rsidP="00AA19BA">
            <w:pPr>
              <w:jc w:val="left"/>
              <w:rPr>
                <w:rFonts w:asciiTheme="minorHAnsi" w:hAnsiTheme="minorHAnsi" w:cstheme="minorHAnsi"/>
              </w:rPr>
            </w:pPr>
            <w:r w:rsidRPr="00F7716A">
              <w:rPr>
                <w:rFonts w:asciiTheme="minorHAnsi" w:hAnsiTheme="minorHAnsi" w:cstheme="minorHAnsi"/>
              </w:rPr>
              <w:t>Identificación de POE faltantes; elaboración de inventario de ejemplares faltantes, organización de ejemplares de la Gaceta del Estado.</w:t>
            </w:r>
          </w:p>
        </w:tc>
      </w:tr>
      <w:tr w:rsidR="00F7716A" w:rsidRPr="00677434" w:rsidTr="00E84CB8">
        <w:tc>
          <w:tcPr>
            <w:tcW w:w="2943" w:type="dxa"/>
            <w:shd w:val="clear" w:color="auto" w:fill="auto"/>
            <w:vAlign w:val="center"/>
          </w:tcPr>
          <w:p w:rsidR="00F7716A" w:rsidRPr="00677434" w:rsidRDefault="00F7716A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7</w:t>
            </w:r>
          </w:p>
        </w:tc>
        <w:tc>
          <w:tcPr>
            <w:tcW w:w="2964" w:type="dxa"/>
            <w:gridSpan w:val="5"/>
            <w:tcBorders>
              <w:right w:val="single" w:sz="4" w:space="0" w:color="auto"/>
            </w:tcBorders>
            <w:vAlign w:val="center"/>
          </w:tcPr>
          <w:p w:rsidR="00F7716A" w:rsidRPr="00677434" w:rsidRDefault="00F7716A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F7716A" w:rsidRPr="00677434" w:rsidRDefault="00F7716A" w:rsidP="00AA19BA">
            <w:pPr>
              <w:jc w:val="left"/>
              <w:rPr>
                <w:rFonts w:asciiTheme="minorHAnsi" w:hAnsiTheme="minorHAnsi" w:cstheme="minorHAnsi"/>
              </w:rPr>
            </w:pPr>
            <w:r w:rsidRPr="00F7716A">
              <w:rPr>
                <w:rFonts w:asciiTheme="minorHAnsi" w:hAnsiTheme="minorHAnsi" w:cstheme="minorHAnsi"/>
              </w:rPr>
              <w:t>Catalogación y reorganización de expedientes históricos</w:t>
            </w:r>
          </w:p>
        </w:tc>
      </w:tr>
      <w:tr w:rsidR="00F7716A" w:rsidRPr="00677434" w:rsidTr="00E84CB8">
        <w:tc>
          <w:tcPr>
            <w:tcW w:w="2943" w:type="dxa"/>
            <w:shd w:val="clear" w:color="auto" w:fill="auto"/>
            <w:vAlign w:val="center"/>
          </w:tcPr>
          <w:p w:rsidR="00F7716A" w:rsidRPr="00677434" w:rsidRDefault="00F7716A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5"/>
            <w:tcBorders>
              <w:right w:val="single" w:sz="4" w:space="0" w:color="auto"/>
            </w:tcBorders>
            <w:vAlign w:val="center"/>
          </w:tcPr>
          <w:p w:rsidR="00F7716A" w:rsidRPr="00677434" w:rsidRDefault="00F7716A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F7716A" w:rsidRPr="002D6B83" w:rsidRDefault="00F7716A" w:rsidP="00AA19BA">
            <w:pPr>
              <w:jc w:val="left"/>
              <w:rPr>
                <w:rFonts w:asciiTheme="minorHAnsi" w:hAnsiTheme="minorHAnsi" w:cstheme="minorHAnsi"/>
              </w:rPr>
            </w:pPr>
            <w:r w:rsidRPr="002D6B83">
              <w:rPr>
                <w:rFonts w:asciiTheme="minorHAnsi" w:hAnsiTheme="minorHAnsi" w:cstheme="minorHAnsi"/>
              </w:rPr>
              <w:t>Reacomodo de materiales bibliohemerográficos; fotocopiado de materiales; proceso físico de obras de nuevo ingreso, cambio de etiquetas.</w:t>
            </w:r>
          </w:p>
        </w:tc>
      </w:tr>
      <w:tr w:rsidR="00F7716A" w:rsidRPr="00677434" w:rsidTr="00E84CB8">
        <w:tc>
          <w:tcPr>
            <w:tcW w:w="2943" w:type="dxa"/>
            <w:shd w:val="clear" w:color="auto" w:fill="auto"/>
            <w:vAlign w:val="center"/>
          </w:tcPr>
          <w:p w:rsidR="00F7716A" w:rsidRPr="00677434" w:rsidRDefault="00F7716A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5"/>
            <w:tcBorders>
              <w:right w:val="single" w:sz="4" w:space="0" w:color="auto"/>
            </w:tcBorders>
            <w:vAlign w:val="center"/>
          </w:tcPr>
          <w:p w:rsidR="00F7716A" w:rsidRPr="00677434" w:rsidRDefault="00F7716A" w:rsidP="00AA19BA">
            <w:pPr>
              <w:jc w:val="left"/>
              <w:rPr>
                <w:rFonts w:asciiTheme="minorHAnsi" w:hAnsiTheme="minorHAnsi" w:cstheme="minorHAnsi"/>
              </w:rPr>
            </w:pPr>
            <w:r w:rsidRPr="00F7716A">
              <w:rPr>
                <w:rFonts w:asciiTheme="minorHAnsi" w:hAnsiTheme="minorHAnsi" w:cstheme="minorHAnsi"/>
              </w:rPr>
              <w:t>Ciencias Políticas y Administración Pública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F7716A" w:rsidRPr="00F7716A" w:rsidRDefault="00F7716A" w:rsidP="00AA19BA">
            <w:pPr>
              <w:jc w:val="left"/>
              <w:rPr>
                <w:rFonts w:asciiTheme="minorHAnsi" w:hAnsiTheme="minorHAnsi" w:cstheme="minorHAnsi"/>
              </w:rPr>
            </w:pPr>
            <w:r w:rsidRPr="00F7716A">
              <w:rPr>
                <w:rFonts w:asciiTheme="minorHAnsi" w:hAnsiTheme="minorHAnsi" w:cstheme="minorHAnsi"/>
              </w:rPr>
              <w:t>Reacomodo de materiales bibliohemerográficos; fotocopiado de materiales; proceso físico de obras de nuevo ingreso, cambio de etiquetas.</w:t>
            </w:r>
          </w:p>
        </w:tc>
      </w:tr>
      <w:tr w:rsidR="00F7716A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F7716A" w:rsidRPr="00677434" w:rsidRDefault="00F7716A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3"/>
            <w:vAlign w:val="center"/>
          </w:tcPr>
          <w:p w:rsidR="00F7716A" w:rsidRPr="00677434" w:rsidRDefault="00F7716A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150,993.84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F7716A" w:rsidRPr="00677434" w:rsidRDefault="00F7716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F7716A" w:rsidRPr="00677434" w:rsidRDefault="00F7716A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113,126.86</w:t>
            </w:r>
          </w:p>
        </w:tc>
      </w:tr>
      <w:tr w:rsidR="00F7716A" w:rsidRPr="00677434" w:rsidTr="002D6B83">
        <w:tc>
          <w:tcPr>
            <w:tcW w:w="4503" w:type="dxa"/>
            <w:gridSpan w:val="3"/>
            <w:shd w:val="clear" w:color="auto" w:fill="95B3D7"/>
            <w:vAlign w:val="center"/>
          </w:tcPr>
          <w:p w:rsidR="00F7716A" w:rsidRPr="00677434" w:rsidRDefault="00F7716A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5277" w:type="dxa"/>
            <w:gridSpan w:val="5"/>
            <w:vAlign w:val="center"/>
          </w:tcPr>
          <w:p w:rsidR="00F7716A" w:rsidRPr="002D6B83" w:rsidRDefault="00F7716A" w:rsidP="00F7716A">
            <w:pPr>
              <w:pStyle w:val="Prrafodelista"/>
              <w:numPr>
                <w:ilvl w:val="0"/>
                <w:numId w:val="37"/>
              </w:numPr>
              <w:jc w:val="left"/>
              <w:rPr>
                <w:rFonts w:asciiTheme="minorHAnsi" w:hAnsiTheme="minorHAnsi" w:cstheme="minorHAnsi"/>
                <w:spacing w:val="-8"/>
              </w:rPr>
            </w:pPr>
            <w:r w:rsidRPr="002D6B83">
              <w:rPr>
                <w:rFonts w:asciiTheme="minorHAnsi" w:hAnsiTheme="minorHAnsi" w:cstheme="minorHAnsi"/>
                <w:spacing w:val="-8"/>
              </w:rPr>
              <w:t>Tener mayor control de los expedientes históricos y propiciar un ambiente adecuado en la conservación de la documentación histórica al integrarse en folders y cajas</w:t>
            </w:r>
          </w:p>
          <w:p w:rsidR="00F7716A" w:rsidRPr="002D6B83" w:rsidRDefault="00F7716A" w:rsidP="00F7716A">
            <w:pPr>
              <w:pStyle w:val="Prrafodelista"/>
              <w:numPr>
                <w:ilvl w:val="0"/>
                <w:numId w:val="37"/>
              </w:numPr>
              <w:jc w:val="left"/>
              <w:rPr>
                <w:rFonts w:asciiTheme="minorHAnsi" w:hAnsiTheme="minorHAnsi" w:cstheme="minorHAnsi"/>
                <w:spacing w:val="-8"/>
              </w:rPr>
            </w:pPr>
            <w:r w:rsidRPr="002D6B83">
              <w:rPr>
                <w:rFonts w:asciiTheme="minorHAnsi" w:hAnsiTheme="minorHAnsi" w:cstheme="minorHAnsi"/>
                <w:spacing w:val="-8"/>
              </w:rPr>
              <w:t>Preparar la documentación generada en eventos para colocarse en el archivo de concentración, elaboración de bases de datos de correos electrónicos para difusión y control de los usuarios que ingresaron a eventos.</w:t>
            </w:r>
          </w:p>
          <w:p w:rsidR="00F7716A" w:rsidRPr="002D6B83" w:rsidRDefault="00F7716A" w:rsidP="00F7716A">
            <w:pPr>
              <w:pStyle w:val="Prrafodelista"/>
              <w:numPr>
                <w:ilvl w:val="0"/>
                <w:numId w:val="37"/>
              </w:numPr>
              <w:jc w:val="left"/>
              <w:rPr>
                <w:rFonts w:asciiTheme="minorHAnsi" w:hAnsiTheme="minorHAnsi" w:cstheme="minorHAnsi"/>
                <w:spacing w:val="-8"/>
              </w:rPr>
            </w:pPr>
            <w:r w:rsidRPr="002D6B83">
              <w:rPr>
                <w:rFonts w:asciiTheme="minorHAnsi" w:hAnsiTheme="minorHAnsi" w:cstheme="minorHAnsi"/>
                <w:spacing w:val="-8"/>
              </w:rPr>
              <w:t>Se detectó que hacía falta ejemplares de  la Gaceta del Estado de México; por lo que se procedió a gestionar ante el Periódico Oficial del Estado; la dona</w:t>
            </w:r>
            <w:bookmarkStart w:id="0" w:name="_GoBack"/>
            <w:bookmarkEnd w:id="0"/>
            <w:r w:rsidRPr="002D6B83">
              <w:rPr>
                <w:rFonts w:asciiTheme="minorHAnsi" w:hAnsiTheme="minorHAnsi" w:cstheme="minorHAnsi"/>
                <w:spacing w:val="-8"/>
              </w:rPr>
              <w:t>ción de los volúmenes faltantes o en su caso el préstamo para fotocopiar o digitalizar estos ejemplares. Anteriormente se tenía contemplado ejemplares del año de 1873 actualmente se contemplan colecciones desde 1865. Resguardar y poner a disposición la colección completa del PO del Estado de México.</w:t>
            </w:r>
          </w:p>
          <w:p w:rsidR="00F7716A" w:rsidRPr="002D6B83" w:rsidRDefault="00F7716A" w:rsidP="00F7716A">
            <w:pPr>
              <w:pStyle w:val="Prrafodelista"/>
              <w:numPr>
                <w:ilvl w:val="0"/>
                <w:numId w:val="37"/>
              </w:numPr>
              <w:jc w:val="left"/>
              <w:rPr>
                <w:rFonts w:asciiTheme="minorHAnsi" w:hAnsiTheme="minorHAnsi" w:cstheme="minorHAnsi"/>
                <w:spacing w:val="-8"/>
              </w:rPr>
            </w:pPr>
            <w:r w:rsidRPr="002D6B83">
              <w:rPr>
                <w:rFonts w:asciiTheme="minorHAnsi" w:hAnsiTheme="minorHAnsi" w:cstheme="minorHAnsi"/>
                <w:spacing w:val="-8"/>
              </w:rPr>
              <w:t>Permite obtener información de cada uno de los expedientes históricos resguardados en la CCJ, a través de la herramienta de catalogación diseñada para ese objetivo; el catálogo permitirá tener los datos exactos de las partes; así como conocer cabalmente toda la información con la que cuente el expediente, haciendo posible otro tipo de selecciones, mejor organización, agilidad y prontitud en el servicio de consulta de expedientes históricos</w:t>
            </w:r>
          </w:p>
          <w:p w:rsidR="00F7716A" w:rsidRPr="00F7716A" w:rsidRDefault="00F7716A" w:rsidP="00F7716A">
            <w:pPr>
              <w:pStyle w:val="Prrafodelista"/>
              <w:numPr>
                <w:ilvl w:val="0"/>
                <w:numId w:val="37"/>
              </w:numPr>
              <w:jc w:val="left"/>
              <w:rPr>
                <w:rFonts w:asciiTheme="minorHAnsi" w:hAnsiTheme="minorHAnsi" w:cstheme="minorHAnsi"/>
              </w:rPr>
            </w:pPr>
            <w:r w:rsidRPr="002D6B83">
              <w:rPr>
                <w:rFonts w:asciiTheme="minorHAnsi" w:hAnsiTheme="minorHAnsi" w:cstheme="minorHAnsi"/>
                <w:spacing w:val="-8"/>
              </w:rPr>
              <w:t>Proporcionar un servicio de calidad; atendiendo todas las solicitudes de materiales bibliohemerográfico y poner a disposición todas las obras que ingresaron.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742" w:rsidRDefault="00A55742" w:rsidP="00E64D5D">
      <w:r>
        <w:separator/>
      </w:r>
    </w:p>
  </w:endnote>
  <w:endnote w:type="continuationSeparator" w:id="0">
    <w:p w:rsidR="00A55742" w:rsidRDefault="00A55742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2D6B83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F828EA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2D6B83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F828EA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2D6B83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742" w:rsidRDefault="00A55742" w:rsidP="00E64D5D">
      <w:r>
        <w:separator/>
      </w:r>
    </w:p>
  </w:footnote>
  <w:footnote w:type="continuationSeparator" w:id="0">
    <w:p w:rsidR="00A55742" w:rsidRDefault="00A55742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4F3A"/>
    <w:multiLevelType w:val="hybridMultilevel"/>
    <w:tmpl w:val="7E3E7AC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5D577F"/>
    <w:multiLevelType w:val="hybridMultilevel"/>
    <w:tmpl w:val="D306076C"/>
    <w:lvl w:ilvl="0" w:tplc="123AB1F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5"/>
  </w:num>
  <w:num w:numId="3">
    <w:abstractNumId w:val="4"/>
  </w:num>
  <w:num w:numId="4">
    <w:abstractNumId w:val="7"/>
  </w:num>
  <w:num w:numId="5">
    <w:abstractNumId w:val="15"/>
  </w:num>
  <w:num w:numId="6">
    <w:abstractNumId w:val="12"/>
  </w:num>
  <w:num w:numId="7">
    <w:abstractNumId w:val="23"/>
  </w:num>
  <w:num w:numId="8">
    <w:abstractNumId w:val="30"/>
  </w:num>
  <w:num w:numId="9">
    <w:abstractNumId w:val="19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</w:num>
  <w:num w:numId="12">
    <w:abstractNumId w:val="28"/>
  </w:num>
  <w:num w:numId="13">
    <w:abstractNumId w:val="13"/>
  </w:num>
  <w:num w:numId="14">
    <w:abstractNumId w:val="20"/>
  </w:num>
  <w:num w:numId="15">
    <w:abstractNumId w:val="24"/>
  </w:num>
  <w:num w:numId="16">
    <w:abstractNumId w:val="10"/>
  </w:num>
  <w:num w:numId="17">
    <w:abstractNumId w:val="26"/>
  </w:num>
  <w:num w:numId="18">
    <w:abstractNumId w:val="22"/>
  </w:num>
  <w:num w:numId="19">
    <w:abstractNumId w:val="5"/>
  </w:num>
  <w:num w:numId="20">
    <w:abstractNumId w:val="16"/>
  </w:num>
  <w:num w:numId="21">
    <w:abstractNumId w:val="8"/>
  </w:num>
  <w:num w:numId="22">
    <w:abstractNumId w:val="3"/>
  </w:num>
  <w:num w:numId="23">
    <w:abstractNumId w:val="29"/>
  </w:num>
  <w:num w:numId="24">
    <w:abstractNumId w:val="2"/>
  </w:num>
  <w:num w:numId="25">
    <w:abstractNumId w:val="14"/>
  </w:num>
  <w:num w:numId="26">
    <w:abstractNumId w:val="11"/>
  </w:num>
  <w:num w:numId="27">
    <w:abstractNumId w:val="6"/>
  </w:num>
  <w:num w:numId="28">
    <w:abstractNumId w:val="27"/>
  </w:num>
  <w:num w:numId="29">
    <w:abstractNumId w:val="18"/>
  </w:num>
  <w:num w:numId="30">
    <w:abstractNumId w:val="21"/>
  </w:num>
  <w:num w:numId="31">
    <w:abstractNumId w:val="32"/>
  </w:num>
  <w:num w:numId="32">
    <w:abstractNumId w:val="34"/>
  </w:num>
  <w:num w:numId="33">
    <w:abstractNumId w:val="1"/>
  </w:num>
  <w:num w:numId="34">
    <w:abstractNumId w:val="25"/>
  </w:num>
  <w:num w:numId="35">
    <w:abstractNumId w:val="17"/>
  </w:num>
  <w:num w:numId="36">
    <w:abstractNumId w:val="33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70F6D"/>
    <w:rsid w:val="00085AFD"/>
    <w:rsid w:val="000A5DCB"/>
    <w:rsid w:val="000B4F42"/>
    <w:rsid w:val="000B6044"/>
    <w:rsid w:val="000C30AD"/>
    <w:rsid w:val="00115EE7"/>
    <w:rsid w:val="00122093"/>
    <w:rsid w:val="00172102"/>
    <w:rsid w:val="001A0D85"/>
    <w:rsid w:val="001B17D1"/>
    <w:rsid w:val="001C208F"/>
    <w:rsid w:val="001C3104"/>
    <w:rsid w:val="001D3925"/>
    <w:rsid w:val="001F03A8"/>
    <w:rsid w:val="00210DC8"/>
    <w:rsid w:val="002127A6"/>
    <w:rsid w:val="00225E7A"/>
    <w:rsid w:val="00253CD7"/>
    <w:rsid w:val="00270DDA"/>
    <w:rsid w:val="0028064B"/>
    <w:rsid w:val="00291262"/>
    <w:rsid w:val="0029234C"/>
    <w:rsid w:val="002A11F4"/>
    <w:rsid w:val="002B682F"/>
    <w:rsid w:val="002D6B83"/>
    <w:rsid w:val="002F0ECD"/>
    <w:rsid w:val="003110A5"/>
    <w:rsid w:val="003318FF"/>
    <w:rsid w:val="00374CA7"/>
    <w:rsid w:val="00377A6A"/>
    <w:rsid w:val="00390248"/>
    <w:rsid w:val="003A6DCF"/>
    <w:rsid w:val="003B2A1E"/>
    <w:rsid w:val="003D4FC3"/>
    <w:rsid w:val="003E3B2F"/>
    <w:rsid w:val="003E4936"/>
    <w:rsid w:val="003F094A"/>
    <w:rsid w:val="00402983"/>
    <w:rsid w:val="00403D31"/>
    <w:rsid w:val="00405463"/>
    <w:rsid w:val="00466519"/>
    <w:rsid w:val="00485399"/>
    <w:rsid w:val="004948B8"/>
    <w:rsid w:val="004969F9"/>
    <w:rsid w:val="004B2DD5"/>
    <w:rsid w:val="00502AC5"/>
    <w:rsid w:val="005241FC"/>
    <w:rsid w:val="00567FB4"/>
    <w:rsid w:val="00572E31"/>
    <w:rsid w:val="005A466E"/>
    <w:rsid w:val="005A678F"/>
    <w:rsid w:val="005B1205"/>
    <w:rsid w:val="006024AD"/>
    <w:rsid w:val="006176B6"/>
    <w:rsid w:val="00625E2A"/>
    <w:rsid w:val="00642F75"/>
    <w:rsid w:val="006545A1"/>
    <w:rsid w:val="00657E98"/>
    <w:rsid w:val="00677434"/>
    <w:rsid w:val="00677F9F"/>
    <w:rsid w:val="0068143D"/>
    <w:rsid w:val="0068462F"/>
    <w:rsid w:val="00692D5A"/>
    <w:rsid w:val="006C4FFA"/>
    <w:rsid w:val="006D1218"/>
    <w:rsid w:val="006E73EB"/>
    <w:rsid w:val="0072226D"/>
    <w:rsid w:val="00743A18"/>
    <w:rsid w:val="007667B0"/>
    <w:rsid w:val="007830AD"/>
    <w:rsid w:val="00783EB1"/>
    <w:rsid w:val="007A35A2"/>
    <w:rsid w:val="007A6D34"/>
    <w:rsid w:val="007B3FC6"/>
    <w:rsid w:val="007F499C"/>
    <w:rsid w:val="008016F6"/>
    <w:rsid w:val="00826AC2"/>
    <w:rsid w:val="00876282"/>
    <w:rsid w:val="00880503"/>
    <w:rsid w:val="0088351B"/>
    <w:rsid w:val="00893308"/>
    <w:rsid w:val="008E00B4"/>
    <w:rsid w:val="008F70B2"/>
    <w:rsid w:val="00905588"/>
    <w:rsid w:val="00933749"/>
    <w:rsid w:val="00937B1E"/>
    <w:rsid w:val="00944CCD"/>
    <w:rsid w:val="00951128"/>
    <w:rsid w:val="00953BCD"/>
    <w:rsid w:val="0096395A"/>
    <w:rsid w:val="00967825"/>
    <w:rsid w:val="009747CB"/>
    <w:rsid w:val="00976DDD"/>
    <w:rsid w:val="0099069F"/>
    <w:rsid w:val="009A59A1"/>
    <w:rsid w:val="009D3231"/>
    <w:rsid w:val="009F4F46"/>
    <w:rsid w:val="009F5C80"/>
    <w:rsid w:val="00A035BE"/>
    <w:rsid w:val="00A0732E"/>
    <w:rsid w:val="00A105BA"/>
    <w:rsid w:val="00A27DE6"/>
    <w:rsid w:val="00A309BC"/>
    <w:rsid w:val="00A43DB3"/>
    <w:rsid w:val="00A55742"/>
    <w:rsid w:val="00A70DF3"/>
    <w:rsid w:val="00A96112"/>
    <w:rsid w:val="00AA19BA"/>
    <w:rsid w:val="00AB0848"/>
    <w:rsid w:val="00AE63A2"/>
    <w:rsid w:val="00AF7794"/>
    <w:rsid w:val="00B05360"/>
    <w:rsid w:val="00B228A3"/>
    <w:rsid w:val="00B37EF3"/>
    <w:rsid w:val="00B5146C"/>
    <w:rsid w:val="00B620C2"/>
    <w:rsid w:val="00B72A09"/>
    <w:rsid w:val="00B74158"/>
    <w:rsid w:val="00B803DA"/>
    <w:rsid w:val="00B81016"/>
    <w:rsid w:val="00B81555"/>
    <w:rsid w:val="00BB18CC"/>
    <w:rsid w:val="00BD4A30"/>
    <w:rsid w:val="00BE3193"/>
    <w:rsid w:val="00BE45F5"/>
    <w:rsid w:val="00C02482"/>
    <w:rsid w:val="00C121B2"/>
    <w:rsid w:val="00C32EE3"/>
    <w:rsid w:val="00C53262"/>
    <w:rsid w:val="00C80953"/>
    <w:rsid w:val="00C94F17"/>
    <w:rsid w:val="00CB13C6"/>
    <w:rsid w:val="00CC2875"/>
    <w:rsid w:val="00CD0622"/>
    <w:rsid w:val="00CE68B5"/>
    <w:rsid w:val="00CF557C"/>
    <w:rsid w:val="00D00DF2"/>
    <w:rsid w:val="00D25A38"/>
    <w:rsid w:val="00D4289C"/>
    <w:rsid w:val="00D44A5D"/>
    <w:rsid w:val="00D55E02"/>
    <w:rsid w:val="00D828F1"/>
    <w:rsid w:val="00DB28DE"/>
    <w:rsid w:val="00DB49CB"/>
    <w:rsid w:val="00DC0817"/>
    <w:rsid w:val="00DC41F8"/>
    <w:rsid w:val="00DD3B66"/>
    <w:rsid w:val="00DD7764"/>
    <w:rsid w:val="00DF3879"/>
    <w:rsid w:val="00E40797"/>
    <w:rsid w:val="00E5094F"/>
    <w:rsid w:val="00E54974"/>
    <w:rsid w:val="00E6491D"/>
    <w:rsid w:val="00E64D5D"/>
    <w:rsid w:val="00E660E3"/>
    <w:rsid w:val="00E84CB8"/>
    <w:rsid w:val="00EA0168"/>
    <w:rsid w:val="00ED357F"/>
    <w:rsid w:val="00EE46E4"/>
    <w:rsid w:val="00F24E0C"/>
    <w:rsid w:val="00F46E02"/>
    <w:rsid w:val="00F479BB"/>
    <w:rsid w:val="00F64062"/>
    <w:rsid w:val="00F74BD6"/>
    <w:rsid w:val="00F7716A"/>
    <w:rsid w:val="00F80243"/>
    <w:rsid w:val="00F828EA"/>
    <w:rsid w:val="00FB0D25"/>
    <w:rsid w:val="00FC2378"/>
    <w:rsid w:val="00FC79A7"/>
    <w:rsid w:val="00FD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2015-07-08T21:45:00Z</dcterms:created>
  <dcterms:modified xsi:type="dcterms:W3CDTF">2015-07-08T21:45:00Z</dcterms:modified>
</cp:coreProperties>
</file>