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D707A5" w:rsidRDefault="00D707A5" w:rsidP="00AA19BA">
            <w:pPr>
              <w:jc w:val="left"/>
              <w:rPr>
                <w:rFonts w:asciiTheme="minorHAnsi" w:hAnsiTheme="minorHAnsi" w:cstheme="minorHAnsi"/>
              </w:rPr>
            </w:pPr>
            <w:r w:rsidRPr="00D707A5">
              <w:rPr>
                <w:rFonts w:asciiTheme="minorHAnsi" w:hAnsiTheme="minorHAnsi" w:cs="Arial"/>
              </w:rPr>
              <w:t>Instituto Superior de Informática y Computación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567F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>Casa de la Cultura Jurídica en Tepic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</w:rPr>
              <w:t>Nayarit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567FB4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Jorge Vicente Gutiérrez Núñez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D707A5" w:rsidRDefault="00D707A5" w:rsidP="00EE46E4">
            <w:pPr>
              <w:rPr>
                <w:rFonts w:asciiTheme="minorHAnsi" w:hAnsiTheme="minorHAnsi" w:cstheme="minorHAnsi"/>
              </w:rPr>
            </w:pPr>
            <w:r w:rsidRPr="00D707A5">
              <w:rPr>
                <w:rFonts w:asciiTheme="minorHAnsi" w:hAnsiTheme="minorHAnsi" w:cs="Arial"/>
              </w:rPr>
              <w:t>12-sep-12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D707A5" w:rsidRDefault="00D707A5" w:rsidP="00EE46E4">
            <w:pPr>
              <w:rPr>
                <w:rFonts w:asciiTheme="minorHAnsi" w:hAnsiTheme="minorHAnsi" w:cstheme="minorHAnsi"/>
              </w:rPr>
            </w:pPr>
            <w:r w:rsidRPr="00D707A5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284"/>
        <w:gridCol w:w="425"/>
        <w:gridCol w:w="2410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D75AB2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C04056">
              <w:rPr>
                <w:szCs w:val="24"/>
              </w:rPr>
              <w:t>Administración</w:t>
            </w:r>
          </w:p>
        </w:tc>
      </w:tr>
      <w:tr w:rsidR="00D75AB2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D75AB2" w:rsidRPr="00D75AB2" w:rsidRDefault="00D75AB2" w:rsidP="00AA19BA">
            <w:pPr>
              <w:jc w:val="left"/>
              <w:rPr>
                <w:rFonts w:asciiTheme="minorHAnsi" w:hAnsiTheme="minorHAnsi" w:cstheme="minorHAnsi"/>
              </w:rPr>
            </w:pPr>
            <w:r w:rsidRPr="00D75AB2"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D75AB2" w:rsidRPr="00D75AB2" w:rsidRDefault="00D75AB2" w:rsidP="00A80855">
            <w:pPr>
              <w:jc w:val="left"/>
            </w:pPr>
            <w:r w:rsidRPr="00D75AB2">
              <w:t>07 de noviembre de 2014</w:t>
            </w:r>
          </w:p>
        </w:tc>
      </w:tr>
      <w:tr w:rsidR="00D75AB2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D75AB2" w:rsidRPr="00D75AB2" w:rsidRDefault="00D75AB2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D75AB2">
              <w:rPr>
                <w:rFonts w:asciiTheme="minorHAnsi" w:hAnsiTheme="minorHAnsi" w:cstheme="minorHAnsi"/>
              </w:rPr>
              <w:t>Fecha de finalización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D75AB2" w:rsidRPr="00D75AB2" w:rsidRDefault="00D75AB2" w:rsidP="00A80855">
            <w:pPr>
              <w:jc w:val="left"/>
            </w:pPr>
            <w:r w:rsidRPr="00D75AB2">
              <w:t>06 de mayo de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D75AB2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D75AB2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D75AB2" w:rsidRDefault="00D75AB2" w:rsidP="00AA19BA">
            <w:pPr>
              <w:jc w:val="left"/>
              <w:rPr>
                <w:rFonts w:asciiTheme="minorHAnsi" w:hAnsiTheme="minorHAnsi" w:cstheme="minorHAnsi"/>
              </w:rPr>
            </w:pPr>
            <w:r w:rsidRPr="00D75AB2">
              <w:t>100%</w:t>
            </w:r>
          </w:p>
        </w:tc>
      </w:tr>
      <w:tr w:rsidR="00E84CB8" w:rsidRPr="00677434" w:rsidTr="00D75AB2">
        <w:tc>
          <w:tcPr>
            <w:tcW w:w="2943" w:type="dxa"/>
            <w:shd w:val="clear" w:color="auto" w:fill="95B3D7"/>
            <w:vAlign w:val="center"/>
          </w:tcPr>
          <w:p w:rsidR="00E84CB8" w:rsidRPr="00D75AB2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D75AB2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D75AB2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D75AB2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4710" w:type="dxa"/>
            <w:gridSpan w:val="3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D75AB2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D75AB2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D75AB2" w:rsidRPr="00677434" w:rsidTr="00D75AB2">
        <w:tc>
          <w:tcPr>
            <w:tcW w:w="2943" w:type="dxa"/>
            <w:shd w:val="clear" w:color="auto" w:fill="auto"/>
            <w:vAlign w:val="center"/>
          </w:tcPr>
          <w:p w:rsidR="00D75AB2" w:rsidRPr="00D75AB2" w:rsidRDefault="00D75AB2" w:rsidP="00A80855">
            <w:pPr>
              <w:tabs>
                <w:tab w:val="right" w:pos="5733"/>
              </w:tabs>
              <w:jc w:val="center"/>
            </w:pPr>
            <w:r w:rsidRPr="00D75AB2">
              <w:t>1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  <w:vAlign w:val="center"/>
          </w:tcPr>
          <w:p w:rsidR="00D75AB2" w:rsidRPr="00D75AB2" w:rsidRDefault="00D75AB2" w:rsidP="00A80855">
            <w:pPr>
              <w:jc w:val="center"/>
            </w:pPr>
            <w:r w:rsidRPr="00D75AB2">
              <w:t>Derecho</w:t>
            </w:r>
          </w:p>
        </w:tc>
        <w:tc>
          <w:tcPr>
            <w:tcW w:w="4710" w:type="dxa"/>
            <w:gridSpan w:val="3"/>
            <w:tcBorders>
              <w:left w:val="single" w:sz="4" w:space="0" w:color="auto"/>
            </w:tcBorders>
            <w:vAlign w:val="center"/>
          </w:tcPr>
          <w:p w:rsidR="00D75AB2" w:rsidRPr="00D75AB2" w:rsidRDefault="00D75AB2" w:rsidP="00A80855">
            <w:r w:rsidRPr="00D75AB2">
              <w:t xml:space="preserve">Apoyo a las labores Administrativas de la Casa de la Cultura Jurídica, a través del manejo de la agenda, preparación de paquetería, revisión de fichas de depósito, verificación de sobres y paquetes enviados para validación, inventario de mobiliario y equipo, etiquetado de cajas y carpetas </w:t>
            </w:r>
            <w:proofErr w:type="spellStart"/>
            <w:r w:rsidRPr="00D75AB2">
              <w:t>lefort</w:t>
            </w:r>
            <w:proofErr w:type="spellEnd"/>
            <w:r w:rsidRPr="00D75AB2">
              <w:t xml:space="preserve"> de administración, revisión de papelería, preparación de reuniones mensuales, revisión o recuperación de facturas, conexión con llamadas telefónicas, preparación con apoyo del personal de los informes mensuales, validación de firmas de entrada y salida, recepción de mensajería y registro en formato electrónico, recepción y registro de invitaciones externas.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D75AB2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D75AB2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3"/>
            <w:vAlign w:val="center"/>
          </w:tcPr>
          <w:p w:rsidR="00E84CB8" w:rsidRPr="00D75AB2" w:rsidRDefault="00D75AB2" w:rsidP="00AA19BA">
            <w:pPr>
              <w:jc w:val="left"/>
              <w:rPr>
                <w:rFonts w:asciiTheme="minorHAnsi" w:hAnsiTheme="minorHAnsi" w:cstheme="minorHAnsi"/>
              </w:rPr>
            </w:pPr>
            <w:r w:rsidRPr="00D75AB2">
              <w:t>$12,023.76</w:t>
            </w:r>
          </w:p>
        </w:tc>
        <w:tc>
          <w:tcPr>
            <w:tcW w:w="2410" w:type="dxa"/>
            <w:shd w:val="clear" w:color="auto" w:fill="95B3D7"/>
            <w:vAlign w:val="center"/>
          </w:tcPr>
          <w:p w:rsidR="00E84CB8" w:rsidRPr="00D75AB2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D75AB2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D75AB2" w:rsidRDefault="00D75AB2" w:rsidP="00AA19BA">
            <w:pPr>
              <w:jc w:val="left"/>
              <w:rPr>
                <w:rFonts w:asciiTheme="minorHAnsi" w:hAnsiTheme="minorHAnsi" w:cstheme="minorHAnsi"/>
              </w:rPr>
            </w:pPr>
            <w:r w:rsidRPr="00D75AB2">
              <w:t>$12,023.76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D75AB2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D75AB2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D75AB2" w:rsidRDefault="00D75AB2" w:rsidP="00AA19BA">
            <w:pPr>
              <w:jc w:val="left"/>
              <w:rPr>
                <w:rFonts w:asciiTheme="minorHAnsi" w:hAnsiTheme="minorHAnsi" w:cstheme="minorHAnsi"/>
              </w:rPr>
            </w:pPr>
            <w:r w:rsidRPr="00D75AB2">
              <w:t>Coadyuvar en el proceso administrativo y organizacional de la Casa de la Cultura Jurídica, con la finalidad de abatir tiempos, y mejorar la función y respuesta a informes, así como proporcionar la información oportuna de los nuevos requerimientos.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D95A35" w:rsidRDefault="00D95A35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425"/>
        <w:gridCol w:w="2410"/>
        <w:gridCol w:w="1875"/>
      </w:tblGrid>
      <w:tr w:rsidR="00EF4B44" w:rsidRPr="007A35A2" w:rsidTr="00612880">
        <w:trPr>
          <w:trHeight w:val="20"/>
        </w:trPr>
        <w:tc>
          <w:tcPr>
            <w:tcW w:w="4786" w:type="dxa"/>
            <w:gridSpan w:val="2"/>
            <w:shd w:val="clear" w:color="auto" w:fill="365F91"/>
            <w:vAlign w:val="center"/>
          </w:tcPr>
          <w:p w:rsidR="00EF4B44" w:rsidRPr="00EF4B44" w:rsidRDefault="00EF4B44" w:rsidP="00612880">
            <w:pPr>
              <w:jc w:val="left"/>
              <w:rPr>
                <w:color w:val="FFFFFF"/>
              </w:rPr>
            </w:pPr>
            <w:r w:rsidRPr="00EF4B44">
              <w:rPr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F4B44" w:rsidRPr="00EF4B44" w:rsidRDefault="00EF4B44" w:rsidP="00612880">
            <w:pPr>
              <w:jc w:val="left"/>
            </w:pPr>
            <w:r w:rsidRPr="00EF4B44">
              <w:t>Difusión</w:t>
            </w:r>
          </w:p>
        </w:tc>
      </w:tr>
      <w:tr w:rsidR="00EF4B44" w:rsidRPr="00B369A9" w:rsidTr="00612880">
        <w:trPr>
          <w:trHeight w:val="20"/>
        </w:trPr>
        <w:tc>
          <w:tcPr>
            <w:tcW w:w="4786" w:type="dxa"/>
            <w:gridSpan w:val="2"/>
            <w:shd w:val="clear" w:color="auto" w:fill="95B3D7"/>
            <w:vAlign w:val="center"/>
          </w:tcPr>
          <w:p w:rsidR="00EF4B44" w:rsidRPr="00EF4B44" w:rsidRDefault="00EF4B44" w:rsidP="00612880">
            <w:pPr>
              <w:jc w:val="left"/>
            </w:pPr>
            <w:r w:rsidRPr="00EF4B44">
              <w:t>Fecha de inicio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EF4B44" w:rsidRPr="00EF4B44" w:rsidRDefault="00EF4B44" w:rsidP="00612880">
            <w:pPr>
              <w:jc w:val="left"/>
            </w:pPr>
            <w:r w:rsidRPr="00EF4B44">
              <w:t>07 de noviembre de 2014</w:t>
            </w:r>
          </w:p>
        </w:tc>
      </w:tr>
      <w:tr w:rsidR="00EF4B44" w:rsidRPr="00B369A9" w:rsidTr="00612880">
        <w:trPr>
          <w:trHeight w:val="20"/>
        </w:trPr>
        <w:tc>
          <w:tcPr>
            <w:tcW w:w="4786" w:type="dxa"/>
            <w:gridSpan w:val="2"/>
            <w:shd w:val="clear" w:color="auto" w:fill="95B3D7"/>
            <w:vAlign w:val="center"/>
          </w:tcPr>
          <w:p w:rsidR="00EF4B44" w:rsidRPr="00EF4B44" w:rsidRDefault="00EF4B44" w:rsidP="00612880">
            <w:pPr>
              <w:tabs>
                <w:tab w:val="right" w:pos="5733"/>
              </w:tabs>
              <w:jc w:val="left"/>
            </w:pPr>
            <w:r w:rsidRPr="00EF4B44">
              <w:t>Fecha de finalización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EF4B44" w:rsidRPr="00EF4B44" w:rsidRDefault="00EF4B44" w:rsidP="00612880">
            <w:pPr>
              <w:jc w:val="left"/>
            </w:pPr>
            <w:r w:rsidRPr="00EF4B44">
              <w:t>06 de mayo de 2015</w:t>
            </w:r>
          </w:p>
        </w:tc>
      </w:tr>
      <w:tr w:rsidR="00EF4B44" w:rsidRPr="00B369A9" w:rsidTr="00612880">
        <w:trPr>
          <w:trHeight w:val="170"/>
        </w:trPr>
        <w:tc>
          <w:tcPr>
            <w:tcW w:w="4786" w:type="dxa"/>
            <w:gridSpan w:val="2"/>
            <w:shd w:val="clear" w:color="auto" w:fill="95B3D7"/>
            <w:vAlign w:val="center"/>
          </w:tcPr>
          <w:p w:rsidR="00EF4B44" w:rsidRPr="00EF4B44" w:rsidRDefault="00EF4B44" w:rsidP="00612880">
            <w:pPr>
              <w:tabs>
                <w:tab w:val="right" w:pos="5733"/>
              </w:tabs>
              <w:jc w:val="left"/>
            </w:pPr>
            <w:r w:rsidRPr="00EF4B44"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F4B44" w:rsidRPr="00EF4B44" w:rsidRDefault="00EF4B44" w:rsidP="00612880">
            <w:pPr>
              <w:jc w:val="left"/>
            </w:pPr>
            <w:r w:rsidRPr="00EF4B44">
              <w:t>100%</w:t>
            </w:r>
          </w:p>
        </w:tc>
      </w:tr>
      <w:tr w:rsidR="00EF4B44" w:rsidRPr="00F84CB7" w:rsidTr="00EF4B44">
        <w:trPr>
          <w:trHeight w:val="227"/>
        </w:trPr>
        <w:tc>
          <w:tcPr>
            <w:tcW w:w="2660" w:type="dxa"/>
            <w:shd w:val="clear" w:color="auto" w:fill="95B3D7"/>
            <w:vAlign w:val="center"/>
          </w:tcPr>
          <w:p w:rsidR="00EF4B44" w:rsidRPr="00EF4B44" w:rsidRDefault="00EF4B44" w:rsidP="00612880">
            <w:pPr>
              <w:tabs>
                <w:tab w:val="right" w:pos="5733"/>
              </w:tabs>
              <w:jc w:val="center"/>
            </w:pPr>
            <w:r w:rsidRPr="00EF4B44">
              <w:t>Número de prestadores de servicio social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F4B44" w:rsidRPr="00EF4B44" w:rsidRDefault="00EF4B44" w:rsidP="00612880">
            <w:pPr>
              <w:jc w:val="center"/>
            </w:pPr>
            <w:r w:rsidRPr="00EF4B44">
              <w:t>Carrera</w:t>
            </w:r>
          </w:p>
        </w:tc>
        <w:tc>
          <w:tcPr>
            <w:tcW w:w="4710" w:type="dxa"/>
            <w:gridSpan w:val="3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F4B44" w:rsidRPr="00EF4B44" w:rsidRDefault="00EF4B44" w:rsidP="00612880">
            <w:pPr>
              <w:jc w:val="center"/>
            </w:pPr>
            <w:r w:rsidRPr="00EF4B44">
              <w:t>Actividades realizadas</w:t>
            </w:r>
          </w:p>
        </w:tc>
      </w:tr>
      <w:tr w:rsidR="00EF4B44" w:rsidRPr="00663F38" w:rsidTr="00EF4B44">
        <w:tc>
          <w:tcPr>
            <w:tcW w:w="2660" w:type="dxa"/>
            <w:shd w:val="clear" w:color="auto" w:fill="auto"/>
            <w:vAlign w:val="center"/>
          </w:tcPr>
          <w:p w:rsidR="00EF4B44" w:rsidRPr="00EF4B44" w:rsidRDefault="00EF4B44" w:rsidP="00612880">
            <w:pPr>
              <w:tabs>
                <w:tab w:val="right" w:pos="5733"/>
              </w:tabs>
              <w:jc w:val="center"/>
            </w:pPr>
            <w:r w:rsidRPr="00EF4B44">
              <w:t>1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vAlign w:val="center"/>
          </w:tcPr>
          <w:p w:rsidR="00EF4B44" w:rsidRPr="00EF4B44" w:rsidRDefault="00EF4B44" w:rsidP="00612880">
            <w:pPr>
              <w:jc w:val="center"/>
            </w:pPr>
            <w:r w:rsidRPr="00EF4B44">
              <w:t>Derecho</w:t>
            </w:r>
          </w:p>
        </w:tc>
        <w:tc>
          <w:tcPr>
            <w:tcW w:w="4710" w:type="dxa"/>
            <w:gridSpan w:val="3"/>
            <w:tcBorders>
              <w:left w:val="single" w:sz="4" w:space="0" w:color="auto"/>
            </w:tcBorders>
            <w:vAlign w:val="center"/>
          </w:tcPr>
          <w:p w:rsidR="00EF4B44" w:rsidRPr="00EF4B44" w:rsidRDefault="00EF4B44" w:rsidP="00612880">
            <w:r w:rsidRPr="00EF4B44">
              <w:t>Preparación y entrega de material de difusión de los servicios que ofrece la sede; apoyar en la agenda de citas con Universidades, Colegios y Barras de Abogados, Arquitectos, Ingenieros y Contadores para otorgar pláticas de difusión y vinculación con dichas instituciones; verificar la correcta instalación de carteles en las Universidades, o en su caso, sustitución de los mismos; auxiliar en l</w:t>
            </w:r>
            <w:r>
              <w:t xml:space="preserve">a entrega de invitaciones para </w:t>
            </w:r>
            <w:r w:rsidRPr="00EF4B44">
              <w:t>actividades de promoción de la cultura Jurídica y Jurisdiccional que se desarrolla en la Casa.</w:t>
            </w:r>
          </w:p>
        </w:tc>
      </w:tr>
      <w:tr w:rsidR="00EF4B44" w:rsidRPr="00B369A9" w:rsidTr="00612880">
        <w:tc>
          <w:tcPr>
            <w:tcW w:w="2660" w:type="dxa"/>
            <w:shd w:val="clear" w:color="auto" w:fill="95B3D7"/>
            <w:vAlign w:val="center"/>
          </w:tcPr>
          <w:p w:rsidR="00EF4B44" w:rsidRPr="00EF4B44" w:rsidRDefault="00EF4B44" w:rsidP="00612880">
            <w:pPr>
              <w:tabs>
                <w:tab w:val="right" w:pos="5497"/>
              </w:tabs>
              <w:jc w:val="left"/>
            </w:pPr>
            <w:r w:rsidRPr="00EF4B44">
              <w:t>Presupuesto asignado</w:t>
            </w:r>
          </w:p>
        </w:tc>
        <w:tc>
          <w:tcPr>
            <w:tcW w:w="2835" w:type="dxa"/>
            <w:gridSpan w:val="3"/>
            <w:vAlign w:val="center"/>
          </w:tcPr>
          <w:p w:rsidR="00EF4B44" w:rsidRPr="00EF4B44" w:rsidRDefault="00EF4B44" w:rsidP="00612880">
            <w:pPr>
              <w:jc w:val="center"/>
            </w:pPr>
            <w:r w:rsidRPr="00EF4B44">
              <w:t>$12,023.76</w:t>
            </w:r>
          </w:p>
        </w:tc>
        <w:tc>
          <w:tcPr>
            <w:tcW w:w="2410" w:type="dxa"/>
            <w:shd w:val="clear" w:color="auto" w:fill="95B3D7"/>
            <w:vAlign w:val="center"/>
          </w:tcPr>
          <w:p w:rsidR="00EF4B44" w:rsidRPr="00EF4B44" w:rsidRDefault="00EF4B44" w:rsidP="00612880">
            <w:pPr>
              <w:jc w:val="left"/>
            </w:pPr>
            <w:r w:rsidRPr="00EF4B44">
              <w:t>Presupuesto ejercido</w:t>
            </w:r>
          </w:p>
        </w:tc>
        <w:tc>
          <w:tcPr>
            <w:tcW w:w="1875" w:type="dxa"/>
            <w:vAlign w:val="center"/>
          </w:tcPr>
          <w:p w:rsidR="00EF4B44" w:rsidRPr="00EF4B44" w:rsidRDefault="00EF4B44" w:rsidP="00612880">
            <w:pPr>
              <w:jc w:val="center"/>
            </w:pPr>
            <w:r w:rsidRPr="00EF4B44">
              <w:t>$12,023.76</w:t>
            </w:r>
          </w:p>
        </w:tc>
      </w:tr>
      <w:tr w:rsidR="00EF4B44" w:rsidRPr="00B369A9" w:rsidTr="00612880">
        <w:tc>
          <w:tcPr>
            <w:tcW w:w="2660" w:type="dxa"/>
            <w:shd w:val="clear" w:color="auto" w:fill="95B3D7"/>
            <w:vAlign w:val="center"/>
          </w:tcPr>
          <w:p w:rsidR="00EF4B44" w:rsidRPr="00EF4B44" w:rsidRDefault="00EF4B44" w:rsidP="00612880">
            <w:pPr>
              <w:tabs>
                <w:tab w:val="right" w:pos="5497"/>
              </w:tabs>
              <w:jc w:val="left"/>
            </w:pPr>
            <w:r w:rsidRPr="00EF4B44">
              <w:t>Utilidad del Programa de Servicio Social para la SCJN</w:t>
            </w:r>
          </w:p>
        </w:tc>
        <w:tc>
          <w:tcPr>
            <w:tcW w:w="7120" w:type="dxa"/>
            <w:gridSpan w:val="5"/>
            <w:vAlign w:val="center"/>
          </w:tcPr>
          <w:p w:rsidR="00EF4B44" w:rsidRPr="00EF4B44" w:rsidRDefault="00EF4B44" w:rsidP="00612880">
            <w:r w:rsidRPr="00EF4B44">
              <w:t>Acercar la información de los servicios y actividades de cultura jurídica y jurisdiccional a toda la comunidad del Estado, en beneficio del desarrollo del conocimiento del quehacer de la Suprema Corte de Justicia de la Nación.</w:t>
            </w:r>
          </w:p>
        </w:tc>
      </w:tr>
    </w:tbl>
    <w:p w:rsidR="00EF4B44" w:rsidRPr="00677434" w:rsidRDefault="00EF4B44" w:rsidP="00D44A5D">
      <w:pPr>
        <w:rPr>
          <w:rFonts w:asciiTheme="minorHAnsi" w:hAnsiTheme="minorHAnsi" w:cstheme="minorHAnsi"/>
        </w:rPr>
      </w:pPr>
    </w:p>
    <w:sectPr w:rsidR="00EF4B44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53D" w:rsidRDefault="00BB053D" w:rsidP="00E64D5D">
      <w:r>
        <w:separator/>
      </w:r>
    </w:p>
  </w:endnote>
  <w:endnote w:type="continuationSeparator" w:id="0">
    <w:p w:rsidR="00BB053D" w:rsidRDefault="00BB053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D75AB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2E6CB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95A3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2E6CB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95A3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53D" w:rsidRDefault="00BB053D" w:rsidP="00E64D5D">
      <w:r>
        <w:separator/>
      </w:r>
    </w:p>
  </w:footnote>
  <w:footnote w:type="continuationSeparator" w:id="0">
    <w:p w:rsidR="00BB053D" w:rsidRDefault="00BB053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B4F42"/>
    <w:rsid w:val="000B6044"/>
    <w:rsid w:val="00115EE7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E6CB9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50046"/>
    <w:rsid w:val="00567FB4"/>
    <w:rsid w:val="00572E31"/>
    <w:rsid w:val="005A466E"/>
    <w:rsid w:val="005A678F"/>
    <w:rsid w:val="005B1205"/>
    <w:rsid w:val="006024AD"/>
    <w:rsid w:val="006176B6"/>
    <w:rsid w:val="006226BA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A59A1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5146C"/>
    <w:rsid w:val="00B620C2"/>
    <w:rsid w:val="00B72A09"/>
    <w:rsid w:val="00B803DA"/>
    <w:rsid w:val="00B81016"/>
    <w:rsid w:val="00B81555"/>
    <w:rsid w:val="00BB053D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707A5"/>
    <w:rsid w:val="00D75AB2"/>
    <w:rsid w:val="00D828F1"/>
    <w:rsid w:val="00D95A35"/>
    <w:rsid w:val="00DB28DE"/>
    <w:rsid w:val="00DB49CB"/>
    <w:rsid w:val="00DC0817"/>
    <w:rsid w:val="00DC41F8"/>
    <w:rsid w:val="00DD3B66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EF4B44"/>
    <w:rsid w:val="00F24E0C"/>
    <w:rsid w:val="00F46E02"/>
    <w:rsid w:val="00F479BB"/>
    <w:rsid w:val="00F64062"/>
    <w:rsid w:val="00F74BD6"/>
    <w:rsid w:val="00F80243"/>
    <w:rsid w:val="00FB0D25"/>
    <w:rsid w:val="00FB5872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4</cp:revision>
  <cp:lastPrinted>2015-06-24T14:23:00Z</cp:lastPrinted>
  <dcterms:created xsi:type="dcterms:W3CDTF">2015-08-03T16:59:00Z</dcterms:created>
  <dcterms:modified xsi:type="dcterms:W3CDTF">2015-08-03T17:05:00Z</dcterms:modified>
</cp:coreProperties>
</file>