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0A1E2D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 xml:space="preserve"> </w:t>
      </w:r>
      <w:r w:rsidR="00E84CB8"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776B0A" w:rsidP="00AA19BA">
            <w:pPr>
              <w:jc w:val="left"/>
              <w:rPr>
                <w:rFonts w:asciiTheme="minorHAnsi" w:hAnsiTheme="minorHAnsi" w:cstheme="minorHAnsi"/>
              </w:rPr>
            </w:pPr>
            <w:r w:rsidRPr="00776B0A">
              <w:rPr>
                <w:rFonts w:asciiTheme="minorHAnsi" w:hAnsiTheme="minorHAnsi" w:cstheme="minorHAnsi"/>
              </w:rPr>
              <w:t>UNIVER, Plantel Colima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776B0A" w:rsidP="00EE46E4">
            <w:pPr>
              <w:rPr>
                <w:rFonts w:asciiTheme="minorHAnsi" w:hAnsiTheme="minorHAnsi" w:cstheme="minorHAnsi"/>
              </w:rPr>
            </w:pPr>
            <w:r w:rsidRPr="00776B0A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76B0A">
              <w:rPr>
                <w:rFonts w:asciiTheme="minorHAnsi" w:hAnsiTheme="minorHAnsi" w:cstheme="minorHAnsi"/>
                <w:noProof/>
              </w:rPr>
              <w:t>Colima, Colima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76B0A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Elba Leticia Barragán Cárdenas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776B0A" w:rsidP="00EE46E4">
            <w:pPr>
              <w:rPr>
                <w:rFonts w:asciiTheme="minorHAnsi" w:hAnsiTheme="minorHAnsi" w:cstheme="minorHAnsi"/>
              </w:rPr>
            </w:pPr>
            <w:r w:rsidRPr="00776B0A">
              <w:rPr>
                <w:rFonts w:asciiTheme="minorHAnsi" w:hAnsiTheme="minorHAnsi" w:cstheme="minorHAnsi"/>
              </w:rPr>
              <w:t>24-may-10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776B0A" w:rsidP="00EE46E4">
            <w:pPr>
              <w:rPr>
                <w:rFonts w:asciiTheme="minorHAnsi" w:hAnsiTheme="minorHAnsi" w:cstheme="minorHAnsi"/>
              </w:rPr>
            </w:pPr>
            <w:r w:rsidRPr="00776B0A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5F7BB6" w:rsidRDefault="005F7BB6" w:rsidP="0098400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Programa de Servicio Social </w:t>
            </w:r>
            <w:r w:rsidR="0098400A">
              <w:rPr>
                <w:rFonts w:asciiTheme="minorHAnsi" w:hAnsiTheme="minorHAnsi" w:cstheme="minorHAnsi"/>
              </w:rPr>
              <w:t>para auxilio de las áreas de la Casa de la Cultura Jurídica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F7BB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1° de marzo de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F7BB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de agosto de 2011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5F7BB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5F7BB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5F7BB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Estudiante de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5F7BB6" w:rsidRPr="00677434" w:rsidRDefault="005F7BB6" w:rsidP="005F7BB6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Identificación, selección y elaboración del proceso físico de obras bibliográficas pendientes de incorporar al Sistema de Administración de Bibliotecas.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5F7BB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$ 9,480.24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5F7BB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$ 9,480.24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8400A" w:rsidP="006141E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Contar con apoyo adicional para el cumplimiento de </w:t>
            </w:r>
            <w:r w:rsidR="005C4760">
              <w:rPr>
                <w:rFonts w:asciiTheme="minorHAnsi" w:hAnsiTheme="minorHAnsi" w:cstheme="minorHAnsi"/>
              </w:rPr>
              <w:t xml:space="preserve">las acciones solicitadas en biblioteca, en virtud de las plazas asignadas a la Casa de la Cultura Jurídica </w:t>
            </w:r>
            <w:r w:rsidR="006141EA">
              <w:rPr>
                <w:rFonts w:asciiTheme="minorHAnsi" w:hAnsiTheme="minorHAnsi" w:cstheme="minorHAnsi"/>
              </w:rPr>
              <w:t xml:space="preserve">resultaban </w:t>
            </w:r>
            <w:r w:rsidR="005C4760">
              <w:rPr>
                <w:rFonts w:asciiTheme="minorHAnsi" w:hAnsiTheme="minorHAnsi" w:cstheme="minorHAnsi"/>
              </w:rPr>
              <w:t>insuficientes para atender las labores encomendadas durante el periodo del programa.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FC3" w:rsidRDefault="00760FC3" w:rsidP="00E64D5D">
      <w:r>
        <w:separator/>
      </w:r>
    </w:p>
  </w:endnote>
  <w:endnote w:type="continuationSeparator" w:id="0">
    <w:p w:rsidR="00760FC3" w:rsidRDefault="00760FC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734E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734E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FC3" w:rsidRDefault="00760FC3" w:rsidP="00E64D5D">
      <w:r>
        <w:separator/>
      </w:r>
    </w:p>
  </w:footnote>
  <w:footnote w:type="continuationSeparator" w:id="0">
    <w:p w:rsidR="00760FC3" w:rsidRDefault="00760FC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A1E2D"/>
    <w:rsid w:val="000B4F42"/>
    <w:rsid w:val="000B6044"/>
    <w:rsid w:val="000E6BF9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74CA7"/>
    <w:rsid w:val="00377A6A"/>
    <w:rsid w:val="00390248"/>
    <w:rsid w:val="00396F05"/>
    <w:rsid w:val="003A6DCF"/>
    <w:rsid w:val="003B2A1E"/>
    <w:rsid w:val="003D4FC3"/>
    <w:rsid w:val="003E4936"/>
    <w:rsid w:val="003E73D1"/>
    <w:rsid w:val="00403D31"/>
    <w:rsid w:val="00405463"/>
    <w:rsid w:val="00466519"/>
    <w:rsid w:val="004948B8"/>
    <w:rsid w:val="00495979"/>
    <w:rsid w:val="004B2DD5"/>
    <w:rsid w:val="00502AC5"/>
    <w:rsid w:val="005241FC"/>
    <w:rsid w:val="00572E31"/>
    <w:rsid w:val="005A466E"/>
    <w:rsid w:val="005B1205"/>
    <w:rsid w:val="005C4760"/>
    <w:rsid w:val="005F7BB6"/>
    <w:rsid w:val="006024AD"/>
    <w:rsid w:val="006141EA"/>
    <w:rsid w:val="00625E2A"/>
    <w:rsid w:val="006545A1"/>
    <w:rsid w:val="0065751D"/>
    <w:rsid w:val="00657E98"/>
    <w:rsid w:val="00677434"/>
    <w:rsid w:val="00677F9F"/>
    <w:rsid w:val="0068143D"/>
    <w:rsid w:val="0068462F"/>
    <w:rsid w:val="00692D5A"/>
    <w:rsid w:val="006D1218"/>
    <w:rsid w:val="006E73EB"/>
    <w:rsid w:val="00760FC3"/>
    <w:rsid w:val="007667B0"/>
    <w:rsid w:val="00776B0A"/>
    <w:rsid w:val="007830AD"/>
    <w:rsid w:val="007A35A2"/>
    <w:rsid w:val="007A6D34"/>
    <w:rsid w:val="007B3FC6"/>
    <w:rsid w:val="007F499C"/>
    <w:rsid w:val="00876282"/>
    <w:rsid w:val="00876459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8400A"/>
    <w:rsid w:val="009C6A58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30B81"/>
    <w:rsid w:val="00E40797"/>
    <w:rsid w:val="00E45445"/>
    <w:rsid w:val="00E5094F"/>
    <w:rsid w:val="00E54974"/>
    <w:rsid w:val="00E64D5D"/>
    <w:rsid w:val="00E660E3"/>
    <w:rsid w:val="00E734E2"/>
    <w:rsid w:val="00E84CB8"/>
    <w:rsid w:val="00ED357F"/>
    <w:rsid w:val="00EE46E4"/>
    <w:rsid w:val="00F24E0C"/>
    <w:rsid w:val="00F46E02"/>
    <w:rsid w:val="00FB0D25"/>
    <w:rsid w:val="00FB2899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2015-07-08T21:01:00Z</dcterms:created>
  <dcterms:modified xsi:type="dcterms:W3CDTF">2015-07-08T21:01:00Z</dcterms:modified>
</cp:coreProperties>
</file>