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9953F1" w:rsidRDefault="009953F1" w:rsidP="00AC15FD">
            <w:pPr>
              <w:jc w:val="left"/>
              <w:rPr>
                <w:rFonts w:asciiTheme="minorHAnsi" w:hAnsiTheme="minorHAnsi" w:cstheme="minorHAnsi"/>
              </w:rPr>
            </w:pPr>
            <w:r w:rsidRPr="009953F1">
              <w:rPr>
                <w:rFonts w:asciiTheme="minorHAnsi" w:hAnsiTheme="minorHAnsi" w:cs="Arial"/>
              </w:rPr>
              <w:t>Universidad Centro de Enseñanza Técnica y Superior de Baja California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9953F1" w:rsidRDefault="009953F1" w:rsidP="00537DCD">
            <w:pPr>
              <w:rPr>
                <w:rFonts w:asciiTheme="minorHAnsi" w:hAnsiTheme="minorHAnsi" w:cstheme="minorHAnsi"/>
              </w:rPr>
            </w:pPr>
            <w:r w:rsidRPr="009953F1">
              <w:rPr>
                <w:rFonts w:asciiTheme="minorHAnsi" w:hAnsiTheme="minorHAnsi" w:cs="Arial"/>
                <w:color w:val="000000"/>
              </w:rPr>
              <w:t>Establecer las bases para que ambas instituciones realicen conjuntamente acciones de investigación y difusión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D24628" w:rsidRDefault="00D24628" w:rsidP="007B1218">
            <w:pPr>
              <w:jc w:val="left"/>
              <w:rPr>
                <w:rFonts w:asciiTheme="minorHAnsi" w:hAnsiTheme="minorHAnsi" w:cstheme="minorHAnsi"/>
              </w:rPr>
            </w:pPr>
            <w:r w:rsidRPr="00D24628">
              <w:rPr>
                <w:rFonts w:asciiTheme="minorHAnsi" w:hAnsiTheme="minorHAnsi" w:cs="Arial"/>
              </w:rPr>
              <w:t>28-oct-05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8D3D64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8D3D64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8D3D64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8D3D64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Ciclo de conferencias “Defensa Constitucional del Municipio y de las Entidades Federativas en México”.</w:t>
            </w:r>
          </w:p>
        </w:tc>
        <w:tc>
          <w:tcPr>
            <w:tcW w:w="1620" w:type="dxa"/>
          </w:tcPr>
          <w:p w:rsidR="005E03C0" w:rsidRPr="006C5A6E" w:rsidRDefault="008D3D64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</w:rPr>
              <w:t xml:space="preserve">Casa de la Cultura Jurídica en Mexicali, Baja California y </w:t>
            </w:r>
            <w:r w:rsidRPr="009953F1">
              <w:rPr>
                <w:rFonts w:asciiTheme="minorHAnsi" w:hAnsiTheme="minorHAnsi" w:cs="Arial"/>
              </w:rPr>
              <w:t>Universidad Centro de Enseñanza Técnica y Superior de Baja California</w:t>
            </w:r>
          </w:p>
        </w:tc>
        <w:tc>
          <w:tcPr>
            <w:tcW w:w="1170" w:type="dxa"/>
          </w:tcPr>
          <w:p w:rsidR="005E03C0" w:rsidRPr="006C5A6E" w:rsidRDefault="008D3D64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de mayo de 2007.</w:t>
            </w:r>
          </w:p>
        </w:tc>
        <w:tc>
          <w:tcPr>
            <w:tcW w:w="1350" w:type="dxa"/>
          </w:tcPr>
          <w:p w:rsidR="005E03C0" w:rsidRPr="006C5A6E" w:rsidRDefault="008D3D64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 de mayo de 2007.</w:t>
            </w:r>
          </w:p>
        </w:tc>
        <w:tc>
          <w:tcPr>
            <w:tcW w:w="1600" w:type="dxa"/>
          </w:tcPr>
          <w:p w:rsidR="005E03C0" w:rsidRPr="006C5A6E" w:rsidRDefault="00091C8B" w:rsidP="004A11D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$5,100.00</w:t>
            </w:r>
          </w:p>
        </w:tc>
        <w:tc>
          <w:tcPr>
            <w:tcW w:w="1559" w:type="dxa"/>
          </w:tcPr>
          <w:p w:rsidR="005E03C0" w:rsidRPr="006C5A6E" w:rsidRDefault="00091C8B" w:rsidP="004A11D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$2,597.00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Default="00195A93" w:rsidP="00A92C8B">
      <w:pPr>
        <w:ind w:right="-235"/>
        <w:rPr>
          <w:rFonts w:asciiTheme="minorHAnsi" w:hAnsiTheme="minorHAnsi" w:cstheme="minorHAnsi"/>
        </w:rPr>
      </w:pPr>
    </w:p>
    <w:p w:rsidR="00335173" w:rsidRDefault="00335173" w:rsidP="00335173">
      <w:pPr>
        <w:pStyle w:val="Textosinformato"/>
        <w:jc w:val="both"/>
      </w:pPr>
      <w:r>
        <w:t xml:space="preserve">Capacitar a la población jurídica y sociedad en general sobre la </w:t>
      </w:r>
      <w:r w:rsidR="000520B7">
        <w:t xml:space="preserve">distribución de la potestad tributaria entre la Federación y los Estados, el Artículo 115 Constitucional en lo tocante a la potestad tributaria municipal, división de poderes, reservas de ley, así como controversias y acciones de inconstitucionalidad </w:t>
      </w:r>
      <w:r w:rsidR="000D1498">
        <w:t>para tener un</w:t>
      </w:r>
      <w:r>
        <w:t xml:space="preserve"> mejor acceso a la justicia para la fortalecer el Estado de Derecho.</w:t>
      </w:r>
    </w:p>
    <w:p w:rsidR="00335173" w:rsidRPr="006C5A6E" w:rsidRDefault="00335173" w:rsidP="00A92C8B">
      <w:pPr>
        <w:ind w:right="-235"/>
        <w:rPr>
          <w:rFonts w:asciiTheme="minorHAnsi" w:hAnsiTheme="minorHAnsi" w:cstheme="minorHAnsi"/>
        </w:rPr>
      </w:pPr>
    </w:p>
    <w:sectPr w:rsidR="00335173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E84" w:rsidRDefault="00DA5E84" w:rsidP="00E64D5D">
      <w:r>
        <w:separator/>
      </w:r>
    </w:p>
  </w:endnote>
  <w:endnote w:type="continuationSeparator" w:id="0">
    <w:p w:rsidR="00DA5E84" w:rsidRDefault="00DA5E84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F4196B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7653D5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F4196B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7653D5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F4196B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E84" w:rsidRDefault="00DA5E84" w:rsidP="00E64D5D">
      <w:r>
        <w:separator/>
      </w:r>
    </w:p>
  </w:footnote>
  <w:footnote w:type="continuationSeparator" w:id="0">
    <w:p w:rsidR="00DA5E84" w:rsidRDefault="00DA5E84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520B7"/>
    <w:rsid w:val="00091C8B"/>
    <w:rsid w:val="00095030"/>
    <w:rsid w:val="000B4F42"/>
    <w:rsid w:val="000B6044"/>
    <w:rsid w:val="000D1498"/>
    <w:rsid w:val="00115C27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87589"/>
    <w:rsid w:val="00291262"/>
    <w:rsid w:val="0029234C"/>
    <w:rsid w:val="002F0ECD"/>
    <w:rsid w:val="003110A5"/>
    <w:rsid w:val="003318FF"/>
    <w:rsid w:val="00335173"/>
    <w:rsid w:val="00360745"/>
    <w:rsid w:val="00374CA7"/>
    <w:rsid w:val="00377A6A"/>
    <w:rsid w:val="00390248"/>
    <w:rsid w:val="00390EB8"/>
    <w:rsid w:val="00396B84"/>
    <w:rsid w:val="003A6DCF"/>
    <w:rsid w:val="003C3B38"/>
    <w:rsid w:val="003C6216"/>
    <w:rsid w:val="003D28DC"/>
    <w:rsid w:val="003D4FC3"/>
    <w:rsid w:val="003E4936"/>
    <w:rsid w:val="00403D31"/>
    <w:rsid w:val="00405463"/>
    <w:rsid w:val="00466519"/>
    <w:rsid w:val="004948B8"/>
    <w:rsid w:val="004A11D9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C5A6E"/>
    <w:rsid w:val="006D1218"/>
    <w:rsid w:val="006E73EB"/>
    <w:rsid w:val="006F5234"/>
    <w:rsid w:val="00714DC9"/>
    <w:rsid w:val="0072055E"/>
    <w:rsid w:val="007371DD"/>
    <w:rsid w:val="0074144C"/>
    <w:rsid w:val="00755AB4"/>
    <w:rsid w:val="007653D5"/>
    <w:rsid w:val="007667B0"/>
    <w:rsid w:val="007830AD"/>
    <w:rsid w:val="00796E58"/>
    <w:rsid w:val="007A35A2"/>
    <w:rsid w:val="007A6D34"/>
    <w:rsid w:val="007B3FC6"/>
    <w:rsid w:val="00807BA0"/>
    <w:rsid w:val="00815B1D"/>
    <w:rsid w:val="00876282"/>
    <w:rsid w:val="0088351B"/>
    <w:rsid w:val="00892A0F"/>
    <w:rsid w:val="00893093"/>
    <w:rsid w:val="00893308"/>
    <w:rsid w:val="00894CB6"/>
    <w:rsid w:val="008D3D64"/>
    <w:rsid w:val="008E00B4"/>
    <w:rsid w:val="008F70B2"/>
    <w:rsid w:val="00933749"/>
    <w:rsid w:val="00937B1E"/>
    <w:rsid w:val="00944CCD"/>
    <w:rsid w:val="00951128"/>
    <w:rsid w:val="00953BCD"/>
    <w:rsid w:val="00976DDD"/>
    <w:rsid w:val="009953F1"/>
    <w:rsid w:val="009D3231"/>
    <w:rsid w:val="009F4F46"/>
    <w:rsid w:val="009F5C80"/>
    <w:rsid w:val="00A105BA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3C71"/>
    <w:rsid w:val="00A96112"/>
    <w:rsid w:val="00AA19BA"/>
    <w:rsid w:val="00AB0848"/>
    <w:rsid w:val="00AC1504"/>
    <w:rsid w:val="00AC15FD"/>
    <w:rsid w:val="00AE63A2"/>
    <w:rsid w:val="00B038D6"/>
    <w:rsid w:val="00B04176"/>
    <w:rsid w:val="00B05360"/>
    <w:rsid w:val="00B228A3"/>
    <w:rsid w:val="00B37EF3"/>
    <w:rsid w:val="00B50CC7"/>
    <w:rsid w:val="00B620C2"/>
    <w:rsid w:val="00B72A09"/>
    <w:rsid w:val="00B81016"/>
    <w:rsid w:val="00B81555"/>
    <w:rsid w:val="00B8588E"/>
    <w:rsid w:val="00BA4171"/>
    <w:rsid w:val="00BB18CC"/>
    <w:rsid w:val="00BB3509"/>
    <w:rsid w:val="00BB696E"/>
    <w:rsid w:val="00BD4A30"/>
    <w:rsid w:val="00BE45F5"/>
    <w:rsid w:val="00C02482"/>
    <w:rsid w:val="00C32EE3"/>
    <w:rsid w:val="00C80953"/>
    <w:rsid w:val="00C83ED1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4628"/>
    <w:rsid w:val="00D4289C"/>
    <w:rsid w:val="00D55E02"/>
    <w:rsid w:val="00D828F1"/>
    <w:rsid w:val="00DA5E84"/>
    <w:rsid w:val="00DB49CB"/>
    <w:rsid w:val="00DC0817"/>
    <w:rsid w:val="00E30C55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A0C35"/>
    <w:rsid w:val="00EC2CC0"/>
    <w:rsid w:val="00ED357F"/>
    <w:rsid w:val="00EE46E4"/>
    <w:rsid w:val="00EF1C1D"/>
    <w:rsid w:val="00F24E0C"/>
    <w:rsid w:val="00F4196B"/>
    <w:rsid w:val="00F46E02"/>
    <w:rsid w:val="00F968AB"/>
    <w:rsid w:val="00F97EAD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335173"/>
    <w:pPr>
      <w:jc w:val="left"/>
    </w:pPr>
    <w:rPr>
      <w:rFonts w:eastAsiaTheme="minorHAnsi" w:cstheme="minorBidi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335173"/>
    <w:rPr>
      <w:rFonts w:eastAsiaTheme="minorHAns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335173"/>
    <w:pPr>
      <w:jc w:val="left"/>
    </w:pPr>
    <w:rPr>
      <w:rFonts w:eastAsiaTheme="minorHAnsi" w:cstheme="minorBidi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335173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698CE-895D-46C7-B2F0-83DB1FDC5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2015-07-08T17:54:00Z</dcterms:created>
  <dcterms:modified xsi:type="dcterms:W3CDTF">2015-07-08T17:54:00Z</dcterms:modified>
</cp:coreProperties>
</file>