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26D" w:rsidRPr="0098426D" w:rsidRDefault="00430CA1" w:rsidP="00CE03B5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430CA1">
        <w:rPr>
          <w:rFonts w:ascii="Lucida Bright" w:hAnsi="Lucida Bright"/>
          <w:b/>
          <w:sz w:val="24"/>
          <w:szCs w:val="24"/>
        </w:rPr>
        <w:t>La Suprema Corte, cerca de ti. Resumen semanal correspondiente al 23 de junio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26571C" w:rsidRDefault="007671A7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360B6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7671A7" w:rsidRPr="00F360B6" w:rsidRDefault="007671A7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360B6">
        <w:rPr>
          <w:rFonts w:ascii="Lucida Bright" w:hAnsi="Lucida Bright"/>
          <w:sz w:val="24"/>
          <w:szCs w:val="24"/>
        </w:rPr>
        <w:tab/>
      </w:r>
    </w:p>
    <w:p w:rsidR="00640C78" w:rsidRDefault="007671A7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360B6">
        <w:rPr>
          <w:rFonts w:ascii="Lucida Bright" w:hAnsi="Lucida Bright"/>
          <w:sz w:val="24"/>
          <w:szCs w:val="24"/>
        </w:rPr>
        <w:t>Hola qué tal, cómo éstas, m</w:t>
      </w:r>
      <w:r w:rsidR="0098426D" w:rsidRPr="00F360B6">
        <w:rPr>
          <w:rFonts w:ascii="Lucida Bright" w:hAnsi="Lucida Bright"/>
          <w:sz w:val="24"/>
          <w:szCs w:val="24"/>
        </w:rPr>
        <w:t>uy buenas tardes</w:t>
      </w:r>
      <w:r w:rsidRPr="00F360B6">
        <w:rPr>
          <w:rFonts w:ascii="Lucida Bright" w:hAnsi="Lucida Bright"/>
          <w:sz w:val="24"/>
          <w:szCs w:val="24"/>
        </w:rPr>
        <w:t>,</w:t>
      </w:r>
      <w:r w:rsidR="0098426D" w:rsidRPr="00F360B6">
        <w:rPr>
          <w:rFonts w:ascii="Lucida Bright" w:hAnsi="Lucida Bright"/>
          <w:sz w:val="24"/>
          <w:szCs w:val="24"/>
        </w:rPr>
        <w:t xml:space="preserve"> te saludo con mucho gusto</w:t>
      </w:r>
      <w:r w:rsidR="00640C78" w:rsidRPr="00F360B6">
        <w:rPr>
          <w:rFonts w:ascii="Lucida Bright" w:hAnsi="Lucida Bright"/>
          <w:sz w:val="24"/>
          <w:szCs w:val="24"/>
        </w:rPr>
        <w:t>.</w:t>
      </w:r>
      <w:r w:rsidR="0098426D" w:rsidRPr="00F360B6">
        <w:rPr>
          <w:rFonts w:ascii="Lucida Bright" w:hAnsi="Lucida Bright"/>
          <w:sz w:val="24"/>
          <w:szCs w:val="24"/>
        </w:rPr>
        <w:t xml:space="preserve"> </w:t>
      </w:r>
      <w:r w:rsidR="00640C78" w:rsidRPr="00F360B6">
        <w:rPr>
          <w:rFonts w:ascii="Lucida Bright" w:hAnsi="Lucida Bright"/>
          <w:sz w:val="24"/>
          <w:szCs w:val="24"/>
        </w:rPr>
        <w:t>Y</w:t>
      </w:r>
      <w:r w:rsidR="0098426D" w:rsidRPr="00F360B6">
        <w:rPr>
          <w:rFonts w:ascii="Lucida Bright" w:hAnsi="Lucida Bright"/>
          <w:sz w:val="24"/>
          <w:szCs w:val="24"/>
        </w:rPr>
        <w:t>o soy Román Ruiz</w:t>
      </w:r>
      <w:r w:rsidR="00640C78" w:rsidRPr="00F360B6">
        <w:rPr>
          <w:rFonts w:ascii="Lucida Bright" w:hAnsi="Lucida Bright"/>
          <w:sz w:val="24"/>
          <w:szCs w:val="24"/>
        </w:rPr>
        <w:t>.</w:t>
      </w:r>
      <w:r w:rsidR="0098426D" w:rsidRPr="00F360B6">
        <w:rPr>
          <w:rFonts w:ascii="Lucida Bright" w:hAnsi="Lucida Bright"/>
          <w:sz w:val="24"/>
          <w:szCs w:val="24"/>
        </w:rPr>
        <w:t xml:space="preserve"> Hoy</w:t>
      </w:r>
      <w:r w:rsidR="0026571C">
        <w:rPr>
          <w:rFonts w:ascii="Lucida Bright" w:hAnsi="Lucida Bright"/>
          <w:sz w:val="24"/>
          <w:szCs w:val="24"/>
        </w:rPr>
        <w:t xml:space="preserve"> es sábado 23 de jun</w:t>
      </w:r>
      <w:bookmarkStart w:id="0" w:name="_GoBack"/>
      <w:bookmarkEnd w:id="0"/>
      <w:r w:rsidR="0098426D" w:rsidRPr="001F0E3C">
        <w:rPr>
          <w:rFonts w:ascii="Lucida Bright" w:hAnsi="Lucida Bright"/>
          <w:sz w:val="24"/>
          <w:szCs w:val="24"/>
        </w:rPr>
        <w:t>io y te invito a que me acompañes a lo largo de estos 15 minutos en donde</w:t>
      </w:r>
      <w:r w:rsidR="00640C78">
        <w:rPr>
          <w:rFonts w:ascii="Lucida Bright" w:hAnsi="Lucida Bright"/>
          <w:sz w:val="24"/>
          <w:szCs w:val="24"/>
        </w:rPr>
        <w:t>, c</w:t>
      </w:r>
      <w:r w:rsidR="0098426D" w:rsidRPr="001F0E3C">
        <w:rPr>
          <w:rFonts w:ascii="Lucida Bright" w:hAnsi="Lucida Bright"/>
          <w:sz w:val="24"/>
          <w:szCs w:val="24"/>
        </w:rPr>
        <w:t>omo cada semana</w:t>
      </w:r>
      <w:r w:rsidR="00640C78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les presentamos un resumen de lo más importante ocurrido en el </w:t>
      </w:r>
      <w:r w:rsidR="0098426D">
        <w:rPr>
          <w:rFonts w:ascii="Lucida Bright" w:hAnsi="Lucida Bright"/>
          <w:sz w:val="24"/>
          <w:szCs w:val="24"/>
        </w:rPr>
        <w:t>Alto Tribunal</w:t>
      </w:r>
      <w:r w:rsidR="00640C78">
        <w:rPr>
          <w:rFonts w:ascii="Lucida Bright" w:hAnsi="Lucida Bright"/>
          <w:sz w:val="24"/>
          <w:szCs w:val="24"/>
        </w:rPr>
        <w:t>.</w:t>
      </w:r>
      <w:r w:rsidR="0098426D" w:rsidRPr="001F0E3C">
        <w:rPr>
          <w:rFonts w:ascii="Lucida Bright" w:hAnsi="Lucida Bright"/>
          <w:sz w:val="24"/>
          <w:szCs w:val="24"/>
        </w:rPr>
        <w:t xml:space="preserve"> Esta es la información que tendré para ti</w:t>
      </w:r>
      <w:r w:rsidR="00640C78">
        <w:rPr>
          <w:rFonts w:ascii="Lucida Bright" w:hAnsi="Lucida Bright"/>
          <w:sz w:val="24"/>
          <w:szCs w:val="24"/>
        </w:rPr>
        <w:t>.</w:t>
      </w:r>
    </w:p>
    <w:p w:rsid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60B6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dmite a trámite la </w:t>
      </w:r>
      <w:r w:rsidR="0098426D">
        <w:rPr>
          <w:rFonts w:ascii="Lucida Bright" w:hAnsi="Lucida Bright"/>
          <w:sz w:val="24"/>
          <w:szCs w:val="24"/>
        </w:rPr>
        <w:t>Corte</w:t>
      </w:r>
      <w:r w:rsidR="0098426D" w:rsidRPr="001F0E3C">
        <w:rPr>
          <w:rFonts w:ascii="Lucida Bright" w:hAnsi="Lucida Bright"/>
          <w:sz w:val="24"/>
          <w:szCs w:val="24"/>
        </w:rPr>
        <w:t xml:space="preserve"> una acción de inconstitucionalidad promovida por la Comisión Nacional de Derechos Humanos</w:t>
      </w:r>
      <w:r w:rsidR="00F360B6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para impugnar la objeción de conciencia la cual permite a personal médico negarse a proporcionar atención a un paciente por cuestiones éticas o religiosas</w:t>
      </w:r>
      <w:r w:rsidR="00F360B6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como la práctica de un aborto</w:t>
      </w:r>
      <w:r w:rsidR="00F360B6"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60B6" w:rsidRDefault="00F360B6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Te</w:t>
      </w:r>
      <w:r w:rsidR="0098426D" w:rsidRPr="001F0E3C">
        <w:rPr>
          <w:rFonts w:ascii="Lucida Bright" w:hAnsi="Lucida Bright"/>
          <w:sz w:val="24"/>
          <w:szCs w:val="24"/>
        </w:rPr>
        <w:t xml:space="preserve"> presentar</w:t>
      </w:r>
      <w:r>
        <w:rPr>
          <w:rFonts w:ascii="Lucida Bright" w:hAnsi="Lucida Bright"/>
          <w:sz w:val="24"/>
          <w:szCs w:val="24"/>
        </w:rPr>
        <w:t>é</w:t>
      </w:r>
      <w:r w:rsidR="0098426D" w:rsidRPr="001F0E3C">
        <w:rPr>
          <w:rFonts w:ascii="Lucida Bright" w:hAnsi="Lucida Bright"/>
          <w:sz w:val="24"/>
          <w:szCs w:val="24"/>
        </w:rPr>
        <w:t xml:space="preserve"> lo más importante ocurrido esta semana en el </w:t>
      </w:r>
      <w:r w:rsidR="0098426D">
        <w:rPr>
          <w:rFonts w:ascii="Lucida Bright" w:hAnsi="Lucida Bright"/>
          <w:sz w:val="24"/>
          <w:szCs w:val="24"/>
        </w:rPr>
        <w:t>Pleno</w:t>
      </w:r>
      <w:r w:rsidR="0098426D" w:rsidRPr="001F0E3C">
        <w:rPr>
          <w:rFonts w:ascii="Lucida Bright" w:hAnsi="Lucida Bright"/>
          <w:sz w:val="24"/>
          <w:szCs w:val="24"/>
        </w:rPr>
        <w:t xml:space="preserve"> del </w:t>
      </w:r>
      <w:r w:rsidR="0098426D">
        <w:rPr>
          <w:rFonts w:ascii="Lucida Bright" w:hAnsi="Lucida Bright"/>
          <w:sz w:val="24"/>
          <w:szCs w:val="24"/>
        </w:rPr>
        <w:t>Alto Tribunal</w:t>
      </w:r>
      <w:r w:rsidR="0098426D" w:rsidRPr="001F0E3C">
        <w:rPr>
          <w:rFonts w:ascii="Lucida Bright" w:hAnsi="Lucida Bright"/>
          <w:sz w:val="24"/>
          <w:szCs w:val="24"/>
        </w:rPr>
        <w:t xml:space="preserve"> del país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60B6" w:rsidRDefault="00F360B6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 2 años de la entrada en vigor del </w:t>
      </w:r>
      <w:r w:rsidRPr="001F0E3C">
        <w:rPr>
          <w:rFonts w:ascii="Lucida Bright" w:hAnsi="Lucida Bright"/>
          <w:sz w:val="24"/>
          <w:szCs w:val="24"/>
        </w:rPr>
        <w:t xml:space="preserve">Nuevo Sistema </w:t>
      </w:r>
      <w:r w:rsidR="0098426D" w:rsidRPr="001F0E3C">
        <w:rPr>
          <w:rFonts w:ascii="Lucida Bright" w:hAnsi="Lucida Bright"/>
          <w:sz w:val="24"/>
          <w:szCs w:val="24"/>
        </w:rPr>
        <w:t xml:space="preserve">de Justicia </w:t>
      </w: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>enal el reto sigue siendo la</w:t>
      </w:r>
      <w:r>
        <w:rPr>
          <w:rFonts w:ascii="Lucida Bright" w:hAnsi="Lucida Bright"/>
          <w:sz w:val="24"/>
          <w:szCs w:val="24"/>
        </w:rPr>
        <w:t xml:space="preserve"> </w:t>
      </w:r>
      <w:r w:rsidR="0098426D" w:rsidRPr="001F0E3C">
        <w:rPr>
          <w:rFonts w:ascii="Lucida Bright" w:hAnsi="Lucida Bright"/>
          <w:sz w:val="24"/>
          <w:szCs w:val="24"/>
        </w:rPr>
        <w:t>capacitación policial y la falta de investigación criminal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por parte del </w:t>
      </w:r>
      <w:r>
        <w:rPr>
          <w:rFonts w:ascii="Lucida Bright" w:hAnsi="Lucida Bright"/>
          <w:sz w:val="24"/>
          <w:szCs w:val="24"/>
        </w:rPr>
        <w:t>Ministerio Público.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60B6" w:rsidRDefault="00F360B6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pleno mundial de fútbol les presentamos los juicios de la patada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singulares litigios futboleros disputados en la cancha legal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03B5" w:rsidRDefault="00F360B6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sta semana la </w:t>
      </w:r>
      <w:r w:rsidR="0098426D">
        <w:rPr>
          <w:rFonts w:ascii="Lucida Bright" w:hAnsi="Lucida Bright"/>
          <w:sz w:val="24"/>
          <w:szCs w:val="24"/>
        </w:rPr>
        <w:t>Suprema Corte</w:t>
      </w:r>
      <w:r w:rsidR="0098426D" w:rsidRPr="001F0E3C">
        <w:rPr>
          <w:rFonts w:ascii="Lucida Bright" w:hAnsi="Lucida Bright"/>
          <w:sz w:val="24"/>
          <w:szCs w:val="24"/>
        </w:rPr>
        <w:t xml:space="preserve"> admitió a trámite una acción de inconstitucionalidad promovida por la Comisión Nacional de </w:t>
      </w:r>
      <w:r w:rsidR="00CE03B5">
        <w:rPr>
          <w:rFonts w:ascii="Lucida Bright" w:hAnsi="Lucida Bright"/>
          <w:sz w:val="24"/>
          <w:szCs w:val="24"/>
        </w:rPr>
        <w:t>Derechos Humanos para impugnar objeción</w:t>
      </w:r>
      <w:r w:rsidR="0098426D" w:rsidRPr="001F0E3C">
        <w:rPr>
          <w:rFonts w:ascii="Lucida Bright" w:hAnsi="Lucida Bright"/>
          <w:sz w:val="24"/>
          <w:szCs w:val="24"/>
        </w:rPr>
        <w:t xml:space="preserve"> de conciencia</w:t>
      </w:r>
      <w:r w:rsidR="00CE03B5"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>stá permite a personal médico negarse a proporcionar atención a un paciente por cuestiones éticas o religiosas</w:t>
      </w:r>
      <w:r w:rsidR="00CE03B5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por ejemplo en el caso de un aborto</w:t>
      </w:r>
      <w:r>
        <w:rPr>
          <w:rFonts w:ascii="Lucida Bright" w:hAnsi="Lucida Bright"/>
          <w:sz w:val="24"/>
          <w:szCs w:val="24"/>
        </w:rPr>
        <w:t>. V</w:t>
      </w:r>
      <w:r w:rsidR="0098426D" w:rsidRPr="001F0E3C">
        <w:rPr>
          <w:rFonts w:ascii="Lucida Bright" w:hAnsi="Lucida Bright"/>
          <w:sz w:val="24"/>
          <w:szCs w:val="24"/>
        </w:rPr>
        <w:t xml:space="preserve">amos a escuchar esta nota con </w:t>
      </w:r>
      <w:r w:rsidR="0098426D">
        <w:rPr>
          <w:rFonts w:ascii="Lucida Bright" w:hAnsi="Lucida Bright"/>
          <w:sz w:val="24"/>
          <w:szCs w:val="24"/>
        </w:rPr>
        <w:t>Luz</w:t>
      </w:r>
      <w:r w:rsidR="0098426D" w:rsidRPr="001F0E3C">
        <w:rPr>
          <w:rFonts w:ascii="Lucida Bright" w:hAnsi="Lucida Bright"/>
          <w:sz w:val="24"/>
          <w:szCs w:val="24"/>
        </w:rPr>
        <w:t xml:space="preserve"> González</w:t>
      </w:r>
      <w:r>
        <w:rPr>
          <w:rFonts w:ascii="Lucida Bright" w:hAnsi="Lucida Bright"/>
          <w:sz w:val="24"/>
          <w:szCs w:val="24"/>
        </w:rPr>
        <w:t>. A</w:t>
      </w:r>
      <w:r w:rsidR="0098426D" w:rsidRPr="001F0E3C">
        <w:rPr>
          <w:rFonts w:ascii="Lucida Bright" w:hAnsi="Lucida Bright"/>
          <w:sz w:val="24"/>
          <w:szCs w:val="24"/>
        </w:rPr>
        <w:t>delante Lu</w:t>
      </w:r>
      <w:r>
        <w:rPr>
          <w:rFonts w:ascii="Lucida Bright" w:hAnsi="Lucida Bright"/>
          <w:sz w:val="24"/>
          <w:szCs w:val="24"/>
        </w:rPr>
        <w:t>z</w:t>
      </w:r>
      <w:r w:rsidR="00CE03B5"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 </w:t>
      </w:r>
      <w:r w:rsidR="0098426D" w:rsidRPr="001F0E3C">
        <w:rPr>
          <w:rFonts w:ascii="Lucida Bright" w:hAnsi="Lucida Bright"/>
          <w:sz w:val="24"/>
          <w:szCs w:val="24"/>
        </w:rPr>
        <w:t xml:space="preserve"> buenas tardes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saludos al auditorio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98426D" w:rsidRPr="001F0E3C">
        <w:rPr>
          <w:rFonts w:ascii="Lucida Bright" w:hAnsi="Lucida Bright"/>
          <w:sz w:val="24"/>
          <w:szCs w:val="24"/>
        </w:rPr>
        <w:t xml:space="preserve">a </w:t>
      </w:r>
      <w:r w:rsidR="0098426D">
        <w:rPr>
          <w:rFonts w:ascii="Lucida Bright" w:hAnsi="Lucida Bright"/>
          <w:sz w:val="24"/>
          <w:szCs w:val="24"/>
        </w:rPr>
        <w:t>Suprema Corte de Justicia de la Nación</w:t>
      </w:r>
      <w:r w:rsidR="0098426D" w:rsidRPr="001F0E3C">
        <w:rPr>
          <w:rFonts w:ascii="Lucida Bright" w:hAnsi="Lucida Bright"/>
          <w:sz w:val="24"/>
          <w:szCs w:val="24"/>
        </w:rPr>
        <w:t xml:space="preserve"> admitió a trámite 4 acciones de inconstitucionalidad</w:t>
      </w:r>
      <w:r>
        <w:rPr>
          <w:rFonts w:ascii="Lucida Bright" w:hAnsi="Lucida Bright"/>
          <w:sz w:val="24"/>
          <w:szCs w:val="24"/>
        </w:rPr>
        <w:t>. Una</w:t>
      </w:r>
      <w:r w:rsidR="0098426D" w:rsidRPr="001F0E3C">
        <w:rPr>
          <w:rFonts w:ascii="Lucida Bright" w:hAnsi="Lucida Bright"/>
          <w:sz w:val="24"/>
          <w:szCs w:val="24"/>
        </w:rPr>
        <w:t xml:space="preserve"> en contra de las reformas a la Ley General de Salud para incluir la objeción de conciencia del personal médico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 </w:t>
      </w:r>
      <w:r>
        <w:rPr>
          <w:rFonts w:ascii="Lucida Bright" w:hAnsi="Lucida Bright"/>
          <w:sz w:val="24"/>
          <w:szCs w:val="24"/>
        </w:rPr>
        <w:t>tres</w:t>
      </w:r>
      <w:r w:rsidR="0098426D" w:rsidRPr="001F0E3C">
        <w:rPr>
          <w:rFonts w:ascii="Lucida Bright" w:hAnsi="Lucida Bright"/>
          <w:sz w:val="24"/>
          <w:szCs w:val="24"/>
        </w:rPr>
        <w:t xml:space="preserve"> más para impugnar la recién promulgada Ley General de Comunicación Social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n el primer caso el </w:t>
      </w:r>
      <w:r w:rsidR="0098426D">
        <w:rPr>
          <w:rFonts w:ascii="Lucida Bright" w:hAnsi="Lucida Bright"/>
          <w:sz w:val="24"/>
          <w:szCs w:val="24"/>
        </w:rPr>
        <w:t>Ministro</w:t>
      </w:r>
      <w:r w:rsidR="0098426D" w:rsidRPr="001F0E3C">
        <w:rPr>
          <w:rFonts w:ascii="Lucida Bright" w:hAnsi="Lucida Bright"/>
          <w:sz w:val="24"/>
          <w:szCs w:val="24"/>
        </w:rPr>
        <w:t xml:space="preserve"> Arturo Zaldívar admitió la de</w:t>
      </w:r>
      <w:r>
        <w:rPr>
          <w:rFonts w:ascii="Lucida Bright" w:hAnsi="Lucida Bright"/>
          <w:sz w:val="24"/>
          <w:szCs w:val="24"/>
        </w:rPr>
        <w:t xml:space="preserve">manda que </w:t>
      </w:r>
      <w:r w:rsidR="0098426D" w:rsidRPr="001F0E3C">
        <w:rPr>
          <w:rFonts w:ascii="Lucida Bright" w:hAnsi="Lucida Bright"/>
          <w:sz w:val="24"/>
          <w:szCs w:val="24"/>
        </w:rPr>
        <w:t xml:space="preserve">presentó la Comisión Nacional de los Derechos Humanos para impugnar la reforma que permite a médicos y enfermeras ejercer la objeción de conciencia y excusarse de participar en la prestación de servicios que establece la </w:t>
      </w:r>
      <w:r w:rsidR="0098426D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. L</w:t>
      </w:r>
      <w:r w:rsidR="0098426D" w:rsidRPr="001F0E3C">
        <w:rPr>
          <w:rFonts w:ascii="Lucida Bright" w:hAnsi="Lucida Bright"/>
          <w:sz w:val="24"/>
          <w:szCs w:val="24"/>
        </w:rPr>
        <w:t>a reforma precisa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que cuando esté en riesgo la vida del paciente o se trate de una urgencia médica no se puede invocar la objeción de conciencia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pues de lo contrario se incurriría en la causal de responsabilidad profesional</w:t>
      </w:r>
      <w:r>
        <w:rPr>
          <w:rFonts w:ascii="Lucida Bright" w:hAnsi="Lucida Bright"/>
          <w:sz w:val="24"/>
          <w:szCs w:val="24"/>
        </w:rPr>
        <w:t>.</w:t>
      </w:r>
    </w:p>
    <w:p w:rsidR="0098426D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En </w:t>
      </w:r>
      <w:r w:rsidR="0098426D" w:rsidRPr="001F0E3C">
        <w:rPr>
          <w:rFonts w:ascii="Lucida Bright" w:hAnsi="Lucida Bright"/>
          <w:sz w:val="24"/>
          <w:szCs w:val="24"/>
        </w:rPr>
        <w:t xml:space="preserve">el segundo caso el </w:t>
      </w:r>
      <w:r w:rsidR="0098426D">
        <w:rPr>
          <w:rFonts w:ascii="Lucida Bright" w:hAnsi="Lucida Bright"/>
          <w:sz w:val="24"/>
          <w:szCs w:val="24"/>
        </w:rPr>
        <w:t>Ministro</w:t>
      </w:r>
      <w:r w:rsidR="0098426D" w:rsidRPr="001F0E3C">
        <w:rPr>
          <w:rFonts w:ascii="Lucida Bright" w:hAnsi="Lucida Bright"/>
          <w:sz w:val="24"/>
          <w:szCs w:val="24"/>
        </w:rPr>
        <w:t xml:space="preserve"> Fernando Franco González </w:t>
      </w:r>
      <w:r w:rsidR="0098426D">
        <w:rPr>
          <w:rFonts w:ascii="Lucida Bright" w:hAnsi="Lucida Bright"/>
          <w:sz w:val="24"/>
          <w:szCs w:val="24"/>
        </w:rPr>
        <w:t>Salas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admitió a trámite de las acciones de inconstitucionalidad que promovieron por separado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un grupo d</w:t>
      </w:r>
      <w:r w:rsidR="0098426D">
        <w:rPr>
          <w:rFonts w:ascii="Lucida Bright" w:hAnsi="Lucida Bright"/>
          <w:sz w:val="24"/>
          <w:szCs w:val="24"/>
        </w:rPr>
        <w:t>e senadores de la República</w:t>
      </w:r>
      <w:r>
        <w:rPr>
          <w:rFonts w:ascii="Lucida Bright" w:hAnsi="Lucida Bright"/>
          <w:sz w:val="24"/>
          <w:szCs w:val="24"/>
        </w:rPr>
        <w:t>,</w:t>
      </w:r>
      <w:r w:rsidR="0098426D">
        <w:rPr>
          <w:rFonts w:ascii="Lucida Bright" w:hAnsi="Lucida Bright"/>
          <w:sz w:val="24"/>
          <w:szCs w:val="24"/>
        </w:rPr>
        <w:t xml:space="preserve"> el P</w:t>
      </w:r>
      <w:r w:rsidR="0098426D" w:rsidRPr="001F0E3C">
        <w:rPr>
          <w:rFonts w:ascii="Lucida Bright" w:hAnsi="Lucida Bright"/>
          <w:sz w:val="24"/>
          <w:szCs w:val="24"/>
        </w:rPr>
        <w:t xml:space="preserve">artido </w:t>
      </w:r>
      <w:r w:rsidR="0098426D">
        <w:rPr>
          <w:rFonts w:ascii="Lucida Bright" w:hAnsi="Lucida Bright"/>
          <w:sz w:val="24"/>
          <w:szCs w:val="24"/>
        </w:rPr>
        <w:t>M</w:t>
      </w:r>
      <w:r w:rsidR="0098426D" w:rsidRPr="001F0E3C">
        <w:rPr>
          <w:rFonts w:ascii="Lucida Bright" w:hAnsi="Lucida Bright"/>
          <w:sz w:val="24"/>
          <w:szCs w:val="24"/>
        </w:rPr>
        <w:t xml:space="preserve">ovimiento </w:t>
      </w:r>
      <w:r w:rsidR="0098426D">
        <w:rPr>
          <w:rFonts w:ascii="Lucida Bright" w:hAnsi="Lucida Bright"/>
          <w:sz w:val="24"/>
          <w:szCs w:val="24"/>
        </w:rPr>
        <w:t>C</w:t>
      </w:r>
      <w:r w:rsidR="0098426D" w:rsidRPr="001F0E3C">
        <w:rPr>
          <w:rFonts w:ascii="Lucida Bright" w:hAnsi="Lucida Bright"/>
          <w:sz w:val="24"/>
          <w:szCs w:val="24"/>
        </w:rPr>
        <w:t>iudadano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 la </w:t>
      </w:r>
      <w:r w:rsidR="0098426D">
        <w:rPr>
          <w:rFonts w:ascii="Lucida Bright" w:hAnsi="Lucida Bright"/>
          <w:sz w:val="24"/>
          <w:szCs w:val="24"/>
        </w:rPr>
        <w:t>CNDH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para impugnar la Ley General de Comunicación Social</w:t>
      </w:r>
      <w:r>
        <w:rPr>
          <w:rFonts w:ascii="Lucida Bright" w:hAnsi="Lucida Bright"/>
          <w:sz w:val="24"/>
          <w:szCs w:val="24"/>
        </w:rPr>
        <w:t>. L</w:t>
      </w:r>
      <w:r w:rsidR="0098426D" w:rsidRPr="001F0E3C">
        <w:rPr>
          <w:rFonts w:ascii="Lucida Bright" w:hAnsi="Lucida Bright"/>
          <w:sz w:val="24"/>
          <w:szCs w:val="24"/>
        </w:rPr>
        <w:t xml:space="preserve">a norma impugnada fue aprobada el 25 de abril y publicada en el </w:t>
      </w:r>
      <w:r w:rsidRPr="001F0E3C">
        <w:rPr>
          <w:rFonts w:ascii="Lucida Bright" w:hAnsi="Lucida Bright"/>
          <w:sz w:val="24"/>
          <w:szCs w:val="24"/>
        </w:rPr>
        <w:t xml:space="preserve">Diario Oficial </w:t>
      </w:r>
      <w:r>
        <w:rPr>
          <w:rFonts w:ascii="Lucida Bright" w:hAnsi="Lucida Bright"/>
          <w:sz w:val="24"/>
          <w:szCs w:val="24"/>
        </w:rPr>
        <w:t>de la</w:t>
      </w:r>
      <w:r w:rsidRPr="001F0E3C">
        <w:rPr>
          <w:rFonts w:ascii="Lucida Bright" w:hAnsi="Lucida Bright"/>
          <w:sz w:val="24"/>
          <w:szCs w:val="24"/>
        </w:rPr>
        <w:t xml:space="preserve"> Federación </w:t>
      </w:r>
      <w:r w:rsidR="0098426D" w:rsidRPr="001F0E3C">
        <w:rPr>
          <w:rFonts w:ascii="Lucida Bright" w:hAnsi="Lucida Bright"/>
          <w:sz w:val="24"/>
          <w:szCs w:val="24"/>
        </w:rPr>
        <w:t>el 11 de mayo de 2018</w:t>
      </w:r>
      <w:r>
        <w:rPr>
          <w:rFonts w:ascii="Lucida Bright" w:hAnsi="Lucida Bright"/>
          <w:sz w:val="24"/>
          <w:szCs w:val="24"/>
        </w:rPr>
        <w:t>, e</w:t>
      </w:r>
      <w:r w:rsidR="0098426D" w:rsidRPr="001F0E3C">
        <w:rPr>
          <w:rFonts w:ascii="Lucida Bright" w:hAnsi="Lucida Bright"/>
          <w:sz w:val="24"/>
          <w:szCs w:val="24"/>
        </w:rPr>
        <w:t xml:space="preserve">n cumplimiento de una sentencia de </w:t>
      </w: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mparo dictada por la </w:t>
      </w:r>
      <w:r w:rsidR="0098426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que ordenó </w:t>
      </w: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l </w:t>
      </w:r>
      <w:r w:rsidRPr="001F0E3C">
        <w:rPr>
          <w:rFonts w:ascii="Lucida Bright" w:hAnsi="Lucida Bright"/>
          <w:sz w:val="24"/>
          <w:szCs w:val="24"/>
        </w:rPr>
        <w:t>Poder Legislativo</w:t>
      </w:r>
      <w:r w:rsidR="0098426D" w:rsidRPr="001F0E3C">
        <w:rPr>
          <w:rFonts w:ascii="Lucida Bright" w:hAnsi="Lucida Bright"/>
          <w:sz w:val="24"/>
          <w:szCs w:val="24"/>
        </w:rPr>
        <w:t xml:space="preserve"> expedir la </w:t>
      </w:r>
      <w:r w:rsidR="0098426D">
        <w:rPr>
          <w:rFonts w:ascii="Lucida Bright" w:hAnsi="Lucida Bright"/>
          <w:sz w:val="24"/>
          <w:szCs w:val="24"/>
        </w:rPr>
        <w:t>Ley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R</w:t>
      </w:r>
      <w:r w:rsidR="0098426D" w:rsidRPr="001F0E3C">
        <w:rPr>
          <w:rFonts w:ascii="Lucida Bright" w:hAnsi="Lucida Bright"/>
          <w:sz w:val="24"/>
          <w:szCs w:val="24"/>
        </w:rPr>
        <w:t xml:space="preserve">eglamentaria de la fracción octava del artículo 134 </w:t>
      </w:r>
      <w:r>
        <w:rPr>
          <w:rFonts w:ascii="Lucida Bright" w:hAnsi="Lucida Bright"/>
          <w:sz w:val="24"/>
          <w:szCs w:val="24"/>
        </w:rPr>
        <w:t>C</w:t>
      </w:r>
      <w:r w:rsidR="0098426D" w:rsidRPr="001F0E3C">
        <w:rPr>
          <w:rFonts w:ascii="Lucida Bright" w:hAnsi="Lucida Bright"/>
          <w:sz w:val="24"/>
          <w:szCs w:val="24"/>
        </w:rPr>
        <w:t>onstitucional en materia de publicidad oficial</w:t>
      </w:r>
      <w:r>
        <w:rPr>
          <w:rFonts w:ascii="Lucida Bright" w:hAnsi="Lucida Bright"/>
          <w:sz w:val="24"/>
          <w:szCs w:val="24"/>
        </w:rPr>
        <w:t>. H</w:t>
      </w:r>
      <w:r w:rsidR="0098426D" w:rsidRPr="001F0E3C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CE03B5" w:rsidRPr="001F0E3C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</w:t>
      </w:r>
      <w:r w:rsidR="0098426D" w:rsidRPr="001F0E3C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 xml:space="preserve"> es la</w:t>
      </w:r>
      <w:r w:rsidR="0098426D" w:rsidRPr="001F0E3C">
        <w:rPr>
          <w:rFonts w:ascii="Lucida Bright" w:hAnsi="Lucida Bright"/>
          <w:sz w:val="24"/>
          <w:szCs w:val="24"/>
        </w:rPr>
        <w:t xml:space="preserve"> información importante ocurrida esta semana en el </w:t>
      </w:r>
      <w:r w:rsidR="0098426D">
        <w:rPr>
          <w:rFonts w:ascii="Lucida Bright" w:hAnsi="Lucida Bright"/>
          <w:sz w:val="24"/>
          <w:szCs w:val="24"/>
        </w:rPr>
        <w:t>Pleno</w:t>
      </w:r>
      <w:r w:rsidR="0098426D" w:rsidRPr="001F0E3C">
        <w:rPr>
          <w:rFonts w:ascii="Lucida Bright" w:hAnsi="Lucida Bright"/>
          <w:sz w:val="24"/>
          <w:szCs w:val="24"/>
        </w:rPr>
        <w:t xml:space="preserve"> del </w:t>
      </w:r>
      <w:r w:rsidR="0098426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  <w:r w:rsidR="0098426D" w:rsidRPr="001F0E3C">
        <w:rPr>
          <w:rFonts w:ascii="Lucida Bright" w:hAnsi="Lucida Bright"/>
          <w:sz w:val="24"/>
          <w:szCs w:val="24"/>
        </w:rPr>
        <w:t xml:space="preserve"> Víctor Manuel Ornelas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adelante Víctor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</w:t>
      </w:r>
      <w:r w:rsidR="0098426D" w:rsidRPr="001F0E3C">
        <w:rPr>
          <w:rFonts w:ascii="Lucida Bright" w:hAnsi="Lucida Bright"/>
          <w:sz w:val="24"/>
          <w:szCs w:val="24"/>
        </w:rPr>
        <w:t xml:space="preserve"> amigos del </w:t>
      </w:r>
      <w:r>
        <w:rPr>
          <w:rFonts w:ascii="Lucida Bright" w:hAnsi="Lucida Bright"/>
          <w:sz w:val="24"/>
          <w:szCs w:val="24"/>
        </w:rPr>
        <w:t>a</w:t>
      </w:r>
      <w:r w:rsidR="0098426D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</w:t>
      </w:r>
      <w:r w:rsidR="0098426D" w:rsidRPr="001F0E3C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sta semana la </w:t>
      </w:r>
      <w:r w:rsidR="0098426D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resolvió diversas acciones de inconstitucionalidad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 xml:space="preserve">n una de ellas el </w:t>
      </w:r>
      <w:r w:rsidR="0098426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reiteró</w:t>
      </w:r>
      <w:r w:rsidR="0098426D" w:rsidRPr="001F0E3C">
        <w:rPr>
          <w:rFonts w:ascii="Lucida Bright" w:hAnsi="Lucida Bright"/>
          <w:sz w:val="24"/>
          <w:szCs w:val="24"/>
        </w:rPr>
        <w:t xml:space="preserve"> que las personas unidas en sociedades de convivencia</w:t>
      </w:r>
      <w:r>
        <w:rPr>
          <w:rFonts w:ascii="Lucida Bright" w:hAnsi="Lucida Bright"/>
          <w:sz w:val="24"/>
          <w:szCs w:val="24"/>
        </w:rPr>
        <w:t>, sí</w:t>
      </w:r>
      <w:r w:rsidR="0098426D" w:rsidRPr="001F0E3C">
        <w:rPr>
          <w:rFonts w:ascii="Lucida Bright" w:hAnsi="Lucida Bright"/>
          <w:sz w:val="24"/>
          <w:szCs w:val="24"/>
        </w:rPr>
        <w:t xml:space="preserve"> pueden adoptar</w:t>
      </w:r>
      <w:r>
        <w:rPr>
          <w:rFonts w:ascii="Lucida Bright" w:hAnsi="Lucida Bright"/>
          <w:sz w:val="24"/>
          <w:szCs w:val="24"/>
        </w:rPr>
        <w:t>. P</w:t>
      </w:r>
      <w:r w:rsidR="0098426D" w:rsidRPr="001F0E3C">
        <w:rPr>
          <w:rFonts w:ascii="Lucida Bright" w:hAnsi="Lucida Bright"/>
          <w:sz w:val="24"/>
          <w:szCs w:val="24"/>
        </w:rPr>
        <w:t xml:space="preserve">or mayoría de votos el </w:t>
      </w:r>
      <w:r w:rsidR="0098426D">
        <w:rPr>
          <w:rFonts w:ascii="Lucida Bright" w:hAnsi="Lucida Bright"/>
          <w:sz w:val="24"/>
          <w:szCs w:val="24"/>
        </w:rPr>
        <w:t>Pleno</w:t>
      </w:r>
      <w:r w:rsidR="0098426D" w:rsidRPr="001F0E3C">
        <w:rPr>
          <w:rFonts w:ascii="Lucida Bright" w:hAnsi="Lucida Bright"/>
          <w:sz w:val="24"/>
          <w:szCs w:val="24"/>
        </w:rPr>
        <w:t xml:space="preserve"> reconoció la validez de diversas disposiciones del </w:t>
      </w:r>
      <w:r w:rsidR="0098426D">
        <w:rPr>
          <w:rFonts w:ascii="Lucida Bright" w:hAnsi="Lucida Bright"/>
          <w:sz w:val="24"/>
          <w:szCs w:val="24"/>
        </w:rPr>
        <w:t>Código Familiar</w:t>
      </w:r>
      <w:r w:rsidR="0098426D" w:rsidRPr="001F0E3C">
        <w:rPr>
          <w:rFonts w:ascii="Lucida Bright" w:hAnsi="Lucida Bright"/>
          <w:sz w:val="24"/>
          <w:szCs w:val="24"/>
        </w:rPr>
        <w:t xml:space="preserve"> de Michoacán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 xml:space="preserve">scuchemos a la </w:t>
      </w:r>
      <w:r w:rsidR="0098426D">
        <w:rPr>
          <w:rFonts w:ascii="Lucida Bright" w:hAnsi="Lucida Bright"/>
          <w:sz w:val="24"/>
          <w:szCs w:val="24"/>
        </w:rPr>
        <w:t>Ministra</w:t>
      </w:r>
      <w:r w:rsidR="0098426D" w:rsidRPr="001F0E3C">
        <w:rPr>
          <w:rFonts w:ascii="Lucida Bright" w:hAnsi="Lucida Bright"/>
          <w:sz w:val="24"/>
          <w:szCs w:val="24"/>
        </w:rPr>
        <w:t xml:space="preserve"> ponente del proyecto </w:t>
      </w:r>
      <w:r w:rsidR="0098426D">
        <w:rPr>
          <w:rFonts w:ascii="Lucida Bright" w:hAnsi="Lucida Bright"/>
          <w:sz w:val="24"/>
          <w:szCs w:val="24"/>
        </w:rPr>
        <w:t>Margarita</w:t>
      </w:r>
      <w:r w:rsidR="0098426D" w:rsidRPr="001F0E3C">
        <w:rPr>
          <w:rFonts w:ascii="Lucida Bright" w:hAnsi="Lucida Bright"/>
          <w:sz w:val="24"/>
          <w:szCs w:val="24"/>
        </w:rPr>
        <w:t xml:space="preserve"> Luna Ramos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stamos proponiendo el reconocimiento de validez de los artículos 30</w:t>
      </w:r>
      <w:r>
        <w:rPr>
          <w:rFonts w:ascii="Lucida Bright" w:hAnsi="Lucida Bright"/>
          <w:sz w:val="24"/>
          <w:szCs w:val="24"/>
        </w:rPr>
        <w:t>0,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3</w:t>
      </w:r>
      <w:r w:rsidR="0098426D" w:rsidRPr="001F0E3C">
        <w:rPr>
          <w:rFonts w:ascii="Lucida Bright" w:hAnsi="Lucida Bright"/>
          <w:sz w:val="24"/>
          <w:szCs w:val="24"/>
        </w:rPr>
        <w:t>05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 306 del </w:t>
      </w:r>
      <w:r w:rsidR="0098426D">
        <w:rPr>
          <w:rFonts w:ascii="Lucida Bright" w:hAnsi="Lucida Bright"/>
          <w:sz w:val="24"/>
          <w:szCs w:val="24"/>
        </w:rPr>
        <w:t>Código Familiar</w:t>
      </w:r>
      <w:r w:rsidR="0098426D" w:rsidRPr="001F0E3C">
        <w:rPr>
          <w:rFonts w:ascii="Lucida Bright" w:hAnsi="Lucida Bright"/>
          <w:sz w:val="24"/>
          <w:szCs w:val="24"/>
        </w:rPr>
        <w:t xml:space="preserve"> de Michoacán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 condición de que estos preceptos y los demás que regulan las sociedades de convivencia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se considere que comprenden el derecho de los convivientes</w:t>
      </w:r>
      <w:r>
        <w:rPr>
          <w:rFonts w:ascii="Lucida Bright" w:hAnsi="Lucida Bright"/>
          <w:sz w:val="24"/>
          <w:szCs w:val="24"/>
        </w:rPr>
        <w:t xml:space="preserve"> a</w:t>
      </w:r>
      <w:r w:rsidR="0098426D" w:rsidRPr="001F0E3C">
        <w:rPr>
          <w:rFonts w:ascii="Lucida Bright" w:hAnsi="Lucida Bright"/>
          <w:sz w:val="24"/>
          <w:szCs w:val="24"/>
        </w:rPr>
        <w:t xml:space="preserve"> adoptar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toda vez que no hay una prohibición expresa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 xml:space="preserve">or otra parte el </w:t>
      </w:r>
      <w:r w:rsidR="0098426D">
        <w:rPr>
          <w:rFonts w:ascii="Lucida Bright" w:hAnsi="Lucida Bright"/>
          <w:sz w:val="24"/>
          <w:szCs w:val="24"/>
        </w:rPr>
        <w:t>Alto Tribunal</w:t>
      </w:r>
      <w:r w:rsidR="0098426D" w:rsidRPr="001F0E3C">
        <w:rPr>
          <w:rFonts w:ascii="Lucida Bright" w:hAnsi="Lucida Bright"/>
          <w:sz w:val="24"/>
          <w:szCs w:val="24"/>
        </w:rPr>
        <w:t xml:space="preserve"> por mayoría de votos también declaró constitucional el artículo 5</w:t>
      </w:r>
      <w:r>
        <w:rPr>
          <w:rFonts w:ascii="Lucida Bright" w:hAnsi="Lucida Bright"/>
          <w:sz w:val="24"/>
          <w:szCs w:val="24"/>
        </w:rPr>
        <w:t xml:space="preserve">8 </w:t>
      </w:r>
      <w:r w:rsidR="0098426D" w:rsidRPr="001F0E3C">
        <w:rPr>
          <w:rFonts w:ascii="Lucida Bright" w:hAnsi="Lucida Bright"/>
          <w:sz w:val="24"/>
          <w:szCs w:val="24"/>
        </w:rPr>
        <w:t xml:space="preserve">de la </w:t>
      </w:r>
      <w:r w:rsidR="0098426D">
        <w:rPr>
          <w:rFonts w:ascii="Lucida Bright" w:hAnsi="Lucida Bright"/>
          <w:sz w:val="24"/>
          <w:szCs w:val="24"/>
        </w:rPr>
        <w:t>Ley</w:t>
      </w:r>
      <w:r w:rsidR="0098426D" w:rsidRPr="001F0E3C">
        <w:rPr>
          <w:rFonts w:ascii="Lucida Bright" w:hAnsi="Lucida Bright"/>
          <w:sz w:val="24"/>
          <w:szCs w:val="24"/>
        </w:rPr>
        <w:t xml:space="preserve"> de </w:t>
      </w:r>
      <w:r w:rsidR="0098426D"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xtinción de </w:t>
      </w:r>
      <w:r w:rsidR="0098426D">
        <w:rPr>
          <w:rFonts w:ascii="Lucida Bright" w:hAnsi="Lucida Bright"/>
          <w:sz w:val="24"/>
          <w:szCs w:val="24"/>
        </w:rPr>
        <w:t>D</w:t>
      </w:r>
      <w:r w:rsidR="0098426D" w:rsidRPr="001F0E3C">
        <w:rPr>
          <w:rFonts w:ascii="Lucida Bright" w:hAnsi="Lucida Bright"/>
          <w:sz w:val="24"/>
          <w:szCs w:val="24"/>
        </w:rPr>
        <w:t xml:space="preserve">ominio del </w:t>
      </w:r>
      <w:r w:rsidR="0098426D">
        <w:rPr>
          <w:rFonts w:ascii="Lucida Bright" w:hAnsi="Lucida Bright"/>
          <w:sz w:val="24"/>
          <w:szCs w:val="24"/>
        </w:rPr>
        <w:t>Estado</w:t>
      </w:r>
      <w:r w:rsidR="0098426D" w:rsidRPr="001F0E3C">
        <w:rPr>
          <w:rFonts w:ascii="Lucida Bright" w:hAnsi="Lucida Bright"/>
          <w:sz w:val="24"/>
          <w:szCs w:val="24"/>
        </w:rPr>
        <w:t xml:space="preserve"> de Tamaulipas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bajo el argumento de que las legislaturas locales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sí</w:t>
      </w:r>
      <w:r w:rsidR="0098426D" w:rsidRPr="001F0E3C">
        <w:rPr>
          <w:rFonts w:ascii="Lucida Bright" w:hAnsi="Lucida Bright"/>
          <w:sz w:val="24"/>
          <w:szCs w:val="24"/>
        </w:rPr>
        <w:t xml:space="preserve"> cuentan con competencia para legislar en materia de extinción de dominio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>scuch</w:t>
      </w: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mos al </w:t>
      </w:r>
      <w:r w:rsidR="0098426D">
        <w:rPr>
          <w:rFonts w:ascii="Lucida Bright" w:hAnsi="Lucida Bright"/>
          <w:sz w:val="24"/>
          <w:szCs w:val="24"/>
        </w:rPr>
        <w:t>Ministro</w:t>
      </w:r>
      <w:r w:rsidR="0098426D" w:rsidRPr="001F0E3C">
        <w:rPr>
          <w:rFonts w:ascii="Lucida Bright" w:hAnsi="Lucida Bright"/>
          <w:sz w:val="24"/>
          <w:szCs w:val="24"/>
        </w:rPr>
        <w:t xml:space="preserve"> Jorge Mario </w:t>
      </w:r>
      <w:r w:rsidR="0098426D">
        <w:rPr>
          <w:rFonts w:ascii="Lucida Bright" w:hAnsi="Lucida Bright"/>
          <w:sz w:val="24"/>
          <w:szCs w:val="24"/>
        </w:rPr>
        <w:t>Pardo Rebolledo</w:t>
      </w:r>
      <w:r>
        <w:rPr>
          <w:rFonts w:ascii="Lucida Bright" w:hAnsi="Lucida Bright"/>
          <w:sz w:val="24"/>
          <w:szCs w:val="24"/>
        </w:rPr>
        <w:t>.</w:t>
      </w:r>
    </w:p>
    <w:p w:rsidR="00CE03B5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C8" w:rsidRDefault="00CE03B5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Las legislaturas locales tienen facultades para regular</w:t>
      </w:r>
      <w:r w:rsidR="0098426D" w:rsidRPr="001F0E3C">
        <w:rPr>
          <w:rFonts w:ascii="Lucida Bright" w:hAnsi="Lucida Bright"/>
          <w:sz w:val="24"/>
          <w:szCs w:val="24"/>
        </w:rPr>
        <w:t xml:space="preserve"> la figura de extinción de dominio</w:t>
      </w:r>
      <w:r w:rsidR="007D25C8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no sólo tratándose de los delitos de secuestro y trata de personas</w:t>
      </w:r>
      <w:r w:rsidR="007D25C8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sino también de narcomenudeo</w:t>
      </w:r>
      <w:r w:rsidR="007D25C8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robo de vehículos y enriquecimiento ilícito</w:t>
      </w:r>
      <w:r w:rsidR="007D25C8"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por lo que tiene la atribución de establecer la forma en que los bienes en cuestión serán administrados y aplicados por el gobierno</w:t>
      </w:r>
      <w:r w:rsidR="007D25C8"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otro asunto, los </w:t>
      </w:r>
      <w:r w:rsidR="0098426D" w:rsidRPr="001F0E3C">
        <w:rPr>
          <w:rFonts w:ascii="Lucida Bright" w:hAnsi="Lucida Bright"/>
          <w:sz w:val="24"/>
          <w:szCs w:val="24"/>
        </w:rPr>
        <w:t xml:space="preserve">11 ministros se pronunciaron por declarar la inconstitucionalidad del artículo 23 de la </w:t>
      </w:r>
      <w:r w:rsidR="0098426D">
        <w:rPr>
          <w:rFonts w:ascii="Lucida Bright" w:hAnsi="Lucida Bright"/>
          <w:sz w:val="24"/>
          <w:szCs w:val="24"/>
        </w:rPr>
        <w:t>Ley d</w:t>
      </w:r>
      <w:r w:rsidR="0098426D" w:rsidRPr="001F0E3C">
        <w:rPr>
          <w:rFonts w:ascii="Lucida Bright" w:hAnsi="Lucida Bright"/>
          <w:sz w:val="24"/>
          <w:szCs w:val="24"/>
        </w:rPr>
        <w:t xml:space="preserve">e Derechos </w:t>
      </w:r>
      <w:r w:rsidR="0098426D">
        <w:rPr>
          <w:rFonts w:ascii="Lucida Bright" w:hAnsi="Lucida Bright"/>
          <w:sz w:val="24"/>
          <w:szCs w:val="24"/>
        </w:rPr>
        <w:t>y</w:t>
      </w:r>
      <w:r w:rsidR="0098426D" w:rsidRPr="001F0E3C">
        <w:rPr>
          <w:rFonts w:ascii="Lucida Bright" w:hAnsi="Lucida Bright"/>
          <w:sz w:val="24"/>
          <w:szCs w:val="24"/>
        </w:rPr>
        <w:t xml:space="preserve"> Cultura </w:t>
      </w:r>
      <w:r w:rsidR="0098426D">
        <w:rPr>
          <w:rFonts w:ascii="Lucida Bright" w:hAnsi="Lucida Bright"/>
          <w:sz w:val="24"/>
          <w:szCs w:val="24"/>
        </w:rPr>
        <w:t>de los</w:t>
      </w:r>
      <w:r w:rsidR="0098426D" w:rsidRPr="001F0E3C">
        <w:rPr>
          <w:rFonts w:ascii="Lucida Bright" w:hAnsi="Lucida Bright"/>
          <w:sz w:val="24"/>
          <w:szCs w:val="24"/>
        </w:rPr>
        <w:t xml:space="preserve"> Pueblos </w:t>
      </w:r>
      <w:r w:rsidR="0098426D">
        <w:rPr>
          <w:rFonts w:ascii="Lucida Bright" w:hAnsi="Lucida Bright"/>
          <w:sz w:val="24"/>
          <w:szCs w:val="24"/>
        </w:rPr>
        <w:t>y</w:t>
      </w:r>
      <w:r w:rsidR="0098426D" w:rsidRPr="001F0E3C">
        <w:rPr>
          <w:rFonts w:ascii="Lucida Bright" w:hAnsi="Lucida Bright"/>
          <w:sz w:val="24"/>
          <w:szCs w:val="24"/>
        </w:rPr>
        <w:t xml:space="preserve"> Comunidades Indígenas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del Estado de Querétaro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donde se establece que</w:t>
      </w:r>
      <w:r>
        <w:rPr>
          <w:rFonts w:ascii="Lucida Bright" w:hAnsi="Lucida Bright"/>
          <w:sz w:val="24"/>
          <w:szCs w:val="24"/>
        </w:rPr>
        <w:t xml:space="preserve"> en</w:t>
      </w:r>
      <w:r w:rsidR="0098426D" w:rsidRPr="001F0E3C">
        <w:rPr>
          <w:rFonts w:ascii="Lucida Bright" w:hAnsi="Lucida Bright"/>
          <w:sz w:val="24"/>
          <w:szCs w:val="24"/>
        </w:rPr>
        <w:t xml:space="preserve"> los juicios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los indígenas deberán contar con un intérprete o traductor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 xml:space="preserve">scuchemos a la </w:t>
      </w:r>
      <w:r w:rsidR="0098426D">
        <w:rPr>
          <w:rFonts w:ascii="Lucida Bright" w:hAnsi="Lucida Bright"/>
          <w:sz w:val="24"/>
          <w:szCs w:val="24"/>
        </w:rPr>
        <w:t>Ministra</w:t>
      </w:r>
      <w:r w:rsidR="0098426D" w:rsidRPr="001F0E3C">
        <w:rPr>
          <w:rFonts w:ascii="Lucida Bright" w:hAnsi="Lucida Bright"/>
          <w:sz w:val="24"/>
          <w:szCs w:val="24"/>
        </w:rPr>
        <w:t xml:space="preserve"> ponente Norma Lucía </w:t>
      </w:r>
      <w:r w:rsidR="0098426D">
        <w:rPr>
          <w:rFonts w:ascii="Lucida Bright" w:hAnsi="Lucida Bright"/>
          <w:sz w:val="24"/>
          <w:szCs w:val="24"/>
        </w:rPr>
        <w:t>Piña</w:t>
      </w:r>
      <w:r>
        <w:rPr>
          <w:rFonts w:ascii="Lucida Bright" w:hAnsi="Lucida Bright"/>
          <w:sz w:val="24"/>
          <w:szCs w:val="24"/>
        </w:rPr>
        <w:t xml:space="preserve"> Hernández y las consideraciones </w:t>
      </w:r>
      <w:r w:rsidR="0098426D" w:rsidRPr="001F0E3C">
        <w:rPr>
          <w:rFonts w:ascii="Lucida Bright" w:hAnsi="Lucida Bright"/>
          <w:sz w:val="24"/>
          <w:szCs w:val="24"/>
        </w:rPr>
        <w:t xml:space="preserve">de los </w:t>
      </w:r>
      <w:r w:rsidR="0098426D">
        <w:rPr>
          <w:rFonts w:ascii="Lucida Bright" w:hAnsi="Lucida Bright"/>
          <w:sz w:val="24"/>
          <w:szCs w:val="24"/>
        </w:rPr>
        <w:t>Ministro</w:t>
      </w:r>
      <w:r w:rsidR="0098426D" w:rsidRPr="001F0E3C">
        <w:rPr>
          <w:rFonts w:ascii="Lucida Bright" w:hAnsi="Lucida Bright"/>
          <w:sz w:val="24"/>
          <w:szCs w:val="24"/>
        </w:rPr>
        <w:t>s José Ramón Cossío Díaz y Alfredo Gutiérrez Ortiz Mena</w:t>
      </w:r>
      <w:r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El proyecto lo que está </w:t>
      </w:r>
      <w:r w:rsidR="0098426D" w:rsidRPr="001F0E3C">
        <w:rPr>
          <w:rFonts w:ascii="Lucida Bright" w:hAnsi="Lucida Bright"/>
          <w:sz w:val="24"/>
          <w:szCs w:val="24"/>
        </w:rPr>
        <w:t>proponiendo es únicamente invalidar la porción normativa referente a penal</w:t>
      </w:r>
      <w:r>
        <w:rPr>
          <w:rFonts w:ascii="Lucida Bright" w:hAnsi="Lucida Bright"/>
          <w:sz w:val="24"/>
          <w:szCs w:val="24"/>
        </w:rPr>
        <w:t>es,</w:t>
      </w:r>
      <w:r w:rsidR="0098426D" w:rsidRPr="001F0E3C">
        <w:rPr>
          <w:rFonts w:ascii="Lucida Bright" w:hAnsi="Lucida Bright"/>
          <w:sz w:val="24"/>
          <w:szCs w:val="24"/>
        </w:rPr>
        <w:t xml:space="preserve"> para que siga vivo este artículo en función de que también habla de procesos civiles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administrativos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o de cualquier otra naturaleza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que se desarrolla en forma de juicio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 xml:space="preserve">ntonces </w:t>
      </w:r>
      <w:r>
        <w:rPr>
          <w:rFonts w:ascii="Lucida Bright" w:hAnsi="Lucida Bright"/>
          <w:sz w:val="24"/>
          <w:szCs w:val="24"/>
        </w:rPr>
        <w:t>siguiendo los precedentes de este T</w:t>
      </w:r>
      <w:r w:rsidR="0098426D" w:rsidRPr="001F0E3C">
        <w:rPr>
          <w:rFonts w:ascii="Lucida Bright" w:hAnsi="Lucida Bright"/>
          <w:sz w:val="24"/>
          <w:szCs w:val="24"/>
        </w:rPr>
        <w:t xml:space="preserve">ribunal </w:t>
      </w:r>
      <w:r w:rsidR="0098426D">
        <w:rPr>
          <w:rFonts w:ascii="Lucida Bright" w:hAnsi="Lucida Bright"/>
          <w:sz w:val="24"/>
          <w:szCs w:val="24"/>
        </w:rPr>
        <w:t>Pleno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se está proponiendo declarar la invalidez de esta porción normativa</w:t>
      </w:r>
      <w:r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Sí estaría por la invalidez pero porque</w:t>
      </w:r>
      <w:r w:rsidR="0098426D" w:rsidRPr="001F0E3C">
        <w:rPr>
          <w:rFonts w:ascii="Lucida Bright" w:hAnsi="Lucida Bright"/>
          <w:sz w:val="24"/>
          <w:szCs w:val="24"/>
        </w:rPr>
        <w:t xml:space="preserve"> no se realizó la consulta indígena en una legislación específica</w:t>
      </w:r>
      <w:r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Mi postura</w:t>
      </w:r>
      <w:r w:rsidR="0098426D" w:rsidRPr="001F0E3C">
        <w:rPr>
          <w:rFonts w:ascii="Lucida Bright" w:hAnsi="Lucida Bright"/>
          <w:sz w:val="24"/>
          <w:szCs w:val="24"/>
        </w:rPr>
        <w:t xml:space="preserve"> siempre ha sido por la invalidez total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cuando existe una violación al derecho a la consulta</w:t>
      </w:r>
      <w:r>
        <w:rPr>
          <w:rFonts w:ascii="Lucida Bright" w:hAnsi="Lucida Bright"/>
          <w:sz w:val="24"/>
          <w:szCs w:val="24"/>
        </w:rPr>
        <w:t>. ¿Por qué? porque creo que si</w:t>
      </w:r>
      <w:r w:rsidR="0098426D" w:rsidRPr="001F0E3C">
        <w:rPr>
          <w:rFonts w:ascii="Lucida Bright" w:hAnsi="Lucida Bright"/>
          <w:sz w:val="24"/>
          <w:szCs w:val="24"/>
        </w:rPr>
        <w:t xml:space="preserve"> hay un derecho que se les está violando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es decir es precisamente el derecho a tener la consulta y</w:t>
      </w:r>
      <w:r>
        <w:rPr>
          <w:rFonts w:ascii="Lucida Bright" w:hAnsi="Lucida Bright"/>
          <w:sz w:val="24"/>
          <w:szCs w:val="24"/>
        </w:rPr>
        <w:t xml:space="preserve"> se resume en una frase: </w:t>
      </w:r>
      <w:r w:rsidR="0098426D" w:rsidRPr="001F0E3C">
        <w:rPr>
          <w:rFonts w:ascii="Lucida Bright" w:hAnsi="Lucida Bright"/>
          <w:sz w:val="24"/>
          <w:szCs w:val="24"/>
        </w:rPr>
        <w:t>nada sobre nosotros sin nosotros</w:t>
      </w:r>
      <w:r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>l final</w:t>
      </w:r>
      <w:r>
        <w:rPr>
          <w:rFonts w:ascii="Lucida Bright" w:hAnsi="Lucida Bright"/>
          <w:sz w:val="24"/>
          <w:szCs w:val="24"/>
        </w:rPr>
        <w:t>, siete ministros</w:t>
      </w:r>
      <w:r w:rsidR="0098426D" w:rsidRPr="001F0E3C">
        <w:rPr>
          <w:rFonts w:ascii="Lucida Bright" w:hAnsi="Lucida Bright"/>
          <w:sz w:val="24"/>
          <w:szCs w:val="24"/>
        </w:rPr>
        <w:t xml:space="preserve"> se pronunciaron por declarar la i</w:t>
      </w:r>
      <w:r>
        <w:rPr>
          <w:rFonts w:ascii="Lucida Bright" w:hAnsi="Lucida Bright"/>
          <w:sz w:val="24"/>
          <w:szCs w:val="24"/>
        </w:rPr>
        <w:t>nconstitucionalidad de todo el D</w:t>
      </w:r>
      <w:r w:rsidR="0098426D" w:rsidRPr="001F0E3C">
        <w:rPr>
          <w:rFonts w:ascii="Lucida Bright" w:hAnsi="Lucida Bright"/>
          <w:sz w:val="24"/>
          <w:szCs w:val="24"/>
        </w:rPr>
        <w:t>ecreto por el que se expidió dicha Norma ante la falta de consulta a las comunidades indígenas</w:t>
      </w:r>
      <w:r>
        <w:rPr>
          <w:rFonts w:ascii="Lucida Bright" w:hAnsi="Lucida Bright"/>
          <w:sz w:val="24"/>
          <w:szCs w:val="24"/>
        </w:rPr>
        <w:t>. M</w:t>
      </w:r>
      <w:r w:rsidR="0098426D" w:rsidRPr="001F0E3C">
        <w:rPr>
          <w:rFonts w:ascii="Lucida Bright" w:hAnsi="Lucida Bright"/>
          <w:sz w:val="24"/>
          <w:szCs w:val="24"/>
        </w:rPr>
        <w:t>ientras que cuatro se inclinaron por invalidar sólo la porción normativa que contiene la palabra penal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al carecer </w:t>
      </w: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l Congreso de Querétaro de facultades para legislar en materia procesal penal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>l lunes determinarán el sentido final</w:t>
      </w:r>
      <w:r>
        <w:rPr>
          <w:rFonts w:ascii="Lucida Bright" w:hAnsi="Lucida Bright"/>
          <w:sz w:val="24"/>
          <w:szCs w:val="24"/>
        </w:rPr>
        <w:t>. H</w:t>
      </w:r>
      <w:r w:rsidR="0098426D" w:rsidRPr="001F0E3C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98426D" w:rsidRPr="001F0E3C">
        <w:rPr>
          <w:rFonts w:ascii="Lucida Bright" w:hAnsi="Lucida Bright"/>
          <w:sz w:val="24"/>
          <w:szCs w:val="24"/>
        </w:rPr>
        <w:t xml:space="preserve"> la información</w:t>
      </w:r>
      <w:r>
        <w:rPr>
          <w:rFonts w:ascii="Lucida Bright" w:hAnsi="Lucida Bright"/>
          <w:sz w:val="24"/>
          <w:szCs w:val="24"/>
        </w:rPr>
        <w:t>, m</w:t>
      </w:r>
      <w:r w:rsidR="0098426D" w:rsidRPr="001F0E3C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7D25C8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07F9" w:rsidRDefault="007D25C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 dos </w:t>
      </w:r>
      <w:r w:rsidR="0098426D" w:rsidRPr="001F0E3C">
        <w:rPr>
          <w:rFonts w:ascii="Lucida Bright" w:hAnsi="Lucida Bright"/>
          <w:sz w:val="24"/>
          <w:szCs w:val="24"/>
        </w:rPr>
        <w:t xml:space="preserve">años de la entrada en vigor del </w:t>
      </w:r>
      <w:r w:rsidRPr="001F0E3C">
        <w:rPr>
          <w:rFonts w:ascii="Lucida Bright" w:hAnsi="Lucida Bright"/>
          <w:sz w:val="24"/>
          <w:szCs w:val="24"/>
        </w:rPr>
        <w:t xml:space="preserve">Nuevo Sistema </w:t>
      </w:r>
      <w:r>
        <w:rPr>
          <w:rFonts w:ascii="Lucida Bright" w:hAnsi="Lucida Bright"/>
          <w:sz w:val="24"/>
          <w:szCs w:val="24"/>
        </w:rPr>
        <w:t>d</w:t>
      </w:r>
      <w:r w:rsidRPr="001F0E3C">
        <w:rPr>
          <w:rFonts w:ascii="Lucida Bright" w:hAnsi="Lucida Bright"/>
          <w:sz w:val="24"/>
          <w:szCs w:val="24"/>
        </w:rPr>
        <w:t xml:space="preserve">e </w:t>
      </w:r>
      <w:r w:rsidR="0098426D" w:rsidRPr="001F0E3C">
        <w:rPr>
          <w:rFonts w:ascii="Lucida Bright" w:hAnsi="Lucida Bright"/>
          <w:sz w:val="24"/>
          <w:szCs w:val="24"/>
        </w:rPr>
        <w:t xml:space="preserve">Justicia </w:t>
      </w:r>
      <w:r w:rsidRPr="001F0E3C">
        <w:rPr>
          <w:rFonts w:ascii="Lucida Bright" w:hAnsi="Lucida Bright"/>
          <w:sz w:val="24"/>
          <w:szCs w:val="24"/>
        </w:rPr>
        <w:t xml:space="preserve">Penal </w:t>
      </w:r>
      <w:r w:rsidR="0098426D" w:rsidRPr="001F0E3C">
        <w:rPr>
          <w:rFonts w:ascii="Lucida Bright" w:hAnsi="Lucida Bright"/>
          <w:sz w:val="24"/>
          <w:szCs w:val="24"/>
        </w:rPr>
        <w:t>el reto sigue siendo la capacitación y la falta de investigación</w:t>
      </w:r>
      <w:r w:rsidR="00D207F9">
        <w:rPr>
          <w:rFonts w:ascii="Lucida Bright" w:hAnsi="Lucida Bright"/>
          <w:sz w:val="24"/>
          <w:szCs w:val="24"/>
        </w:rPr>
        <w:t>. V</w:t>
      </w:r>
      <w:r w:rsidR="0098426D" w:rsidRPr="001F0E3C">
        <w:rPr>
          <w:rFonts w:ascii="Lucida Bright" w:hAnsi="Lucida Bright"/>
          <w:sz w:val="24"/>
          <w:szCs w:val="24"/>
        </w:rPr>
        <w:t>amos a escuchar a nuestra compañera Martha Rodríguez quien tiene información para nosotros</w:t>
      </w:r>
      <w:r w:rsidR="00D207F9">
        <w:rPr>
          <w:rFonts w:ascii="Lucida Bright" w:hAnsi="Lucida Bright"/>
          <w:sz w:val="24"/>
          <w:szCs w:val="24"/>
        </w:rPr>
        <w:t>. A</w:t>
      </w:r>
      <w:r w:rsidR="0098426D" w:rsidRPr="001F0E3C">
        <w:rPr>
          <w:rFonts w:ascii="Lucida Bright" w:hAnsi="Lucida Bright"/>
          <w:sz w:val="24"/>
          <w:szCs w:val="24"/>
        </w:rPr>
        <w:t>delante Marta</w:t>
      </w:r>
      <w:r w:rsidR="00D207F9"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98426D" w:rsidRPr="001F0E3C">
        <w:rPr>
          <w:rFonts w:ascii="Lucida Bright" w:hAnsi="Lucida Bright"/>
          <w:sz w:val="24"/>
          <w:szCs w:val="24"/>
        </w:rPr>
        <w:t xml:space="preserve">e cumplieron dos años de la implementación del </w:t>
      </w:r>
      <w:r>
        <w:rPr>
          <w:rFonts w:ascii="Lucida Bright" w:hAnsi="Lucida Bright"/>
          <w:sz w:val="24"/>
          <w:szCs w:val="24"/>
        </w:rPr>
        <w:t>N</w:t>
      </w:r>
      <w:r w:rsidR="0098426D" w:rsidRPr="001F0E3C">
        <w:rPr>
          <w:rFonts w:ascii="Lucida Bright" w:hAnsi="Lucida Bright"/>
          <w:sz w:val="24"/>
          <w:szCs w:val="24"/>
        </w:rPr>
        <w:t xml:space="preserve">uevo </w:t>
      </w:r>
      <w:r>
        <w:rPr>
          <w:rFonts w:ascii="Lucida Bright" w:hAnsi="Lucida Bright"/>
          <w:sz w:val="24"/>
          <w:szCs w:val="24"/>
        </w:rPr>
        <w:t>S</w:t>
      </w:r>
      <w:r w:rsidR="0098426D" w:rsidRPr="001F0E3C">
        <w:rPr>
          <w:rFonts w:ascii="Lucida Bright" w:hAnsi="Lucida Bright"/>
          <w:sz w:val="24"/>
          <w:szCs w:val="24"/>
        </w:rPr>
        <w:t xml:space="preserve">istema de Justicia </w:t>
      </w: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 xml:space="preserve">enal y una década de la Reforma </w:t>
      </w:r>
      <w:r>
        <w:rPr>
          <w:rFonts w:ascii="Lucida Bright" w:hAnsi="Lucida Bright"/>
          <w:sz w:val="24"/>
          <w:szCs w:val="24"/>
        </w:rPr>
        <w:t>Constitucional que lo creó. E</w:t>
      </w:r>
      <w:r w:rsidR="0098426D" w:rsidRPr="001F0E3C">
        <w:rPr>
          <w:rFonts w:ascii="Lucida Bright" w:hAnsi="Lucida Bright"/>
          <w:sz w:val="24"/>
          <w:szCs w:val="24"/>
        </w:rPr>
        <w:t>specialistas y autoridades en el tema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expresaron su preocupación</w:t>
      </w:r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porque</w:t>
      </w:r>
      <w:proofErr w:type="spellEnd"/>
      <w:r>
        <w:rPr>
          <w:rFonts w:ascii="Lucida Bright" w:hAnsi="Lucida Bright"/>
          <w:sz w:val="24"/>
          <w:szCs w:val="24"/>
        </w:rPr>
        <w:t xml:space="preserve"> e</w:t>
      </w:r>
      <w:r w:rsidR="0098426D" w:rsidRPr="001F0E3C">
        <w:rPr>
          <w:rFonts w:ascii="Lucida Bright" w:hAnsi="Lucida Bright"/>
          <w:sz w:val="24"/>
          <w:szCs w:val="24"/>
        </w:rPr>
        <w:t>n diversas áreas no se ha avanzado como se tenía previsto</w:t>
      </w:r>
      <w:r>
        <w:rPr>
          <w:rFonts w:ascii="Lucida Bright" w:hAnsi="Lucida Bright"/>
          <w:sz w:val="24"/>
          <w:szCs w:val="24"/>
        </w:rPr>
        <w:t>. U</w:t>
      </w:r>
      <w:r w:rsidR="0098426D" w:rsidRPr="001F0E3C">
        <w:rPr>
          <w:rFonts w:ascii="Lucida Bright" w:hAnsi="Lucida Bright"/>
          <w:sz w:val="24"/>
          <w:szCs w:val="24"/>
        </w:rPr>
        <w:t xml:space="preserve">no de los pendientes se refiere a la capacitación policial y la nula investigación criminal por parte del </w:t>
      </w:r>
      <w:r w:rsidR="00F360B6">
        <w:rPr>
          <w:rFonts w:ascii="Lucida Bright" w:hAnsi="Lucida Bright"/>
          <w:sz w:val="24"/>
          <w:szCs w:val="24"/>
        </w:rPr>
        <w:t>Ministerio Público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 la fecha el 90% de los delitos son judicializados por flagrancia</w:t>
      </w:r>
      <w:r>
        <w:rPr>
          <w:rFonts w:ascii="Lucida Bright" w:hAnsi="Lucida Bright"/>
          <w:sz w:val="24"/>
          <w:szCs w:val="24"/>
        </w:rPr>
        <w:t>. E</w:t>
      </w:r>
      <w:r w:rsidR="0098426D" w:rsidRPr="001F0E3C">
        <w:rPr>
          <w:rFonts w:ascii="Lucida Bright" w:hAnsi="Lucida Bright"/>
          <w:sz w:val="24"/>
          <w:szCs w:val="24"/>
        </w:rPr>
        <w:t>l 7% de los policías del país no cumple con los controles de confianza</w:t>
      </w:r>
      <w:r>
        <w:rPr>
          <w:rFonts w:ascii="Lucida Bright" w:hAnsi="Lucida Bright"/>
          <w:sz w:val="24"/>
          <w:szCs w:val="24"/>
        </w:rPr>
        <w:t>.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la mayoría de las detenciones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en no hay coordinación con otras corporaciones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además de la falta de infraestructura y equipamiento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 xml:space="preserve"> la fecha el déficit en el </w:t>
      </w:r>
      <w:r w:rsidRPr="001F0E3C">
        <w:rPr>
          <w:rFonts w:ascii="Lucida Bright" w:hAnsi="Lucida Bright"/>
          <w:sz w:val="24"/>
          <w:szCs w:val="24"/>
        </w:rPr>
        <w:t xml:space="preserve">Sistema Acusatorio </w:t>
      </w:r>
      <w:r w:rsidR="0098426D" w:rsidRPr="001F0E3C">
        <w:rPr>
          <w:rFonts w:ascii="Lucida Bright" w:hAnsi="Lucida Bright"/>
          <w:sz w:val="24"/>
          <w:szCs w:val="24"/>
        </w:rPr>
        <w:t>no es normativo sino de operación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asegur</w:t>
      </w:r>
      <w:r>
        <w:rPr>
          <w:rFonts w:ascii="Lucida Bright" w:hAnsi="Lucida Bright"/>
          <w:sz w:val="24"/>
          <w:szCs w:val="24"/>
        </w:rPr>
        <w:t>ó</w:t>
      </w:r>
      <w:r w:rsidR="0098426D" w:rsidRPr="001F0E3C">
        <w:rPr>
          <w:rFonts w:ascii="Lucida Bright" w:hAnsi="Lucida Bright"/>
          <w:sz w:val="24"/>
          <w:szCs w:val="24"/>
        </w:rPr>
        <w:t xml:space="preserve"> María Novoa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investigadora del tema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="0098426D" w:rsidRPr="001F0E3C">
        <w:rPr>
          <w:rFonts w:ascii="Lucida Bright" w:hAnsi="Lucida Bright"/>
          <w:sz w:val="24"/>
          <w:szCs w:val="24"/>
        </w:rPr>
        <w:t>no de los mayores pendientes es la participación de las víctimas en el proceso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98426D" w:rsidRPr="001F0E3C">
        <w:rPr>
          <w:rFonts w:ascii="Lucida Bright" w:hAnsi="Lucida Bright"/>
          <w:sz w:val="24"/>
          <w:szCs w:val="24"/>
        </w:rPr>
        <w:t xml:space="preserve">as víctimas dentro del sistema tendrían que estar mucho más visibilizadas más que en lo que era el sistema inquisitivo mixto y lo que estamos viendo </w:t>
      </w: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s que tenemos fuertes </w:t>
      </w:r>
      <w:r>
        <w:rPr>
          <w:rFonts w:ascii="Lucida Bright" w:hAnsi="Lucida Bright"/>
          <w:sz w:val="24"/>
          <w:szCs w:val="24"/>
        </w:rPr>
        <w:t>déficits donde</w:t>
      </w:r>
      <w:r w:rsidR="0098426D" w:rsidRPr="001F0E3C">
        <w:rPr>
          <w:rFonts w:ascii="Lucida Bright" w:hAnsi="Lucida Bright"/>
          <w:sz w:val="24"/>
          <w:szCs w:val="24"/>
        </w:rPr>
        <w:t xml:space="preserve"> la víctima efectivamente no está participando en el proceso penal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algunas entidades del país y sobre todo a nivel Federal</w:t>
      </w:r>
      <w:r>
        <w:rPr>
          <w:rFonts w:ascii="Lucida Bright" w:hAnsi="Lucida Bright"/>
          <w:sz w:val="24"/>
          <w:szCs w:val="24"/>
        </w:rPr>
        <w:t xml:space="preserve">, </w:t>
      </w:r>
      <w:r w:rsidR="0098426D" w:rsidRPr="001F0E3C">
        <w:rPr>
          <w:rFonts w:ascii="Lucida Bright" w:hAnsi="Lucida Bright"/>
          <w:sz w:val="24"/>
          <w:szCs w:val="24"/>
        </w:rPr>
        <w:t>se ha avanzado en los</w:t>
      </w:r>
      <w:r>
        <w:rPr>
          <w:rFonts w:ascii="Lucida Bright" w:hAnsi="Lucida Bright"/>
          <w:sz w:val="24"/>
          <w:szCs w:val="24"/>
        </w:rPr>
        <w:t xml:space="preserve"> Centros </w:t>
      </w:r>
      <w:r w:rsidR="0098426D" w:rsidRPr="001F0E3C">
        <w:rPr>
          <w:rFonts w:ascii="Lucida Bright" w:hAnsi="Lucida Bright"/>
          <w:sz w:val="24"/>
          <w:szCs w:val="24"/>
        </w:rPr>
        <w:t xml:space="preserve">de </w:t>
      </w:r>
      <w:r>
        <w:rPr>
          <w:rFonts w:ascii="Lucida Bright" w:hAnsi="Lucida Bright"/>
          <w:sz w:val="24"/>
          <w:szCs w:val="24"/>
        </w:rPr>
        <w:t>M</w:t>
      </w:r>
      <w:r w:rsidRPr="001F0E3C">
        <w:rPr>
          <w:rFonts w:ascii="Lucida Bright" w:hAnsi="Lucida Bright"/>
          <w:sz w:val="24"/>
          <w:szCs w:val="24"/>
        </w:rPr>
        <w:t>ediación</w:t>
      </w:r>
      <w:r w:rsidR="0098426D" w:rsidRPr="001F0E3C">
        <w:rPr>
          <w:rFonts w:ascii="Lucida Bright" w:hAnsi="Lucida Bright"/>
          <w:sz w:val="24"/>
          <w:szCs w:val="24"/>
        </w:rPr>
        <w:t xml:space="preserve"> y </w:t>
      </w:r>
      <w:r>
        <w:rPr>
          <w:rFonts w:ascii="Lucida Bright" w:hAnsi="Lucida Bright"/>
          <w:sz w:val="24"/>
          <w:szCs w:val="24"/>
        </w:rPr>
        <w:t>J</w:t>
      </w:r>
      <w:r w:rsidR="0098426D" w:rsidRPr="001F0E3C">
        <w:rPr>
          <w:rFonts w:ascii="Lucida Bright" w:hAnsi="Lucida Bright"/>
          <w:sz w:val="24"/>
          <w:szCs w:val="24"/>
        </w:rPr>
        <w:t>usticia restaurativa</w:t>
      </w:r>
      <w:r>
        <w:rPr>
          <w:rFonts w:ascii="Lucida Bright" w:hAnsi="Lucida Bright"/>
          <w:sz w:val="24"/>
          <w:szCs w:val="24"/>
        </w:rPr>
        <w:t>, pero</w:t>
      </w:r>
      <w:r w:rsidR="0098426D" w:rsidRPr="001F0E3C">
        <w:rPr>
          <w:rFonts w:ascii="Lucida Bright" w:hAnsi="Lucida Bright"/>
          <w:sz w:val="24"/>
          <w:szCs w:val="24"/>
        </w:rPr>
        <w:t xml:space="preserve"> en delitos de bajo impacto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98426D" w:rsidRPr="001F0E3C">
        <w:rPr>
          <w:rFonts w:ascii="Lucida Bright" w:hAnsi="Lucida Bright"/>
          <w:sz w:val="24"/>
          <w:szCs w:val="24"/>
        </w:rPr>
        <w:t>st</w:t>
      </w:r>
      <w:r>
        <w:rPr>
          <w:rFonts w:ascii="Lucida Bright" w:hAnsi="Lucida Bright"/>
          <w:sz w:val="24"/>
          <w:szCs w:val="24"/>
        </w:rPr>
        <w:t>os servicios previos al juicio t</w:t>
      </w:r>
      <w:r w:rsidR="0098426D" w:rsidRPr="001F0E3C">
        <w:rPr>
          <w:rFonts w:ascii="Lucida Bright" w:hAnsi="Lucida Bright"/>
          <w:sz w:val="24"/>
          <w:szCs w:val="24"/>
        </w:rPr>
        <w:t>odavía es de reciente creación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también no está efectivamente funcionando </w:t>
      </w:r>
      <w:r>
        <w:rPr>
          <w:rFonts w:ascii="Lucida Bright" w:hAnsi="Lucida Bright"/>
          <w:sz w:val="24"/>
          <w:szCs w:val="24"/>
        </w:rPr>
        <w:t xml:space="preserve">a </w:t>
      </w:r>
      <w:r w:rsidR="0098426D" w:rsidRPr="001F0E3C">
        <w:rPr>
          <w:rFonts w:ascii="Lucida Bright" w:hAnsi="Lucida Bright"/>
          <w:sz w:val="24"/>
          <w:szCs w:val="24"/>
        </w:rPr>
        <w:t>nivel nacional</w:t>
      </w:r>
      <w:r>
        <w:rPr>
          <w:rFonts w:ascii="Lucida Bright" w:hAnsi="Lucida Bright"/>
          <w:sz w:val="24"/>
          <w:szCs w:val="24"/>
        </w:rPr>
        <w:t>.</w:t>
      </w:r>
      <w:r w:rsidR="0098426D" w:rsidRPr="001F0E3C">
        <w:rPr>
          <w:rFonts w:ascii="Lucida Bright" w:hAnsi="Lucida Bright"/>
          <w:sz w:val="24"/>
          <w:szCs w:val="24"/>
        </w:rPr>
        <w:t xml:space="preserve"> Entonces si estamos teniendo importantes todavía déficit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tanto a nivel </w:t>
      </w: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statal como a nivel Federal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en cuanto lo que sería la operación del </w:t>
      </w:r>
      <w:r w:rsidRPr="001F0E3C">
        <w:rPr>
          <w:rFonts w:ascii="Lucida Bright" w:hAnsi="Lucida Bright"/>
          <w:sz w:val="24"/>
          <w:szCs w:val="24"/>
        </w:rPr>
        <w:t>Sistema Penal Acusatorio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98426D" w:rsidRPr="001F0E3C">
        <w:rPr>
          <w:rFonts w:ascii="Lucida Bright" w:hAnsi="Lucida Bright"/>
          <w:sz w:val="24"/>
          <w:szCs w:val="24"/>
        </w:rPr>
        <w:t>os especialistas advirtieron que no ha</w:t>
      </w:r>
      <w:r>
        <w:rPr>
          <w:rFonts w:ascii="Lucida Bright" w:hAnsi="Lucida Bright"/>
          <w:sz w:val="24"/>
          <w:szCs w:val="24"/>
        </w:rPr>
        <w:t xml:space="preserve"> ha</w:t>
      </w:r>
      <w:r w:rsidR="0098426D" w:rsidRPr="001F0E3C">
        <w:rPr>
          <w:rFonts w:ascii="Lucida Bright" w:hAnsi="Lucida Bright"/>
          <w:sz w:val="24"/>
          <w:szCs w:val="24"/>
        </w:rPr>
        <w:t xml:space="preserve">bido la transformación necesaria en las procuradurías </w:t>
      </w:r>
      <w:r>
        <w:rPr>
          <w:rFonts w:ascii="Lucida Bright" w:hAnsi="Lucida Bright"/>
          <w:sz w:val="24"/>
          <w:szCs w:val="24"/>
        </w:rPr>
        <w:t>o</w:t>
      </w:r>
      <w:r w:rsidR="0098426D" w:rsidRPr="001F0E3C">
        <w:rPr>
          <w:rFonts w:ascii="Lucida Bright" w:hAnsi="Lucida Bright"/>
          <w:sz w:val="24"/>
          <w:szCs w:val="24"/>
        </w:rPr>
        <w:t xml:space="preserve"> fiscalías en el país respecto al nuevo modelo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y</w:t>
      </w:r>
      <w:r w:rsidR="0098426D" w:rsidRPr="001F0E3C">
        <w:rPr>
          <w:rFonts w:ascii="Lucida Bright" w:hAnsi="Lucida Bright"/>
          <w:sz w:val="24"/>
          <w:szCs w:val="24"/>
        </w:rPr>
        <w:t xml:space="preserve"> lamentablemente en materia de procuración de </w:t>
      </w:r>
      <w:r>
        <w:rPr>
          <w:rFonts w:ascii="Lucida Bright" w:hAnsi="Lucida Bright"/>
          <w:sz w:val="24"/>
          <w:szCs w:val="24"/>
        </w:rPr>
        <w:t>j</w:t>
      </w:r>
      <w:r w:rsidR="0098426D" w:rsidRPr="001F0E3C">
        <w:rPr>
          <w:rFonts w:ascii="Lucida Bright" w:hAnsi="Lucida Bright"/>
          <w:sz w:val="24"/>
          <w:szCs w:val="24"/>
        </w:rPr>
        <w:t>usticia no se vislumbran cambios de corto plazo</w:t>
      </w:r>
      <w:r>
        <w:rPr>
          <w:rFonts w:ascii="Lucida Bright" w:hAnsi="Lucida Bright"/>
          <w:sz w:val="24"/>
          <w:szCs w:val="24"/>
        </w:rPr>
        <w:t>. A</w:t>
      </w:r>
      <w:r w:rsidR="0098426D" w:rsidRPr="001F0E3C">
        <w:rPr>
          <w:rFonts w:ascii="Lucida Bright" w:hAnsi="Lucida Bright"/>
          <w:sz w:val="24"/>
          <w:szCs w:val="24"/>
        </w:rPr>
        <w:t>demás de acuerdo con los especialistas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es necesario generar un cambio cultural para que la sociedad deje de pensar que el sistema penal actual beneficia sólo a la delincuencia</w:t>
      </w:r>
      <w:r>
        <w:rPr>
          <w:rFonts w:ascii="Lucida Bright" w:hAnsi="Lucida Bright"/>
          <w:sz w:val="24"/>
          <w:szCs w:val="24"/>
        </w:rPr>
        <w:t>.</w:t>
      </w:r>
      <w:r w:rsidR="0098426D" w:rsidRPr="001F0E3C">
        <w:rPr>
          <w:rFonts w:ascii="Lucida Bright" w:hAnsi="Lucida Bright"/>
          <w:sz w:val="24"/>
          <w:szCs w:val="24"/>
        </w:rPr>
        <w:t xml:space="preserve"> Marta Rodríguez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</w:t>
      </w:r>
      <w:r w:rsidR="0098426D" w:rsidRPr="001F0E3C">
        <w:rPr>
          <w:rFonts w:ascii="Lucida Bright" w:hAnsi="Lucida Bright"/>
          <w:sz w:val="24"/>
          <w:szCs w:val="24"/>
        </w:rPr>
        <w:t xml:space="preserve">esde la </w:t>
      </w:r>
      <w:r w:rsidR="0098426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>migos estamos en pleno mundial de fútbol y les vamos a presentar en este espacio juicios de la patada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singulares litigios futboleros disputados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pero en la cancha legal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>delante</w:t>
      </w:r>
      <w:r>
        <w:rPr>
          <w:rFonts w:ascii="Lucida Bright" w:hAnsi="Lucida Bright"/>
          <w:sz w:val="24"/>
          <w:szCs w:val="24"/>
        </w:rPr>
        <w:t xml:space="preserve"> </w:t>
      </w:r>
      <w:r w:rsidR="0098426D" w:rsidRPr="001F0E3C">
        <w:rPr>
          <w:rFonts w:ascii="Lucida Bright" w:hAnsi="Lucida Bright"/>
          <w:sz w:val="24"/>
          <w:szCs w:val="24"/>
        </w:rPr>
        <w:t>Alejandro Anaya</w:t>
      </w:r>
      <w:r>
        <w:rPr>
          <w:rFonts w:ascii="Lucida Bright" w:hAnsi="Lucida Bright"/>
          <w:sz w:val="24"/>
          <w:szCs w:val="24"/>
        </w:rPr>
        <w:t>.</w:t>
      </w: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207F9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Decía un entrenador</w:t>
      </w:r>
      <w:r w:rsidR="0098426D" w:rsidRPr="001F0E3C">
        <w:rPr>
          <w:rFonts w:ascii="Lucida Bright" w:hAnsi="Lucida Bright"/>
          <w:sz w:val="24"/>
          <w:szCs w:val="24"/>
        </w:rPr>
        <w:t xml:space="preserve"> apellidado </w:t>
      </w:r>
      <w:proofErr w:type="spellStart"/>
      <w:r>
        <w:rPr>
          <w:rFonts w:ascii="Lucida Bright" w:hAnsi="Lucida Bright"/>
          <w:sz w:val="24"/>
          <w:szCs w:val="24"/>
        </w:rPr>
        <w:t>Boskov</w:t>
      </w:r>
      <w:proofErr w:type="spellEnd"/>
      <w:r w:rsidR="0098426D" w:rsidRPr="001F0E3C">
        <w:rPr>
          <w:rFonts w:ascii="Lucida Bright" w:hAnsi="Lucida Bright"/>
          <w:sz w:val="24"/>
          <w:szCs w:val="24"/>
        </w:rPr>
        <w:t xml:space="preserve"> que el fútbol es fútbol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 como </w:t>
      </w:r>
      <w:r>
        <w:rPr>
          <w:rFonts w:ascii="Lucida Bright" w:hAnsi="Lucida Bright"/>
          <w:sz w:val="24"/>
          <w:szCs w:val="24"/>
        </w:rPr>
        <w:t>afirma Jorge V</w:t>
      </w:r>
      <w:r w:rsidR="0098426D" w:rsidRPr="001F0E3C">
        <w:rPr>
          <w:rFonts w:ascii="Lucida Bright" w:hAnsi="Lucida Bright"/>
          <w:sz w:val="24"/>
          <w:szCs w:val="24"/>
        </w:rPr>
        <w:t>aldano el fútbol es lo más importante entre las cosas menos importantes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stando en curso la copa mundial que tiene lugar en Rusia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quiero aprovechar este espacio Edith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 me lo permites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para relatarles acerca de algunos encuentros recientes entre</w:t>
      </w:r>
      <w:r>
        <w:rPr>
          <w:rFonts w:ascii="Lucida Bright" w:hAnsi="Lucida Bright"/>
          <w:sz w:val="24"/>
          <w:szCs w:val="24"/>
        </w:rPr>
        <w:t xml:space="preserve"> el fútbol y la impartición de j</w:t>
      </w:r>
      <w:r w:rsidR="0098426D" w:rsidRPr="001F0E3C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2F3F70" w:rsidRDefault="00D207F9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>or ejemplo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en 2006 el </w:t>
      </w:r>
      <w:r w:rsidRPr="001F0E3C">
        <w:rPr>
          <w:rFonts w:ascii="Lucida Bright" w:hAnsi="Lucida Bright"/>
          <w:sz w:val="24"/>
          <w:szCs w:val="24"/>
        </w:rPr>
        <w:t xml:space="preserve">Tribunal Supremo </w:t>
      </w:r>
      <w:r w:rsidR="0098426D" w:rsidRPr="001F0E3C">
        <w:rPr>
          <w:rFonts w:ascii="Lucida Bright" w:hAnsi="Lucida Bright"/>
          <w:sz w:val="24"/>
          <w:szCs w:val="24"/>
        </w:rPr>
        <w:t>de España resolvió que un partido del Barcelona debe ser considerado como un acontecimiento excepcional e insustituible</w:t>
      </w:r>
      <w:r w:rsidR="002F3F70">
        <w:rPr>
          <w:rFonts w:ascii="Lucida Bright" w:hAnsi="Lucida Bright"/>
          <w:sz w:val="24"/>
          <w:szCs w:val="24"/>
        </w:rPr>
        <w:t xml:space="preserve">. 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>ero en 2008 en Marruecos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encarcelaron a un adolescente por cambiar el lema nacional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fíjate</w:t>
      </w:r>
      <w:r>
        <w:rPr>
          <w:rFonts w:ascii="Lucida Bright" w:hAnsi="Lucida Bright"/>
          <w:sz w:val="24"/>
          <w:szCs w:val="24"/>
        </w:rPr>
        <w:t xml:space="preserve"> Edith, el lema n</w:t>
      </w:r>
      <w:r w:rsidR="0098426D" w:rsidRPr="001F0E3C">
        <w:rPr>
          <w:rFonts w:ascii="Lucida Bright" w:hAnsi="Lucida Bright"/>
          <w:sz w:val="24"/>
          <w:szCs w:val="24"/>
        </w:rPr>
        <w:t>acional de aquel país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de Marruecos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dice Dios</w:t>
      </w:r>
      <w:r>
        <w:rPr>
          <w:rFonts w:ascii="Lucida Bright" w:hAnsi="Lucida Bright"/>
          <w:sz w:val="24"/>
          <w:szCs w:val="24"/>
        </w:rPr>
        <w:t>, m</w:t>
      </w:r>
      <w:r w:rsidR="0098426D" w:rsidRPr="001F0E3C">
        <w:rPr>
          <w:rFonts w:ascii="Lucida Bright" w:hAnsi="Lucida Bright"/>
          <w:sz w:val="24"/>
          <w:szCs w:val="24"/>
        </w:rPr>
        <w:t xml:space="preserve">i Patria y el </w:t>
      </w:r>
      <w:r>
        <w:rPr>
          <w:rFonts w:ascii="Lucida Bright" w:hAnsi="Lucida Bright"/>
          <w:sz w:val="24"/>
          <w:szCs w:val="24"/>
        </w:rPr>
        <w:t>R</w:t>
      </w:r>
      <w:r w:rsidR="0098426D" w:rsidRPr="001F0E3C">
        <w:rPr>
          <w:rFonts w:ascii="Lucida Bright" w:hAnsi="Lucida Bright"/>
          <w:sz w:val="24"/>
          <w:szCs w:val="24"/>
        </w:rPr>
        <w:t>ey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pero este joven lo cambió por el de Dios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mi </w:t>
      </w: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 xml:space="preserve">atria y el </w:t>
      </w:r>
      <w:proofErr w:type="spellStart"/>
      <w:r w:rsidR="0098426D" w:rsidRPr="001F0E3C">
        <w:rPr>
          <w:rFonts w:ascii="Lucida Bright" w:hAnsi="Lucida Bright"/>
          <w:sz w:val="24"/>
          <w:szCs w:val="24"/>
        </w:rPr>
        <w:t>Barsa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 bueno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>hora un poco más adelante en 2010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la </w:t>
      </w:r>
      <w:r w:rsidR="0098426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Suprema de Paraguay </w:t>
      </w:r>
      <w:r w:rsidR="0098426D" w:rsidRPr="001F0E3C">
        <w:rPr>
          <w:rFonts w:ascii="Lucida Bright" w:hAnsi="Lucida Bright"/>
          <w:sz w:val="24"/>
          <w:szCs w:val="24"/>
        </w:rPr>
        <w:t>declaró asueto judicial durante 3 horas par</w:t>
      </w:r>
      <w:r>
        <w:rPr>
          <w:rFonts w:ascii="Lucida Bright" w:hAnsi="Lucida Bright"/>
          <w:sz w:val="24"/>
          <w:szCs w:val="24"/>
        </w:rPr>
        <w:t>a el partido mundialista de la A</w:t>
      </w:r>
      <w:r w:rsidR="0098426D" w:rsidRPr="001F0E3C">
        <w:rPr>
          <w:rFonts w:ascii="Lucida Bright" w:hAnsi="Lucida Bright"/>
          <w:sz w:val="24"/>
          <w:szCs w:val="24"/>
        </w:rPr>
        <w:t>lbirroja contra la selección de Nueva Zelanda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2011,</w:t>
      </w:r>
      <w:r w:rsidR="0098426D" w:rsidRPr="001F0E3C">
        <w:rPr>
          <w:rFonts w:ascii="Lucida Bright" w:hAnsi="Lucida Bright"/>
          <w:sz w:val="24"/>
          <w:szCs w:val="24"/>
        </w:rPr>
        <w:t xml:space="preserve"> en Irán sentenciaron a 2 meses de prisión y a recibir 74 latigazos a 2 futbolistas</w:t>
      </w:r>
      <w:r>
        <w:rPr>
          <w:rFonts w:ascii="Lucida Bright" w:hAnsi="Lucida Bright"/>
          <w:sz w:val="24"/>
          <w:szCs w:val="24"/>
        </w:rPr>
        <w:t xml:space="preserve">, porque </w:t>
      </w:r>
      <w:proofErr w:type="spellStart"/>
      <w:r>
        <w:rPr>
          <w:rFonts w:ascii="Lucida Bright" w:hAnsi="Lucida Bright"/>
          <w:sz w:val="24"/>
          <w:szCs w:val="24"/>
        </w:rPr>
        <w:t>porque</w:t>
      </w:r>
      <w:proofErr w:type="spellEnd"/>
      <w:r>
        <w:rPr>
          <w:rFonts w:ascii="Lucida Bright" w:hAnsi="Lucida Bright"/>
          <w:sz w:val="24"/>
          <w:szCs w:val="24"/>
        </w:rPr>
        <w:t xml:space="preserve"> celebraron</w:t>
      </w:r>
      <w:r w:rsidR="0098426D" w:rsidRPr="001F0E3C">
        <w:rPr>
          <w:rFonts w:ascii="Lucida Bright" w:hAnsi="Lucida Bright"/>
          <w:sz w:val="24"/>
          <w:szCs w:val="24"/>
        </w:rPr>
        <w:t xml:space="preserve"> de manera inmoral </w:t>
      </w:r>
      <w:r>
        <w:rPr>
          <w:rFonts w:ascii="Lucida Bright" w:hAnsi="Lucida Bright"/>
          <w:sz w:val="24"/>
          <w:szCs w:val="24"/>
        </w:rPr>
        <w:t>un gol. E</w:t>
      </w:r>
      <w:r w:rsidR="0098426D" w:rsidRPr="001F0E3C">
        <w:rPr>
          <w:rFonts w:ascii="Lucida Bright" w:hAnsi="Lucida Bright"/>
          <w:sz w:val="24"/>
          <w:szCs w:val="24"/>
        </w:rPr>
        <w:t>so pasó en Irán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lo</w:t>
      </w:r>
      <w:r>
        <w:rPr>
          <w:rFonts w:ascii="Lucida Bright" w:hAnsi="Lucida Bright"/>
          <w:sz w:val="24"/>
          <w:szCs w:val="24"/>
        </w:rPr>
        <w:t>s</w:t>
      </w:r>
      <w:r w:rsidR="0098426D" w:rsidRPr="001F0E3C">
        <w:rPr>
          <w:rFonts w:ascii="Lucida Bright" w:hAnsi="Lucida Bright"/>
          <w:sz w:val="24"/>
          <w:szCs w:val="24"/>
        </w:rPr>
        <w:t xml:space="preserve"> sentenciaron a latigazos por celebrar un gol de manera considerada inmoral</w:t>
      </w:r>
      <w:r>
        <w:rPr>
          <w:rFonts w:ascii="Lucida Bright" w:hAnsi="Lucida Bright"/>
          <w:sz w:val="24"/>
          <w:szCs w:val="24"/>
        </w:rPr>
        <w:t xml:space="preserve">, sí, </w:t>
      </w:r>
      <w:r w:rsidR="0098426D" w:rsidRPr="001F0E3C">
        <w:rPr>
          <w:rFonts w:ascii="Lucida Bright" w:hAnsi="Lucida Bright"/>
          <w:sz w:val="24"/>
          <w:szCs w:val="24"/>
        </w:rPr>
        <w:t>está en YouTube para quien quiera profundizar en el festejo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2012 en España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fue conden</w:t>
      </w:r>
      <w:r>
        <w:rPr>
          <w:rFonts w:ascii="Lucida Bright" w:hAnsi="Lucida Bright"/>
          <w:sz w:val="24"/>
          <w:szCs w:val="24"/>
        </w:rPr>
        <w:t xml:space="preserve">ado a un año y medio de prisión, a un </w:t>
      </w:r>
      <w:r w:rsidR="0098426D" w:rsidRPr="001F0E3C">
        <w:rPr>
          <w:rFonts w:ascii="Lucida Bright" w:hAnsi="Lucida Bright"/>
          <w:sz w:val="24"/>
          <w:szCs w:val="24"/>
        </w:rPr>
        <w:t>jugador por pegar una patada en la boca a un rival en un partido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2013 en Argentina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un futbolista fue condenado a 5 meses de prisión por aplicarle un codazo a un adversario al que le produjo la fractura del pómulo y el maxilar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España en 2014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un hombre intentó agredir a un árbitro lanzándole un perro</w:t>
      </w:r>
      <w:r>
        <w:rPr>
          <w:rFonts w:ascii="Lucida Bright" w:hAnsi="Lucida Bright"/>
          <w:sz w:val="24"/>
          <w:szCs w:val="24"/>
        </w:rPr>
        <w:t xml:space="preserve">; </w:t>
      </w:r>
      <w:r w:rsidR="0098426D" w:rsidRPr="001F0E3C">
        <w:rPr>
          <w:rFonts w:ascii="Lucida Bright" w:hAnsi="Lucida Bright"/>
          <w:sz w:val="24"/>
          <w:szCs w:val="24"/>
        </w:rPr>
        <w:t xml:space="preserve">desde la grada le aventó un perro y le imputaron a este </w:t>
      </w:r>
      <w:proofErr w:type="spellStart"/>
      <w:r w:rsidR="0098426D" w:rsidRPr="001F0E3C">
        <w:rPr>
          <w:rFonts w:ascii="Lucida Bright" w:hAnsi="Lucida Bright"/>
          <w:sz w:val="24"/>
          <w:szCs w:val="24"/>
        </w:rPr>
        <w:t>pseudo</w:t>
      </w:r>
      <w:proofErr w:type="spellEnd"/>
      <w:r w:rsidR="0098426D" w:rsidRPr="001F0E3C">
        <w:rPr>
          <w:rFonts w:ascii="Lucida Bright" w:hAnsi="Lucida Bright"/>
          <w:sz w:val="24"/>
          <w:szCs w:val="24"/>
        </w:rPr>
        <w:t xml:space="preserve"> espectador por maltrato animal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Y</w:t>
      </w:r>
      <w:r w:rsidR="0098426D" w:rsidRPr="001F0E3C">
        <w:rPr>
          <w:rFonts w:ascii="Lucida Bright" w:hAnsi="Lucida Bright"/>
          <w:sz w:val="24"/>
          <w:szCs w:val="24"/>
        </w:rPr>
        <w:t xml:space="preserve"> también en ese año Edith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un </w:t>
      </w:r>
      <w:r>
        <w:rPr>
          <w:rFonts w:ascii="Lucida Bright" w:hAnsi="Lucida Bright"/>
          <w:sz w:val="24"/>
          <w:szCs w:val="24"/>
        </w:rPr>
        <w:t>T</w:t>
      </w:r>
      <w:r w:rsidR="0098426D" w:rsidRPr="001F0E3C">
        <w:rPr>
          <w:rFonts w:ascii="Lucida Bright" w:hAnsi="Lucida Bright"/>
          <w:sz w:val="24"/>
          <w:szCs w:val="24"/>
        </w:rPr>
        <w:t>ribunal alemán prohibió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tras una pelea de vecinos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festejar a gritos los goles de la selección alemana a partir de las 10 de la noche fuera de un recinto cerrado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2015 las autoridades suizas lanzaron una operación para detener a 7 altos cargos de la FIFA y extraditarlo</w:t>
      </w:r>
      <w:r>
        <w:rPr>
          <w:rFonts w:ascii="Lucida Bright" w:hAnsi="Lucida Bright"/>
          <w:sz w:val="24"/>
          <w:szCs w:val="24"/>
        </w:rPr>
        <w:t>s</w:t>
      </w:r>
      <w:r w:rsidR="0098426D" w:rsidRPr="001F0E3C">
        <w:rPr>
          <w:rFonts w:ascii="Lucida Bright" w:hAnsi="Lucida Bright"/>
          <w:sz w:val="24"/>
          <w:szCs w:val="24"/>
        </w:rPr>
        <w:t xml:space="preserve"> a Estados Unidos para ser juzgados por corrupción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>n 2016 en Argentina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por primera vez se aplicó una sanción efectiva de arresto a un hombre por volar sin permiso un dron sobre un estadio de fútbol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98426D" w:rsidRPr="001F0E3C">
        <w:rPr>
          <w:rFonts w:ascii="Lucida Bright" w:hAnsi="Lucida Bright"/>
          <w:sz w:val="24"/>
          <w:szCs w:val="24"/>
        </w:rPr>
        <w:t xml:space="preserve">n 2017 el </w:t>
      </w:r>
      <w:r w:rsidRPr="001F0E3C">
        <w:rPr>
          <w:rFonts w:ascii="Lucida Bright" w:hAnsi="Lucida Bright"/>
          <w:sz w:val="24"/>
          <w:szCs w:val="24"/>
        </w:rPr>
        <w:t>Tribunal Supremo</w:t>
      </w:r>
      <w:r>
        <w:rPr>
          <w:rFonts w:ascii="Lucida Bright" w:hAnsi="Lucida Bright"/>
          <w:sz w:val="24"/>
          <w:szCs w:val="24"/>
        </w:rPr>
        <w:t xml:space="preserve"> condenó</w:t>
      </w:r>
      <w:r w:rsidR="0098426D" w:rsidRPr="001F0E3C">
        <w:rPr>
          <w:rFonts w:ascii="Lucida Bright" w:hAnsi="Lucida Bright"/>
          <w:sz w:val="24"/>
          <w:szCs w:val="24"/>
        </w:rPr>
        <w:t xml:space="preserve"> a un guardia civil español porque arbitra</w:t>
      </w:r>
      <w:r>
        <w:rPr>
          <w:rFonts w:ascii="Lucida Bright" w:hAnsi="Lucida Bright"/>
          <w:sz w:val="24"/>
          <w:szCs w:val="24"/>
        </w:rPr>
        <w:t>b</w:t>
      </w:r>
      <w:r w:rsidR="0098426D" w:rsidRPr="001F0E3C">
        <w:rPr>
          <w:rFonts w:ascii="Lucida Bright" w:hAnsi="Lucida Bright"/>
          <w:sz w:val="24"/>
          <w:szCs w:val="24"/>
        </w:rPr>
        <w:t>a partidos de fútbol estando de baja</w:t>
      </w:r>
      <w:r>
        <w:rPr>
          <w:rFonts w:ascii="Lucida Bright" w:hAnsi="Lucida Bright"/>
          <w:sz w:val="24"/>
          <w:szCs w:val="24"/>
        </w:rPr>
        <w:t>.</w:t>
      </w:r>
    </w:p>
    <w:p w:rsidR="002F3F70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</w:t>
      </w:r>
      <w:r w:rsidR="0098426D" w:rsidRPr="001F0E3C">
        <w:rPr>
          <w:rFonts w:ascii="Lucida Bright" w:hAnsi="Lucida Bright"/>
          <w:sz w:val="24"/>
          <w:szCs w:val="24"/>
        </w:rPr>
        <w:t xml:space="preserve"> en este año Edith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Román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les platico que el </w:t>
      </w:r>
      <w:r>
        <w:rPr>
          <w:rFonts w:ascii="Lucida Bright" w:hAnsi="Lucida Bright"/>
          <w:sz w:val="24"/>
          <w:szCs w:val="24"/>
        </w:rPr>
        <w:t>T</w:t>
      </w:r>
      <w:r w:rsidR="0098426D" w:rsidRPr="001F0E3C">
        <w:rPr>
          <w:rFonts w:ascii="Lucida Bright" w:hAnsi="Lucida Bright"/>
          <w:sz w:val="24"/>
          <w:szCs w:val="24"/>
        </w:rPr>
        <w:t>ribunal de la Unión Europea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resolvió que el </w:t>
      </w:r>
      <w:r>
        <w:rPr>
          <w:rFonts w:ascii="Lucida Bright" w:hAnsi="Lucida Bright"/>
          <w:sz w:val="24"/>
          <w:szCs w:val="24"/>
        </w:rPr>
        <w:t>a</w:t>
      </w:r>
      <w:r w:rsidR="0098426D" w:rsidRPr="001F0E3C">
        <w:rPr>
          <w:rFonts w:ascii="Lucida Bright" w:hAnsi="Lucida Bright"/>
          <w:sz w:val="24"/>
          <w:szCs w:val="24"/>
        </w:rPr>
        <w:t>stro Lionel Messi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puede registrar</w:t>
      </w:r>
      <w:r>
        <w:rPr>
          <w:rFonts w:ascii="Lucida Bright" w:hAnsi="Lucida Bright"/>
          <w:sz w:val="24"/>
          <w:szCs w:val="24"/>
        </w:rPr>
        <w:t xml:space="preserve"> </w:t>
      </w:r>
      <w:r w:rsidR="0098426D" w:rsidRPr="001F0E3C">
        <w:rPr>
          <w:rFonts w:ascii="Lucida Bright" w:hAnsi="Lucida Bright"/>
          <w:sz w:val="24"/>
          <w:szCs w:val="24"/>
        </w:rPr>
        <w:t>su nombre como marca para artículos y prendas de vestir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ya que es lo suficientemente famoso como para vencer las similitudes fonéticas con la marca española </w:t>
      </w:r>
      <w:r>
        <w:rPr>
          <w:rFonts w:ascii="Lucida Bright" w:hAnsi="Lucida Bright"/>
          <w:sz w:val="24"/>
          <w:szCs w:val="24"/>
        </w:rPr>
        <w:t>MASSI,</w:t>
      </w:r>
      <w:r w:rsidR="0098426D" w:rsidRPr="001F0E3C">
        <w:rPr>
          <w:rFonts w:ascii="Lucida Bright" w:hAnsi="Lucida Bright"/>
          <w:sz w:val="24"/>
          <w:szCs w:val="24"/>
        </w:rPr>
        <w:t xml:space="preserve"> de prendas deportivas para ciclistas</w:t>
      </w:r>
      <w:r>
        <w:rPr>
          <w:rFonts w:ascii="Lucida Bright" w:hAnsi="Lucida Bright"/>
          <w:sz w:val="24"/>
          <w:szCs w:val="24"/>
        </w:rPr>
        <w:t>.</w:t>
      </w:r>
    </w:p>
    <w:p w:rsidR="00915BD2" w:rsidRDefault="002F3F70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>or su parte</w:t>
      </w:r>
      <w:r>
        <w:rPr>
          <w:rFonts w:ascii="Lucida Bright" w:hAnsi="Lucida Bright"/>
          <w:sz w:val="24"/>
          <w:szCs w:val="24"/>
        </w:rPr>
        <w:t xml:space="preserve"> Edith, </w:t>
      </w:r>
      <w:r w:rsidR="0098426D" w:rsidRPr="001F0E3C">
        <w:rPr>
          <w:rFonts w:ascii="Lucida Bright" w:hAnsi="Lucida Bright"/>
          <w:sz w:val="24"/>
          <w:szCs w:val="24"/>
        </w:rPr>
        <w:t xml:space="preserve">te comento que en el país del </w:t>
      </w:r>
      <w:proofErr w:type="spellStart"/>
      <w:r w:rsidR="0098426D" w:rsidRPr="002F3F70">
        <w:rPr>
          <w:rFonts w:ascii="Lucida Bright" w:hAnsi="Lucida Bright"/>
          <w:i/>
          <w:sz w:val="24"/>
          <w:szCs w:val="24"/>
        </w:rPr>
        <w:t>jogo</w:t>
      </w:r>
      <w:proofErr w:type="spellEnd"/>
      <w:r w:rsidR="0098426D" w:rsidRPr="002F3F70">
        <w:rPr>
          <w:rFonts w:ascii="Lucida Bright" w:hAnsi="Lucida Bright"/>
          <w:i/>
          <w:sz w:val="24"/>
          <w:szCs w:val="24"/>
        </w:rPr>
        <w:t xml:space="preserve"> bonito</w:t>
      </w:r>
      <w:r>
        <w:rPr>
          <w:rFonts w:ascii="Lucida Bright" w:hAnsi="Lucida Bright"/>
          <w:i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Brasil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el </w:t>
      </w:r>
      <w:r w:rsidRPr="001F0E3C">
        <w:rPr>
          <w:rFonts w:ascii="Lucida Bright" w:hAnsi="Lucida Bright"/>
          <w:sz w:val="24"/>
          <w:szCs w:val="24"/>
        </w:rPr>
        <w:t>Supremo T</w:t>
      </w:r>
      <w:r w:rsidR="0098426D" w:rsidRPr="001F0E3C">
        <w:rPr>
          <w:rFonts w:ascii="Lucida Bright" w:hAnsi="Lucida Bright"/>
          <w:sz w:val="24"/>
          <w:szCs w:val="24"/>
        </w:rPr>
        <w:t xml:space="preserve">ribunal Federal alteró los horarios judiciales debido a los juegos del </w:t>
      </w:r>
      <w:proofErr w:type="spellStart"/>
      <w:r w:rsidRPr="002F3F70">
        <w:rPr>
          <w:rFonts w:ascii="Lucida Bright" w:hAnsi="Lucida Bright"/>
          <w:i/>
          <w:sz w:val="24"/>
          <w:szCs w:val="24"/>
        </w:rPr>
        <w:t>Scratch</w:t>
      </w:r>
      <w:proofErr w:type="spellEnd"/>
      <w:r w:rsidRPr="002F3F70">
        <w:rPr>
          <w:rFonts w:ascii="Lucida Bright" w:hAnsi="Lucida Bright"/>
          <w:i/>
          <w:sz w:val="24"/>
          <w:szCs w:val="24"/>
        </w:rPr>
        <w:t xml:space="preserve"> do </w:t>
      </w:r>
      <w:proofErr w:type="spellStart"/>
      <w:r w:rsidRPr="002F3F70">
        <w:rPr>
          <w:rFonts w:ascii="Lucida Bright" w:hAnsi="Lucida Bright"/>
          <w:i/>
          <w:sz w:val="24"/>
          <w:szCs w:val="24"/>
        </w:rPr>
        <w:t>ouro</w:t>
      </w:r>
      <w:proofErr w:type="spellEnd"/>
      <w:r w:rsidRPr="002F3F70">
        <w:rPr>
          <w:rFonts w:ascii="Lucida Bright" w:hAnsi="Lucida Bright"/>
          <w:sz w:val="24"/>
          <w:szCs w:val="24"/>
        </w:rPr>
        <w:t xml:space="preserve"> </w:t>
      </w:r>
      <w:r w:rsidR="0098426D" w:rsidRPr="001F0E3C">
        <w:rPr>
          <w:rFonts w:ascii="Lucida Bright" w:hAnsi="Lucida Bright"/>
          <w:sz w:val="24"/>
          <w:szCs w:val="24"/>
        </w:rPr>
        <w:t>en el mundial de Rusia</w:t>
      </w:r>
      <w:r w:rsidR="00915BD2">
        <w:rPr>
          <w:rFonts w:ascii="Lucida Bright" w:hAnsi="Lucida Bright"/>
          <w:sz w:val="24"/>
          <w:szCs w:val="24"/>
        </w:rPr>
        <w:t>.</w:t>
      </w:r>
    </w:p>
    <w:p w:rsidR="00915BD2" w:rsidRDefault="00915BD2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finalmente, h</w:t>
      </w:r>
      <w:r w:rsidR="0098426D" w:rsidRPr="001F0E3C">
        <w:rPr>
          <w:rFonts w:ascii="Lucida Bright" w:hAnsi="Lucida Bright"/>
          <w:sz w:val="24"/>
          <w:szCs w:val="24"/>
        </w:rPr>
        <w:t>ace unos días un poquito antes del mundial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el Astro del Real Madrid Cristiano Ronaldo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propuso a Hacienda aceptar dos años de prisión y el pago de 18.8 millones de euros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tratando así Cristiano Ronaldo de dar carpetazo a la causa abierta en su contra por un presunto fraude fiscal</w:t>
      </w:r>
      <w:r>
        <w:rPr>
          <w:rFonts w:ascii="Lucida Bright" w:hAnsi="Lucida Bright"/>
          <w:sz w:val="24"/>
          <w:szCs w:val="24"/>
        </w:rPr>
        <w:t>.</w:t>
      </w:r>
    </w:p>
    <w:p w:rsidR="00915BD2" w:rsidRDefault="00915BD2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</w:t>
      </w:r>
      <w:r w:rsidR="0098426D" w:rsidRPr="001F0E3C">
        <w:rPr>
          <w:rFonts w:ascii="Lucida Bright" w:hAnsi="Lucida Bright"/>
          <w:sz w:val="24"/>
          <w:szCs w:val="24"/>
        </w:rPr>
        <w:t xml:space="preserve">o quiero cerrar este relato mi estimada </w:t>
      </w:r>
      <w:r>
        <w:rPr>
          <w:rFonts w:ascii="Lucida Bright" w:hAnsi="Lucida Bright"/>
          <w:sz w:val="24"/>
          <w:szCs w:val="24"/>
        </w:rPr>
        <w:t>Edith y</w:t>
      </w:r>
      <w:r w:rsidR="0098426D" w:rsidRPr="001F0E3C">
        <w:rPr>
          <w:rFonts w:ascii="Lucida Bright" w:hAnsi="Lucida Bright"/>
          <w:sz w:val="24"/>
          <w:szCs w:val="24"/>
        </w:rPr>
        <w:t xml:space="preserve"> Román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sin volver a citar a </w:t>
      </w:r>
      <w:r>
        <w:rPr>
          <w:rFonts w:ascii="Lucida Bright" w:hAnsi="Lucida Bright"/>
          <w:sz w:val="24"/>
          <w:szCs w:val="24"/>
        </w:rPr>
        <w:t>V</w:t>
      </w:r>
      <w:r w:rsidR="0098426D" w:rsidRPr="001F0E3C">
        <w:rPr>
          <w:rFonts w:ascii="Lucida Bright" w:hAnsi="Lucida Bright"/>
          <w:sz w:val="24"/>
          <w:szCs w:val="24"/>
        </w:rPr>
        <w:t>aldano quién cinceló la siguiente frase</w:t>
      </w:r>
      <w:r>
        <w:rPr>
          <w:rFonts w:ascii="Lucida Bright" w:hAnsi="Lucida Bright"/>
          <w:sz w:val="24"/>
          <w:szCs w:val="24"/>
        </w:rPr>
        <w:t>. D</w:t>
      </w:r>
      <w:r w:rsidR="0098426D" w:rsidRPr="001F0E3C">
        <w:rPr>
          <w:rFonts w:ascii="Lucida Bright" w:hAnsi="Lucida Bright"/>
          <w:sz w:val="24"/>
          <w:szCs w:val="24"/>
        </w:rPr>
        <w:t xml:space="preserve">ice </w:t>
      </w:r>
      <w:r>
        <w:rPr>
          <w:rFonts w:ascii="Lucida Bright" w:hAnsi="Lucida Bright"/>
          <w:sz w:val="24"/>
          <w:szCs w:val="24"/>
        </w:rPr>
        <w:t>V</w:t>
      </w:r>
      <w:r w:rsidR="0098426D" w:rsidRPr="001F0E3C">
        <w:rPr>
          <w:rFonts w:ascii="Lucida Bright" w:hAnsi="Lucida Bright"/>
          <w:sz w:val="24"/>
          <w:szCs w:val="24"/>
        </w:rPr>
        <w:t>aldano</w:t>
      </w:r>
      <w:r>
        <w:rPr>
          <w:rFonts w:ascii="Lucida Bright" w:hAnsi="Lucida Bright"/>
          <w:sz w:val="24"/>
          <w:szCs w:val="24"/>
        </w:rPr>
        <w:t>:</w:t>
      </w:r>
      <w:r w:rsidR="0098426D" w:rsidRPr="001F0E3C">
        <w:rPr>
          <w:rFonts w:ascii="Lucida Bright" w:hAnsi="Lucida Bright"/>
          <w:sz w:val="24"/>
          <w:szCs w:val="24"/>
        </w:rPr>
        <w:t xml:space="preserve"> también al fútbol lo atacó el bacilo de la eficacia</w:t>
      </w:r>
      <w:r>
        <w:rPr>
          <w:rFonts w:ascii="Lucida Bright" w:hAnsi="Lucida Bright"/>
          <w:sz w:val="24"/>
          <w:szCs w:val="24"/>
        </w:rPr>
        <w:t xml:space="preserve">, y </w:t>
      </w:r>
      <w:r w:rsidR="0098426D" w:rsidRPr="001F0E3C">
        <w:rPr>
          <w:rFonts w:ascii="Lucida Bright" w:hAnsi="Lucida Bright"/>
          <w:sz w:val="24"/>
          <w:szCs w:val="24"/>
        </w:rPr>
        <w:t xml:space="preserve">hay quién se atreve a preguntar </w:t>
      </w:r>
      <w:r>
        <w:rPr>
          <w:rFonts w:ascii="Lucida Bright" w:hAnsi="Lucida Bright"/>
          <w:sz w:val="24"/>
          <w:szCs w:val="24"/>
        </w:rPr>
        <w:t>¿p</w:t>
      </w:r>
      <w:r w:rsidR="0098426D" w:rsidRPr="001F0E3C">
        <w:rPr>
          <w:rFonts w:ascii="Lucida Bright" w:hAnsi="Lucida Bright"/>
          <w:sz w:val="24"/>
          <w:szCs w:val="24"/>
        </w:rPr>
        <w:t>ara qué sirve jugar bien</w:t>
      </w:r>
      <w:r>
        <w:rPr>
          <w:rFonts w:ascii="Lucida Bright" w:hAnsi="Lucida Bright"/>
          <w:sz w:val="24"/>
          <w:szCs w:val="24"/>
        </w:rPr>
        <w:t>?</w:t>
      </w:r>
      <w:r w:rsidR="0098426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R</w:t>
      </w:r>
      <w:r w:rsidR="0098426D" w:rsidRPr="001F0E3C">
        <w:rPr>
          <w:rFonts w:ascii="Lucida Bright" w:hAnsi="Lucida Bright"/>
          <w:sz w:val="24"/>
          <w:szCs w:val="24"/>
        </w:rPr>
        <w:t xml:space="preserve">esulta tentador contar que un día </w:t>
      </w:r>
      <w:r>
        <w:rPr>
          <w:rFonts w:ascii="Lucida Bright" w:hAnsi="Lucida Bright"/>
          <w:sz w:val="24"/>
          <w:szCs w:val="24"/>
        </w:rPr>
        <w:t>o</w:t>
      </w:r>
      <w:r w:rsidR="0098426D" w:rsidRPr="001F0E3C">
        <w:rPr>
          <w:rFonts w:ascii="Lucida Bright" w:hAnsi="Lucida Bright"/>
          <w:sz w:val="24"/>
          <w:szCs w:val="24"/>
        </w:rPr>
        <w:t xml:space="preserve">saron preguntarle a Borges </w:t>
      </w:r>
      <w:r>
        <w:rPr>
          <w:rFonts w:ascii="Lucida Bright" w:hAnsi="Lucida Bright"/>
          <w:sz w:val="24"/>
          <w:szCs w:val="24"/>
        </w:rPr>
        <w:t>¿para qué sirve la poesía? y contestó con má</w:t>
      </w:r>
      <w:r w:rsidR="0098426D" w:rsidRPr="001F0E3C">
        <w:rPr>
          <w:rFonts w:ascii="Lucida Bright" w:hAnsi="Lucida Bright"/>
          <w:sz w:val="24"/>
          <w:szCs w:val="24"/>
        </w:rPr>
        <w:t>s preguntas</w:t>
      </w:r>
      <w:r>
        <w:rPr>
          <w:rFonts w:ascii="Lucida Bright" w:hAnsi="Lucida Bright"/>
          <w:sz w:val="24"/>
          <w:szCs w:val="24"/>
        </w:rPr>
        <w:t>, ¿</w:t>
      </w:r>
      <w:r w:rsidR="0098426D" w:rsidRPr="001F0E3C">
        <w:rPr>
          <w:rFonts w:ascii="Lucida Bright" w:hAnsi="Lucida Bright"/>
          <w:sz w:val="24"/>
          <w:szCs w:val="24"/>
        </w:rPr>
        <w:t>para qué sirve un amanecer</w:t>
      </w:r>
      <w:r>
        <w:rPr>
          <w:rFonts w:ascii="Lucida Bright" w:hAnsi="Lucida Bright"/>
          <w:sz w:val="24"/>
          <w:szCs w:val="24"/>
        </w:rPr>
        <w:t>?, ¿</w:t>
      </w:r>
      <w:r w:rsidR="0098426D" w:rsidRPr="001F0E3C">
        <w:rPr>
          <w:rFonts w:ascii="Lucida Bright" w:hAnsi="Lucida Bright"/>
          <w:sz w:val="24"/>
          <w:szCs w:val="24"/>
        </w:rPr>
        <w:t>para qué sirven las caricias</w:t>
      </w:r>
      <w:r>
        <w:rPr>
          <w:rFonts w:ascii="Lucida Bright" w:hAnsi="Lucida Bright"/>
          <w:sz w:val="24"/>
          <w:szCs w:val="24"/>
        </w:rPr>
        <w:t>?, ¿p</w:t>
      </w:r>
      <w:r w:rsidR="0098426D" w:rsidRPr="001F0E3C">
        <w:rPr>
          <w:rFonts w:ascii="Lucida Bright" w:hAnsi="Lucida Bright"/>
          <w:sz w:val="24"/>
          <w:szCs w:val="24"/>
        </w:rPr>
        <w:t>ara qué sirve el olor del café</w:t>
      </w:r>
      <w:r>
        <w:rPr>
          <w:rFonts w:ascii="Lucida Bright" w:hAnsi="Lucida Bright"/>
          <w:sz w:val="24"/>
          <w:szCs w:val="24"/>
        </w:rPr>
        <w:t>?,</w:t>
      </w:r>
      <w:r w:rsidR="0098426D" w:rsidRPr="001F0E3C">
        <w:rPr>
          <w:rFonts w:ascii="Lucida Bright" w:hAnsi="Lucida Bright"/>
          <w:sz w:val="24"/>
          <w:szCs w:val="24"/>
        </w:rPr>
        <w:t xml:space="preserve"> cada pregunta sonaba como una sentencia</w:t>
      </w:r>
      <w:r>
        <w:rPr>
          <w:rFonts w:ascii="Lucida Bright" w:hAnsi="Lucida Bright"/>
          <w:sz w:val="24"/>
          <w:szCs w:val="24"/>
        </w:rPr>
        <w:t>. S</w:t>
      </w:r>
      <w:r w:rsidR="0098426D" w:rsidRPr="001F0E3C">
        <w:rPr>
          <w:rFonts w:ascii="Lucida Bright" w:hAnsi="Lucida Bright"/>
          <w:sz w:val="24"/>
          <w:szCs w:val="24"/>
        </w:rPr>
        <w:t>irve para el placer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para la emoción</w:t>
      </w:r>
      <w:r>
        <w:rPr>
          <w:rFonts w:ascii="Lucida Bright" w:hAnsi="Lucida Bright"/>
          <w:sz w:val="24"/>
          <w:szCs w:val="24"/>
        </w:rPr>
        <w:t>,</w:t>
      </w:r>
      <w:r w:rsidR="0098426D" w:rsidRPr="001F0E3C">
        <w:rPr>
          <w:rFonts w:ascii="Lucida Bright" w:hAnsi="Lucida Bright"/>
          <w:sz w:val="24"/>
          <w:szCs w:val="24"/>
        </w:rPr>
        <w:t xml:space="preserve"> para vivir</w:t>
      </w:r>
      <w:r>
        <w:rPr>
          <w:rFonts w:ascii="Lucida Bright" w:hAnsi="Lucida Bright"/>
          <w:sz w:val="24"/>
          <w:szCs w:val="24"/>
        </w:rPr>
        <w:t>.</w:t>
      </w:r>
    </w:p>
    <w:p w:rsidR="00640C78" w:rsidRDefault="00915BD2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98426D" w:rsidRPr="001F0E3C">
        <w:rPr>
          <w:rFonts w:ascii="Lucida Bright" w:hAnsi="Lucida Bright"/>
          <w:sz w:val="24"/>
          <w:szCs w:val="24"/>
        </w:rPr>
        <w:t>or último para estas fechas y siempre les diré</w:t>
      </w:r>
      <w:r>
        <w:rPr>
          <w:rFonts w:ascii="Lucida Bright" w:hAnsi="Lucida Bright"/>
          <w:sz w:val="24"/>
          <w:szCs w:val="24"/>
        </w:rPr>
        <w:t>: viva</w:t>
      </w:r>
      <w:r w:rsidR="0098426D" w:rsidRPr="001F0E3C">
        <w:rPr>
          <w:rFonts w:ascii="Lucida Bright" w:hAnsi="Lucida Bright"/>
          <w:sz w:val="24"/>
          <w:szCs w:val="24"/>
        </w:rPr>
        <w:t xml:space="preserve"> el fútbol sin violencia y sin discriminación</w:t>
      </w:r>
      <w:r>
        <w:rPr>
          <w:rFonts w:ascii="Lucida Bright" w:hAnsi="Lucida Bright"/>
          <w:sz w:val="24"/>
          <w:szCs w:val="24"/>
        </w:rPr>
        <w:t>. C</w:t>
      </w:r>
      <w:r w:rsidR="0098426D" w:rsidRPr="001F0E3C">
        <w:rPr>
          <w:rFonts w:ascii="Lucida Bright" w:hAnsi="Lucida Bright"/>
          <w:sz w:val="24"/>
          <w:szCs w:val="24"/>
        </w:rPr>
        <w:t>omentó p</w:t>
      </w:r>
      <w:r>
        <w:rPr>
          <w:rFonts w:ascii="Lucida Bright" w:hAnsi="Lucida Bright"/>
          <w:sz w:val="24"/>
          <w:szCs w:val="24"/>
        </w:rPr>
        <w:t>ara</w:t>
      </w:r>
      <w:r w:rsidR="0098426D" w:rsidRPr="001F0E3C">
        <w:rPr>
          <w:rFonts w:ascii="Lucida Bright" w:hAnsi="Lucida Bright"/>
          <w:sz w:val="24"/>
          <w:szCs w:val="24"/>
        </w:rPr>
        <w:t xml:space="preserve"> ustedes</w:t>
      </w:r>
      <w:r>
        <w:rPr>
          <w:rFonts w:ascii="Lucida Bright" w:hAnsi="Lucida Bright"/>
          <w:sz w:val="24"/>
          <w:szCs w:val="24"/>
        </w:rPr>
        <w:t>, Alejandro Anaya.</w:t>
      </w:r>
    </w:p>
    <w:p w:rsidR="00915BD2" w:rsidRDefault="00915BD2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40C78" w:rsidRP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40C78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640C78">
        <w:rPr>
          <w:rFonts w:ascii="Lucida Bright" w:hAnsi="Lucida Bright"/>
          <w:sz w:val="24"/>
          <w:szCs w:val="24"/>
        </w:rPr>
        <w:t>SCJNMexico</w:t>
      </w:r>
      <w:proofErr w:type="spellEnd"/>
      <w:r w:rsidRPr="00640C78">
        <w:rPr>
          <w:rFonts w:ascii="Lucida Bright" w:hAnsi="Lucida Bright"/>
          <w:sz w:val="24"/>
          <w:szCs w:val="24"/>
        </w:rPr>
        <w:t xml:space="preserve">. Correo electrónico: </w:t>
      </w:r>
      <w:hyperlink r:id="rId4" w:history="1">
        <w:r w:rsidRPr="00640C7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640C78">
        <w:rPr>
          <w:rFonts w:ascii="Lucida Bright" w:hAnsi="Lucida Bright"/>
          <w:sz w:val="24"/>
          <w:szCs w:val="24"/>
        </w:rPr>
        <w:t>.</w:t>
      </w:r>
    </w:p>
    <w:p w:rsidR="00640C78" w:rsidRP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40C78" w:rsidRP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40C78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640C78" w:rsidRP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40C78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640C78" w:rsidRDefault="00640C78" w:rsidP="00CE03B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61EB8" w:rsidRPr="0098426D" w:rsidRDefault="00640C78" w:rsidP="00CE03B5">
      <w:pPr>
        <w:spacing w:after="0" w:line="240" w:lineRule="auto"/>
        <w:jc w:val="both"/>
      </w:pPr>
      <w:r w:rsidRPr="00640C78">
        <w:rPr>
          <w:rFonts w:ascii="Lucida Bright" w:hAnsi="Lucida Bright"/>
          <w:sz w:val="24"/>
          <w:szCs w:val="24"/>
        </w:rPr>
        <w:lastRenderedPageBreak/>
        <w:t>La Suprema Corte cerca de ti, es una producción de la Dirección General de Comunicación y Vinculación Social de la Suprema Corte de Justicia de la Nación.</w:t>
      </w:r>
    </w:p>
    <w:sectPr w:rsidR="00B61EB8" w:rsidRPr="009842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ED"/>
    <w:rsid w:val="00096DC6"/>
    <w:rsid w:val="000B04BA"/>
    <w:rsid w:val="00150999"/>
    <w:rsid w:val="00192F40"/>
    <w:rsid w:val="001B6C9F"/>
    <w:rsid w:val="00264D79"/>
    <w:rsid w:val="0026571C"/>
    <w:rsid w:val="002F3F70"/>
    <w:rsid w:val="002F6E43"/>
    <w:rsid w:val="00324CED"/>
    <w:rsid w:val="00430CA1"/>
    <w:rsid w:val="00491123"/>
    <w:rsid w:val="00536C7A"/>
    <w:rsid w:val="00640C78"/>
    <w:rsid w:val="006738D7"/>
    <w:rsid w:val="006901E7"/>
    <w:rsid w:val="006A6101"/>
    <w:rsid w:val="00750535"/>
    <w:rsid w:val="007671A7"/>
    <w:rsid w:val="00792B9F"/>
    <w:rsid w:val="007B3C00"/>
    <w:rsid w:val="007C1AFD"/>
    <w:rsid w:val="007C2A3E"/>
    <w:rsid w:val="007D25C8"/>
    <w:rsid w:val="008438E9"/>
    <w:rsid w:val="00845270"/>
    <w:rsid w:val="00882DDB"/>
    <w:rsid w:val="008C00F7"/>
    <w:rsid w:val="00915BD2"/>
    <w:rsid w:val="0098426D"/>
    <w:rsid w:val="009D3361"/>
    <w:rsid w:val="00B34D64"/>
    <w:rsid w:val="00B53D20"/>
    <w:rsid w:val="00B61EB8"/>
    <w:rsid w:val="00BA5D33"/>
    <w:rsid w:val="00BF4A34"/>
    <w:rsid w:val="00C257B4"/>
    <w:rsid w:val="00C41CC2"/>
    <w:rsid w:val="00CE03B5"/>
    <w:rsid w:val="00D207F9"/>
    <w:rsid w:val="00E817F1"/>
    <w:rsid w:val="00EF110A"/>
    <w:rsid w:val="00F3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353A6-CB3A-4448-B2C8-406E2AE3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50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orteenlaradio@mail.scjn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2097</Words>
  <Characters>11534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6</cp:revision>
  <dcterms:created xsi:type="dcterms:W3CDTF">2019-11-08T21:22:00Z</dcterms:created>
  <dcterms:modified xsi:type="dcterms:W3CDTF">2019-11-13T16:20:00Z</dcterms:modified>
</cp:coreProperties>
</file>