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91760B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A717B1">
        <w:rPr>
          <w:rFonts w:ascii="Lucida Bright" w:hAnsi="Lucida Bright"/>
          <w:b/>
          <w:sz w:val="24"/>
          <w:szCs w:val="24"/>
        </w:rPr>
        <w:t xml:space="preserve">Podcast </w:t>
      </w:r>
      <w:r w:rsidR="00E17445">
        <w:rPr>
          <w:rFonts w:ascii="Lucida Bright" w:hAnsi="Lucida Bright"/>
          <w:b/>
          <w:sz w:val="24"/>
          <w:szCs w:val="24"/>
        </w:rPr>
        <w:t>121</w:t>
      </w:r>
      <w:r w:rsidR="00C064C8">
        <w:rPr>
          <w:rFonts w:ascii="Lucida Bright" w:hAnsi="Lucida Bright"/>
          <w:b/>
          <w:sz w:val="24"/>
          <w:szCs w:val="24"/>
        </w:rPr>
        <w:t xml:space="preserve">: </w:t>
      </w:r>
      <w:r w:rsidR="00C064C8" w:rsidRPr="00C064C8">
        <w:rPr>
          <w:rFonts w:ascii="Lucida Bright" w:hAnsi="Lucida Bright"/>
          <w:b/>
          <w:sz w:val="24"/>
          <w:szCs w:val="24"/>
        </w:rPr>
        <w:t>Jueces Federales son los facultados para resolver los delitos cometidos contra periodistas</w:t>
      </w:r>
      <w:bookmarkStart w:id="0" w:name="_GoBack"/>
      <w:bookmarkEnd w:id="0"/>
      <w:r w:rsidR="00E17445">
        <w:rPr>
          <w:rFonts w:ascii="Lucida Bright" w:hAnsi="Lucida Bright"/>
          <w:b/>
          <w:sz w:val="24"/>
          <w:szCs w:val="24"/>
        </w:rPr>
        <w:t>.</w:t>
      </w:r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604DC" w:rsidRDefault="00587DCC" w:rsidP="009604D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604DC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9604DC">
        <w:rPr>
          <w:rFonts w:ascii="Lucida Bright" w:hAnsi="Lucida Bright"/>
          <w:sz w:val="24"/>
          <w:szCs w:val="24"/>
        </w:rPr>
        <w:t>. E</w:t>
      </w:r>
      <w:r w:rsidR="009604DC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9604DC">
        <w:rPr>
          <w:rFonts w:ascii="Lucida Bright" w:hAnsi="Lucida Bright"/>
          <w:sz w:val="24"/>
          <w:szCs w:val="24"/>
        </w:rPr>
        <w:t>ribunal. ¡P</w:t>
      </w:r>
      <w:r w:rsidR="009604DC" w:rsidRPr="0091760B">
        <w:rPr>
          <w:rFonts w:ascii="Lucida Bright" w:hAnsi="Lucida Bright"/>
          <w:sz w:val="24"/>
          <w:szCs w:val="24"/>
        </w:rPr>
        <w:t>o</w:t>
      </w:r>
      <w:r w:rsidR="009604DC">
        <w:rPr>
          <w:rFonts w:ascii="Lucida Bright" w:hAnsi="Lucida Bright"/>
          <w:sz w:val="24"/>
          <w:szCs w:val="24"/>
        </w:rPr>
        <w:t>dcast cerca de ti!</w:t>
      </w:r>
    </w:p>
    <w:p w:rsidR="00D6065F" w:rsidRDefault="00D6065F" w:rsidP="00A6720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010AC" w:rsidRDefault="00C028D2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C028D2">
        <w:rPr>
          <w:rFonts w:ascii="Lucida Bright" w:hAnsi="Lucida Bright"/>
          <w:sz w:val="24"/>
          <w:szCs w:val="24"/>
        </w:rPr>
        <w:t>os</w:t>
      </w:r>
      <w:r w:rsidR="009010AC">
        <w:rPr>
          <w:rFonts w:ascii="Lucida Bright" w:hAnsi="Lucida Bright"/>
          <w:sz w:val="24"/>
          <w:szCs w:val="24"/>
        </w:rPr>
        <w:t xml:space="preserve"> jueces</w:t>
      </w:r>
      <w:r w:rsidRPr="00C028D2">
        <w:rPr>
          <w:rFonts w:ascii="Lucida Bright" w:hAnsi="Lucida Bright"/>
          <w:sz w:val="24"/>
          <w:szCs w:val="24"/>
        </w:rPr>
        <w:t xml:space="preserve"> federales son los facultados para resolver los delitos cometidos </w:t>
      </w:r>
      <w:r w:rsidR="009010AC">
        <w:rPr>
          <w:rFonts w:ascii="Lucida Bright" w:hAnsi="Lucida Bright"/>
          <w:sz w:val="24"/>
          <w:szCs w:val="24"/>
        </w:rPr>
        <w:t>contra periodistas. La Suprema C</w:t>
      </w:r>
      <w:r w:rsidRPr="00C028D2">
        <w:rPr>
          <w:rFonts w:ascii="Lucida Bright" w:hAnsi="Lucida Bright"/>
          <w:sz w:val="24"/>
          <w:szCs w:val="24"/>
        </w:rPr>
        <w:t>o</w:t>
      </w:r>
      <w:r w:rsidR="009010AC">
        <w:rPr>
          <w:rFonts w:ascii="Lucida Bright" w:hAnsi="Lucida Bright"/>
          <w:sz w:val="24"/>
          <w:szCs w:val="24"/>
        </w:rPr>
        <w:t xml:space="preserve">rte sostiene que es un avance </w:t>
      </w:r>
      <w:r w:rsidRPr="00C028D2">
        <w:rPr>
          <w:rFonts w:ascii="Lucida Bright" w:hAnsi="Lucida Bright"/>
          <w:sz w:val="24"/>
          <w:szCs w:val="24"/>
        </w:rPr>
        <w:t xml:space="preserve">en la protección </w:t>
      </w:r>
      <w:r w:rsidR="009010AC">
        <w:rPr>
          <w:rFonts w:ascii="Lucida Bright" w:hAnsi="Lucida Bright"/>
          <w:sz w:val="24"/>
          <w:szCs w:val="24"/>
        </w:rPr>
        <w:t>de los derechos de periodistas quienes son v</w:t>
      </w:r>
      <w:r w:rsidRPr="00C028D2">
        <w:rPr>
          <w:rFonts w:ascii="Lucida Bright" w:hAnsi="Lucida Bright"/>
          <w:sz w:val="24"/>
          <w:szCs w:val="24"/>
        </w:rPr>
        <w:t>íctimas de abusos en el ejercicio de la libe</w:t>
      </w:r>
      <w:r w:rsidR="009010AC">
        <w:rPr>
          <w:rFonts w:ascii="Lucida Bright" w:hAnsi="Lucida Bright"/>
          <w:sz w:val="24"/>
          <w:szCs w:val="24"/>
        </w:rPr>
        <w:t>rtad de expresión e información.</w:t>
      </w:r>
    </w:p>
    <w:p w:rsidR="009010AC" w:rsidRDefault="009010AC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010AC" w:rsidRDefault="009010AC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¡Amigos del auditorio b</w:t>
      </w:r>
      <w:r w:rsidRPr="00947D02">
        <w:rPr>
          <w:rFonts w:ascii="Lucida Bright" w:hAnsi="Lucida Bright"/>
          <w:sz w:val="24"/>
          <w:szCs w:val="24"/>
        </w:rPr>
        <w:t>ienvenidos</w:t>
      </w:r>
      <w:r>
        <w:rPr>
          <w:rFonts w:ascii="Lucida Bright" w:hAnsi="Lucida Bright"/>
          <w:sz w:val="24"/>
          <w:szCs w:val="24"/>
        </w:rPr>
        <w:t>!</w:t>
      </w:r>
      <w:r w:rsidRPr="00947D02">
        <w:rPr>
          <w:rFonts w:ascii="Lucida Bright" w:hAnsi="Lucida Bright"/>
          <w:sz w:val="24"/>
          <w:szCs w:val="24"/>
        </w:rPr>
        <w:t xml:space="preserve"> a este espacio de la Suprema Corte</w:t>
      </w:r>
      <w:r>
        <w:rPr>
          <w:rFonts w:ascii="Lucida Bright" w:hAnsi="Lucida Bright"/>
          <w:sz w:val="24"/>
          <w:szCs w:val="24"/>
        </w:rPr>
        <w:t>.</w:t>
      </w:r>
      <w:r w:rsidRPr="00947D02">
        <w:rPr>
          <w:rFonts w:ascii="Lucida Bright" w:hAnsi="Lucida Bright"/>
          <w:sz w:val="24"/>
          <w:szCs w:val="24"/>
        </w:rPr>
        <w:t xml:space="preserve"> Hola Román</w:t>
      </w:r>
      <w:r>
        <w:rPr>
          <w:rFonts w:ascii="Lucida Bright" w:hAnsi="Lucida Bright"/>
          <w:sz w:val="24"/>
          <w:szCs w:val="24"/>
        </w:rPr>
        <w:t>, ¿c</w:t>
      </w:r>
      <w:r w:rsidRPr="00947D02">
        <w:rPr>
          <w:rFonts w:ascii="Lucida Bright" w:hAnsi="Lucida Bright"/>
          <w:sz w:val="24"/>
          <w:szCs w:val="24"/>
        </w:rPr>
        <w:t>ómo estás</w:t>
      </w:r>
      <w:r>
        <w:rPr>
          <w:rFonts w:ascii="Lucida Bright" w:hAnsi="Lucida Bright"/>
          <w:sz w:val="24"/>
          <w:szCs w:val="24"/>
        </w:rPr>
        <w:t>?, m</w:t>
      </w:r>
      <w:r w:rsidRPr="00947D02">
        <w:rPr>
          <w:rFonts w:ascii="Lucida Bright" w:hAnsi="Lucida Bright"/>
          <w:sz w:val="24"/>
          <w:szCs w:val="24"/>
        </w:rPr>
        <w:t xml:space="preserve">uy bien </w:t>
      </w:r>
      <w:r>
        <w:rPr>
          <w:rFonts w:ascii="Lucida Bright" w:hAnsi="Lucida Bright"/>
          <w:sz w:val="24"/>
          <w:szCs w:val="24"/>
        </w:rPr>
        <w:t xml:space="preserve">Luz </w:t>
      </w:r>
      <w:r w:rsidRPr="00947D02">
        <w:rPr>
          <w:rFonts w:ascii="Lucida Bright" w:hAnsi="Lucida Bright"/>
          <w:sz w:val="24"/>
          <w:szCs w:val="24"/>
        </w:rPr>
        <w:t>María</w:t>
      </w:r>
      <w:r>
        <w:rPr>
          <w:rFonts w:ascii="Lucida Bright" w:hAnsi="Lucida Bright"/>
          <w:sz w:val="24"/>
          <w:szCs w:val="24"/>
        </w:rPr>
        <w:t>,</w:t>
      </w:r>
      <w:r w:rsidRPr="00947D02">
        <w:rPr>
          <w:rFonts w:ascii="Lucida Bright" w:hAnsi="Lucida Bright"/>
          <w:sz w:val="24"/>
          <w:szCs w:val="24"/>
        </w:rPr>
        <w:t xml:space="preserve"> te saludo con gusto</w:t>
      </w:r>
      <w:r>
        <w:rPr>
          <w:rFonts w:ascii="Lucida Bright" w:hAnsi="Lucida Bright"/>
          <w:sz w:val="24"/>
          <w:szCs w:val="24"/>
        </w:rPr>
        <w:t>;</w:t>
      </w:r>
      <w:r w:rsidR="00C028D2" w:rsidRPr="00C028D2">
        <w:rPr>
          <w:rFonts w:ascii="Lucida Bright" w:hAnsi="Lucida Bright"/>
          <w:sz w:val="24"/>
          <w:szCs w:val="24"/>
        </w:rPr>
        <w:t xml:space="preserve"> si bien sabemos que nuestra Constitución protege uno de los Derechos univ</w:t>
      </w:r>
      <w:r>
        <w:rPr>
          <w:rFonts w:ascii="Lucida Bright" w:hAnsi="Lucida Bright"/>
          <w:sz w:val="24"/>
          <w:szCs w:val="24"/>
        </w:rPr>
        <w:t>ersales para cualquier persona c</w:t>
      </w:r>
      <w:r w:rsidR="00C028D2" w:rsidRPr="00C028D2">
        <w:rPr>
          <w:rFonts w:ascii="Lucida Bright" w:hAnsi="Lucida Bright"/>
          <w:sz w:val="24"/>
          <w:szCs w:val="24"/>
        </w:rPr>
        <w:t>ómo es la libertad de expresión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es un hecho que nuestro país las agresiones y represalias contra </w:t>
      </w:r>
      <w:r>
        <w:rPr>
          <w:rFonts w:ascii="Lucida Bright" w:hAnsi="Lucida Bright"/>
          <w:sz w:val="24"/>
          <w:szCs w:val="24"/>
        </w:rPr>
        <w:t>los periodistas son frecuentes, y</w:t>
      </w:r>
      <w:r w:rsidR="00C028D2" w:rsidRPr="00C028D2">
        <w:rPr>
          <w:rFonts w:ascii="Lucida Bright" w:hAnsi="Lucida Bright"/>
          <w:sz w:val="24"/>
          <w:szCs w:val="24"/>
        </w:rPr>
        <w:t xml:space="preserve"> a propósito del tema la </w:t>
      </w:r>
      <w:r w:rsidRPr="00C028D2">
        <w:rPr>
          <w:rFonts w:ascii="Lucida Bright" w:hAnsi="Lucida Bright"/>
          <w:sz w:val="24"/>
          <w:szCs w:val="24"/>
        </w:rPr>
        <w:t xml:space="preserve">Suprema Corte </w:t>
      </w:r>
      <w:r w:rsidR="00C028D2" w:rsidRPr="00C028D2">
        <w:rPr>
          <w:rFonts w:ascii="Lucida Bright" w:hAnsi="Lucida Bright"/>
          <w:sz w:val="24"/>
          <w:szCs w:val="24"/>
        </w:rPr>
        <w:t>determinó que sólo los jueces federales son los facultados para resolver los delitos cometidos contra periodistas</w:t>
      </w:r>
      <w:r>
        <w:rPr>
          <w:rFonts w:ascii="Lucida Bright" w:hAnsi="Lucida Bright"/>
          <w:sz w:val="24"/>
          <w:szCs w:val="24"/>
        </w:rPr>
        <w:t>; así</w:t>
      </w:r>
      <w:r w:rsidR="00C028D2" w:rsidRPr="00C028D2">
        <w:rPr>
          <w:rFonts w:ascii="Lucida Bright" w:hAnsi="Lucida Bright"/>
          <w:sz w:val="24"/>
          <w:szCs w:val="24"/>
        </w:rPr>
        <w:t xml:space="preserve"> e</w:t>
      </w:r>
      <w:r>
        <w:rPr>
          <w:rFonts w:ascii="Lucida Bright" w:hAnsi="Lucida Bright"/>
          <w:sz w:val="24"/>
          <w:szCs w:val="24"/>
        </w:rPr>
        <w:t>n su sentencia la Primera Sala, c</w:t>
      </w:r>
      <w:r w:rsidR="00C028D2" w:rsidRPr="00C028D2">
        <w:rPr>
          <w:rFonts w:ascii="Lucida Bright" w:hAnsi="Lucida Bright"/>
          <w:sz w:val="24"/>
          <w:szCs w:val="24"/>
        </w:rPr>
        <w:t>onsideró que la decisi</w:t>
      </w:r>
      <w:r>
        <w:rPr>
          <w:rFonts w:ascii="Lucida Bright" w:hAnsi="Lucida Bright"/>
          <w:sz w:val="24"/>
          <w:szCs w:val="24"/>
        </w:rPr>
        <w:t>ón de e</w:t>
      </w:r>
      <w:r w:rsidR="00C028D2" w:rsidRPr="00C028D2">
        <w:rPr>
          <w:rFonts w:ascii="Lucida Bright" w:hAnsi="Lucida Bright"/>
          <w:sz w:val="24"/>
          <w:szCs w:val="24"/>
        </w:rPr>
        <w:t>levar al rango de la justicia</w:t>
      </w:r>
      <w:r>
        <w:rPr>
          <w:rFonts w:ascii="Lucida Bright" w:hAnsi="Lucida Bright"/>
          <w:sz w:val="24"/>
          <w:szCs w:val="24"/>
        </w:rPr>
        <w:t xml:space="preserve"> federal, </w:t>
      </w:r>
      <w:r w:rsidR="00C028D2" w:rsidRPr="00C028D2">
        <w:rPr>
          <w:rFonts w:ascii="Lucida Bright" w:hAnsi="Lucida Bright"/>
          <w:sz w:val="24"/>
          <w:szCs w:val="24"/>
        </w:rPr>
        <w:t>este tipo de asuntos supone un avance importante en la protección de los derechos de los periodistas quienes pueden sufrir abusos y hasta pérdida de la vida en el ejercicio de su libertad</w:t>
      </w:r>
      <w:r>
        <w:rPr>
          <w:rFonts w:ascii="Lucida Bright" w:hAnsi="Lucida Bright"/>
          <w:sz w:val="24"/>
          <w:szCs w:val="24"/>
        </w:rPr>
        <w:t xml:space="preserve"> de expresión e información. La Maestra Ana María Ibarra Olguín, Secretario de Estudio y C</w:t>
      </w:r>
      <w:r w:rsidR="00C028D2" w:rsidRPr="00C028D2">
        <w:rPr>
          <w:rFonts w:ascii="Lucida Bright" w:hAnsi="Lucida Bright"/>
          <w:sz w:val="24"/>
          <w:szCs w:val="24"/>
        </w:rPr>
        <w:t xml:space="preserve">uenta nos explica los antecedentes del caso que le permitió a la </w:t>
      </w:r>
      <w:r w:rsidRPr="00C028D2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 xml:space="preserve"> establecer estos criterios.</w:t>
      </w:r>
    </w:p>
    <w:p w:rsidR="009010AC" w:rsidRDefault="009010AC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539" w:rsidRDefault="009010AC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028D2" w:rsidRPr="00C028D2">
        <w:rPr>
          <w:rFonts w:ascii="Lucida Bright" w:hAnsi="Lucida Bright"/>
          <w:sz w:val="24"/>
          <w:szCs w:val="24"/>
        </w:rPr>
        <w:t>l caso de un periodista que fue</w:t>
      </w:r>
      <w:r>
        <w:rPr>
          <w:rFonts w:ascii="Lucida Bright" w:hAnsi="Lucida Bright"/>
          <w:sz w:val="24"/>
          <w:szCs w:val="24"/>
        </w:rPr>
        <w:t xml:space="preserve"> a</w:t>
      </w:r>
      <w:r w:rsidR="00C028D2" w:rsidRPr="00C028D2">
        <w:rPr>
          <w:rFonts w:ascii="Lucida Bright" w:hAnsi="Lucida Bright"/>
          <w:sz w:val="24"/>
          <w:szCs w:val="24"/>
        </w:rPr>
        <w:t xml:space="preserve"> reportar un accidente en el que se vio involucrado algún funcionario público le impidiero</w:t>
      </w:r>
      <w:r>
        <w:rPr>
          <w:rFonts w:ascii="Lucida Bright" w:hAnsi="Lucida Bright"/>
          <w:sz w:val="24"/>
          <w:szCs w:val="24"/>
        </w:rPr>
        <w:t>n realizar el reportaje que él e</w:t>
      </w:r>
      <w:r w:rsidR="00C028D2" w:rsidRPr="00C028D2">
        <w:rPr>
          <w:rFonts w:ascii="Lucida Bright" w:hAnsi="Lucida Bright"/>
          <w:sz w:val="24"/>
          <w:szCs w:val="24"/>
        </w:rPr>
        <w:t>staba tratando de efectuar en e</w:t>
      </w:r>
      <w:r>
        <w:rPr>
          <w:rFonts w:ascii="Lucida Bright" w:hAnsi="Lucida Bright"/>
          <w:sz w:val="24"/>
          <w:szCs w:val="24"/>
        </w:rPr>
        <w:t>ste sentido, después el alega, a</w:t>
      </w:r>
      <w:r w:rsidR="00C028D2" w:rsidRPr="00C028D2">
        <w:rPr>
          <w:rFonts w:ascii="Lucida Bright" w:hAnsi="Lucida Bright"/>
          <w:sz w:val="24"/>
          <w:szCs w:val="24"/>
        </w:rPr>
        <w:t>unque todavía no está probado que fue golpeado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que fue retenido ilegalmente</w:t>
      </w:r>
      <w:r w:rsidR="004E2539"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el demanda estos hechos en contra las autoridades que lo a</w:t>
      </w:r>
      <w:r>
        <w:rPr>
          <w:rFonts w:ascii="Lucida Bright" w:hAnsi="Lucida Bright"/>
          <w:sz w:val="24"/>
          <w:szCs w:val="24"/>
        </w:rPr>
        <w:t>gredieron y el Ministerio Público F</w:t>
      </w:r>
      <w:r w:rsidR="00C028D2" w:rsidRPr="00C028D2">
        <w:rPr>
          <w:rFonts w:ascii="Lucida Bright" w:hAnsi="Lucida Bright"/>
          <w:sz w:val="24"/>
          <w:szCs w:val="24"/>
        </w:rPr>
        <w:t>ederal atrae su caso</w:t>
      </w:r>
      <w:r>
        <w:rPr>
          <w:rFonts w:ascii="Lucida Bright" w:hAnsi="Lucida Bright"/>
          <w:sz w:val="24"/>
          <w:szCs w:val="24"/>
        </w:rPr>
        <w:t>;</w:t>
      </w:r>
      <w:r w:rsidR="00C028D2" w:rsidRPr="00C028D2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un juez determina que el </w:t>
      </w:r>
      <w:r>
        <w:rPr>
          <w:rFonts w:ascii="Lucida Bright" w:hAnsi="Lucida Bright"/>
          <w:sz w:val="24"/>
          <w:szCs w:val="24"/>
        </w:rPr>
        <w:t>Ministerio Público F</w:t>
      </w:r>
      <w:r w:rsidRPr="00C028D2">
        <w:rPr>
          <w:rFonts w:ascii="Lucida Bright" w:hAnsi="Lucida Bright"/>
          <w:sz w:val="24"/>
          <w:szCs w:val="24"/>
        </w:rPr>
        <w:t xml:space="preserve">ederal </w:t>
      </w:r>
      <w:r w:rsidR="00C028D2" w:rsidRPr="00C028D2">
        <w:rPr>
          <w:rFonts w:ascii="Lucida Bright" w:hAnsi="Lucida Bright"/>
          <w:sz w:val="24"/>
          <w:szCs w:val="24"/>
        </w:rPr>
        <w:t>no tenía competencia para analizar estas cuestiones porque pertenecían al fuero local en tanto esta persona no acreditó</w:t>
      </w:r>
      <w:r w:rsidR="004E2539"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nunca</w:t>
      </w:r>
      <w:r>
        <w:rPr>
          <w:rFonts w:ascii="Lucida Bright" w:hAnsi="Lucida Bright"/>
          <w:sz w:val="24"/>
          <w:szCs w:val="24"/>
        </w:rPr>
        <w:t xml:space="preserve"> </w:t>
      </w:r>
      <w:r w:rsidR="004E2539">
        <w:rPr>
          <w:rFonts w:ascii="Lucida Bright" w:hAnsi="Lucida Bright"/>
          <w:sz w:val="24"/>
          <w:szCs w:val="24"/>
        </w:rPr>
        <w:t>exhibió</w:t>
      </w:r>
      <w:r w:rsidR="00C028D2" w:rsidRPr="00C028D2">
        <w:rPr>
          <w:rFonts w:ascii="Lucida Bright" w:hAnsi="Lucida Bright"/>
          <w:sz w:val="24"/>
          <w:szCs w:val="24"/>
        </w:rPr>
        <w:t xml:space="preserve"> un documento que lo acreditará como periodista</w:t>
      </w:r>
      <w:r w:rsidR="004E2539">
        <w:rPr>
          <w:rFonts w:ascii="Lucida Bright" w:hAnsi="Lucida Bright"/>
          <w:sz w:val="24"/>
          <w:szCs w:val="24"/>
        </w:rPr>
        <w:t>.</w:t>
      </w: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esta resolución los M</w:t>
      </w:r>
      <w:r w:rsidR="00C028D2" w:rsidRPr="00C028D2">
        <w:rPr>
          <w:rFonts w:ascii="Lucida Bright" w:hAnsi="Lucida Bright"/>
          <w:sz w:val="24"/>
          <w:szCs w:val="24"/>
        </w:rPr>
        <w:t xml:space="preserve">inistros retomaron criterios importantes de la </w:t>
      </w:r>
      <w:r w:rsidR="009010AC" w:rsidRPr="00C028D2">
        <w:rPr>
          <w:rFonts w:ascii="Lucida Bright" w:hAnsi="Lucida Bright"/>
          <w:sz w:val="24"/>
          <w:szCs w:val="24"/>
        </w:rPr>
        <w:t xml:space="preserve">Primera Sala </w:t>
      </w:r>
      <w:r w:rsidR="00C028D2" w:rsidRPr="00C028D2">
        <w:rPr>
          <w:rFonts w:ascii="Lucida Bright" w:hAnsi="Lucida Bright"/>
          <w:sz w:val="24"/>
          <w:szCs w:val="24"/>
        </w:rPr>
        <w:t>acerca de la libertad de expresión y de la importancia de la función periodística en una sociedad democrática al sostener que esta actividad fomenta la participación política y por esta razón merec</w:t>
      </w:r>
      <w:r>
        <w:rPr>
          <w:rFonts w:ascii="Lucida Bright" w:hAnsi="Lucida Bright"/>
          <w:sz w:val="24"/>
          <w:szCs w:val="24"/>
        </w:rPr>
        <w:t>en de una protección reforzada. T</w:t>
      </w:r>
      <w:r w:rsidR="00C028D2" w:rsidRPr="00C028D2">
        <w:rPr>
          <w:rFonts w:ascii="Lucida Bright" w:hAnsi="Lucida Bright"/>
          <w:sz w:val="24"/>
          <w:szCs w:val="24"/>
        </w:rPr>
        <w:t>ambién se reconoció que actualmente la situación que enfrentan los periodistas en México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es una situación grave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donde si están en riesgo sus derechos y está en riesgo su integridad física incluso su vida </w:t>
      </w:r>
      <w:r>
        <w:rPr>
          <w:rFonts w:ascii="Lucida Bright" w:hAnsi="Lucida Bright"/>
          <w:sz w:val="24"/>
          <w:szCs w:val="24"/>
        </w:rPr>
        <w:t>como hemos visto recientemente; p</w:t>
      </w:r>
      <w:r w:rsidR="00C028D2" w:rsidRPr="00C028D2">
        <w:rPr>
          <w:rFonts w:ascii="Lucida Bright" w:hAnsi="Lucida Bright"/>
          <w:sz w:val="24"/>
          <w:szCs w:val="24"/>
        </w:rPr>
        <w:t>or esa razón se crearon a nivel federal y recogidas incluso desde la Constitución diversas facultades para las autoridades federales para otorgar p</w:t>
      </w:r>
      <w:r>
        <w:rPr>
          <w:rFonts w:ascii="Lucida Bright" w:hAnsi="Lucida Bright"/>
          <w:sz w:val="24"/>
          <w:szCs w:val="24"/>
        </w:rPr>
        <w:t>rotección a estos funcionarios.</w:t>
      </w: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028D2" w:rsidRPr="00C028D2">
        <w:rPr>
          <w:rFonts w:ascii="Lucida Bright" w:hAnsi="Lucida Bright"/>
          <w:sz w:val="24"/>
          <w:szCs w:val="24"/>
        </w:rPr>
        <w:t>n una definición funciona</w:t>
      </w:r>
      <w:r>
        <w:rPr>
          <w:rFonts w:ascii="Lucida Bright" w:hAnsi="Lucida Bright"/>
          <w:sz w:val="24"/>
          <w:szCs w:val="24"/>
        </w:rPr>
        <w:t>l,</w:t>
      </w:r>
      <w:r w:rsidR="00C028D2" w:rsidRPr="00C028D2">
        <w:rPr>
          <w:rFonts w:ascii="Lucida Bright" w:hAnsi="Lucida Bright"/>
          <w:sz w:val="24"/>
          <w:szCs w:val="24"/>
        </w:rPr>
        <w:t xml:space="preserve"> la </w:t>
      </w:r>
      <w:r w:rsidR="009010AC" w:rsidRPr="00C028D2">
        <w:rPr>
          <w:rFonts w:ascii="Lucida Bright" w:hAnsi="Lucida Bright"/>
          <w:sz w:val="24"/>
          <w:szCs w:val="24"/>
        </w:rPr>
        <w:t xml:space="preserve">Primera Sala </w:t>
      </w:r>
      <w:r>
        <w:rPr>
          <w:rFonts w:ascii="Lucida Bright" w:hAnsi="Lucida Bright"/>
          <w:sz w:val="24"/>
          <w:szCs w:val="24"/>
        </w:rPr>
        <w:t>preciso que un periodista n</w:t>
      </w:r>
      <w:r w:rsidR="00C028D2" w:rsidRPr="00C028D2">
        <w:rPr>
          <w:rFonts w:ascii="Lucida Bright" w:hAnsi="Lucida Bright"/>
          <w:sz w:val="24"/>
          <w:szCs w:val="24"/>
        </w:rPr>
        <w:t>o necesariamente debe pertenecer a un medio de comunicación y que su actividad informativa la puede realizar de manera individual</w:t>
      </w:r>
      <w:r>
        <w:rPr>
          <w:rFonts w:ascii="Lucida Bright" w:hAnsi="Lucida Bright"/>
          <w:sz w:val="24"/>
          <w:szCs w:val="24"/>
        </w:rPr>
        <w:t xml:space="preserve"> con i</w:t>
      </w:r>
      <w:r w:rsidR="009010AC">
        <w:rPr>
          <w:rFonts w:ascii="Lucida Bright" w:hAnsi="Lucida Bright"/>
          <w:sz w:val="24"/>
          <w:szCs w:val="24"/>
        </w:rPr>
        <w:t>ndependencia e imparcialidad</w:t>
      </w:r>
      <w:r>
        <w:rPr>
          <w:rFonts w:ascii="Lucida Bright" w:hAnsi="Lucida Bright"/>
          <w:sz w:val="24"/>
          <w:szCs w:val="24"/>
        </w:rPr>
        <w:t>;</w:t>
      </w:r>
      <w:r w:rsidR="009010AC">
        <w:rPr>
          <w:rFonts w:ascii="Lucida Bright" w:hAnsi="Lucida Bright"/>
          <w:sz w:val="24"/>
          <w:szCs w:val="24"/>
        </w:rPr>
        <w:t xml:space="preserve"> a</w:t>
      </w:r>
      <w:r w:rsidR="00C028D2" w:rsidRPr="00C028D2">
        <w:rPr>
          <w:rFonts w:ascii="Lucida Bright" w:hAnsi="Lucida Bright"/>
          <w:sz w:val="24"/>
          <w:szCs w:val="24"/>
        </w:rPr>
        <w:t>demás de que no es indispensable comprobar que la actividad la realiza permanentemente sino que basta con que se muestre que ellos realizan</w:t>
      </w:r>
      <w:r>
        <w:rPr>
          <w:rFonts w:ascii="Lucida Bright" w:hAnsi="Lucida Bright"/>
          <w:sz w:val="24"/>
          <w:szCs w:val="24"/>
        </w:rPr>
        <w:t xml:space="preserve"> esta labor de manera habitual. E</w:t>
      </w:r>
      <w:r w:rsidR="00C028D2" w:rsidRPr="00C028D2">
        <w:rPr>
          <w:rFonts w:ascii="Lucida Bright" w:hAnsi="Lucida Bright"/>
          <w:sz w:val="24"/>
          <w:szCs w:val="24"/>
        </w:rPr>
        <w:t>n ese sentido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se dijo el periodista puede ser cualquier persona que difunda eventos de carácter público y de interés social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a través de cualquier canal de comunicación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actualmente hay muchísimos canales de comunicación el internet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los blogs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etcétera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no necesario que trabaja en un periódico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que tr</w:t>
      </w:r>
      <w:r>
        <w:rPr>
          <w:rFonts w:ascii="Lucida Bright" w:hAnsi="Lucida Bright"/>
          <w:sz w:val="24"/>
          <w:szCs w:val="24"/>
        </w:rPr>
        <w:t xml:space="preserve">abaje en un canal de televisión, </w:t>
      </w:r>
      <w:r w:rsidR="00C028D2" w:rsidRPr="00C028D2">
        <w:rPr>
          <w:rFonts w:ascii="Lucida Bright" w:hAnsi="Lucida Bright"/>
          <w:sz w:val="24"/>
          <w:szCs w:val="24"/>
        </w:rPr>
        <w:t>por qué los medios de comunicación ahora p</w:t>
      </w:r>
      <w:r>
        <w:rPr>
          <w:rFonts w:ascii="Lucida Bright" w:hAnsi="Lucida Bright"/>
          <w:sz w:val="24"/>
          <w:szCs w:val="24"/>
        </w:rPr>
        <w:t>ues son diversos.</w:t>
      </w: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C028D2" w:rsidRPr="00C028D2">
        <w:rPr>
          <w:rFonts w:ascii="Lucida Bright" w:hAnsi="Lucida Bright"/>
          <w:sz w:val="24"/>
          <w:szCs w:val="24"/>
        </w:rPr>
        <w:t xml:space="preserve"> es que en el caso concreto registrado en el estado de Yucatán el periodista que denunció que fue o</w:t>
      </w:r>
      <w:r>
        <w:rPr>
          <w:rFonts w:ascii="Lucida Bright" w:hAnsi="Lucida Bright"/>
          <w:sz w:val="24"/>
          <w:szCs w:val="24"/>
        </w:rPr>
        <w:t>bjeto de agresiones, solicitó</w:t>
      </w:r>
      <w:r w:rsidR="00C028D2" w:rsidRPr="00C028D2">
        <w:rPr>
          <w:rFonts w:ascii="Lucida Bright" w:hAnsi="Lucida Bright"/>
          <w:sz w:val="24"/>
          <w:szCs w:val="24"/>
        </w:rPr>
        <w:t xml:space="preserve"> que los hechos los juzgaran instancias federales pero le fue negada esta petición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porque no acreditó trabajar para algún medio de comunicación</w:t>
      </w:r>
      <w:r>
        <w:rPr>
          <w:rFonts w:ascii="Lucida Bright" w:hAnsi="Lucida Bright"/>
          <w:sz w:val="24"/>
          <w:szCs w:val="24"/>
        </w:rPr>
        <w:t>;</w:t>
      </w:r>
      <w:r w:rsidR="00C028D2" w:rsidRPr="00C028D2">
        <w:rPr>
          <w:rFonts w:ascii="Lucida Bright" w:hAnsi="Lucida Bright"/>
          <w:sz w:val="24"/>
          <w:szCs w:val="24"/>
        </w:rPr>
        <w:t xml:space="preserve"> por ello la </w:t>
      </w:r>
      <w:r w:rsidR="009010AC" w:rsidRPr="00C028D2">
        <w:rPr>
          <w:rFonts w:ascii="Lucida Bright" w:hAnsi="Lucida Bright"/>
          <w:sz w:val="24"/>
          <w:szCs w:val="24"/>
        </w:rPr>
        <w:t xml:space="preserve">Primera Sala </w:t>
      </w:r>
      <w:r>
        <w:rPr>
          <w:rFonts w:ascii="Lucida Bright" w:hAnsi="Lucida Bright"/>
          <w:sz w:val="24"/>
          <w:szCs w:val="24"/>
        </w:rPr>
        <w:t>consideró</w:t>
      </w:r>
      <w:r w:rsidR="00C028D2" w:rsidRPr="00C028D2">
        <w:rPr>
          <w:rFonts w:ascii="Lucida Bright" w:hAnsi="Lucida Bright"/>
          <w:sz w:val="24"/>
          <w:szCs w:val="24"/>
        </w:rPr>
        <w:t xml:space="preserve"> que debido a los vicios o intereses que pudieran existir a nivel local los delitos cometidos contra periodistas</w:t>
      </w:r>
      <w:r>
        <w:rPr>
          <w:rFonts w:ascii="Lucida Bright" w:hAnsi="Lucida Bright"/>
          <w:sz w:val="24"/>
          <w:szCs w:val="24"/>
        </w:rPr>
        <w:t xml:space="preserve">, </w:t>
      </w:r>
      <w:r w:rsidR="00C028D2" w:rsidRPr="00C028D2">
        <w:rPr>
          <w:rFonts w:ascii="Lucida Bright" w:hAnsi="Lucida Bright"/>
          <w:sz w:val="24"/>
          <w:szCs w:val="24"/>
        </w:rPr>
        <w:t>deben estar en el ámbit</w:t>
      </w:r>
      <w:r>
        <w:rPr>
          <w:rFonts w:ascii="Lucida Bright" w:hAnsi="Lucida Bright"/>
          <w:sz w:val="24"/>
          <w:szCs w:val="24"/>
        </w:rPr>
        <w:t>o Federal.</w:t>
      </w:r>
    </w:p>
    <w:p w:rsidR="004E2539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010AC" w:rsidRDefault="004E2539" w:rsidP="00C028D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9010AC">
        <w:rPr>
          <w:rFonts w:ascii="Lucida Bright" w:hAnsi="Lucida Bright"/>
          <w:sz w:val="24"/>
          <w:szCs w:val="24"/>
        </w:rPr>
        <w:t>ambién se reconoció p</w:t>
      </w:r>
      <w:r w:rsidR="00C028D2" w:rsidRPr="00C028D2">
        <w:rPr>
          <w:rFonts w:ascii="Lucida Bright" w:hAnsi="Lucida Bright"/>
          <w:sz w:val="24"/>
          <w:szCs w:val="24"/>
        </w:rPr>
        <w:t>ues que en ocasiones es juez y parte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no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es también es una cuestión que pu</w:t>
      </w:r>
      <w:r w:rsidR="009010AC">
        <w:rPr>
          <w:rFonts w:ascii="Lucida Bright" w:hAnsi="Lucida Bright"/>
          <w:sz w:val="24"/>
          <w:szCs w:val="24"/>
        </w:rPr>
        <w:t>ede afectar la imparcialidad d</w:t>
      </w:r>
      <w:r w:rsidR="00C028D2" w:rsidRPr="00C028D2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 xml:space="preserve">l procesamiento de sus casos, </w:t>
      </w:r>
      <w:r w:rsidR="00C028D2" w:rsidRPr="00C028D2">
        <w:rPr>
          <w:rFonts w:ascii="Lucida Bright" w:hAnsi="Lucida Bright"/>
          <w:sz w:val="24"/>
          <w:szCs w:val="24"/>
        </w:rPr>
        <w:t>del procesamiento de las violaciones a sus derechos</w:t>
      </w:r>
      <w:r>
        <w:rPr>
          <w:rFonts w:ascii="Lucida Bright" w:hAnsi="Lucida Bright"/>
          <w:sz w:val="24"/>
          <w:szCs w:val="24"/>
        </w:rPr>
        <w:t>,</w:t>
      </w:r>
      <w:r w:rsidR="00C028D2" w:rsidRPr="00C028D2">
        <w:rPr>
          <w:rFonts w:ascii="Lucida Bright" w:hAnsi="Lucida Bright"/>
          <w:sz w:val="24"/>
          <w:szCs w:val="24"/>
        </w:rPr>
        <w:t xml:space="preserve"> </w:t>
      </w:r>
      <w:r w:rsidR="009010AC">
        <w:rPr>
          <w:rFonts w:ascii="Lucida Bright" w:hAnsi="Lucida Bright"/>
          <w:sz w:val="24"/>
          <w:szCs w:val="24"/>
        </w:rPr>
        <w:t>en</w:t>
      </w:r>
      <w:r w:rsidR="00C028D2" w:rsidRPr="00C028D2">
        <w:rPr>
          <w:rFonts w:ascii="Lucida Bright" w:hAnsi="Lucida Bright"/>
          <w:sz w:val="24"/>
          <w:szCs w:val="24"/>
        </w:rPr>
        <w:t xml:space="preserve">tonces dada la importancia para toda la sociedad que tiene la función periodística </w:t>
      </w:r>
      <w:r>
        <w:rPr>
          <w:rFonts w:ascii="Lucida Bright" w:hAnsi="Lucida Bright"/>
          <w:sz w:val="24"/>
          <w:szCs w:val="24"/>
        </w:rPr>
        <w:t>se reconoció y se estableció q</w:t>
      </w:r>
      <w:r w:rsidR="00C028D2" w:rsidRPr="00C028D2">
        <w:rPr>
          <w:rFonts w:ascii="Lucida Bright" w:hAnsi="Lucida Bright"/>
          <w:sz w:val="24"/>
          <w:szCs w:val="24"/>
        </w:rPr>
        <w:t>ué son las autoridades federales quien</w:t>
      </w:r>
      <w:r>
        <w:rPr>
          <w:rFonts w:ascii="Lucida Bright" w:hAnsi="Lucida Bright"/>
          <w:sz w:val="24"/>
          <w:szCs w:val="24"/>
        </w:rPr>
        <w:t>es tienen que llevar sus casos, E</w:t>
      </w:r>
      <w:r w:rsidR="00C028D2" w:rsidRPr="00C028D2">
        <w:rPr>
          <w:rFonts w:ascii="Lucida Bright" w:hAnsi="Lucida Bright"/>
          <w:sz w:val="24"/>
          <w:szCs w:val="24"/>
        </w:rPr>
        <w:t>ste asunto corresponde al a</w:t>
      </w:r>
      <w:r w:rsidR="009010AC">
        <w:rPr>
          <w:rFonts w:ascii="Lucida Bright" w:hAnsi="Lucida Bright"/>
          <w:sz w:val="24"/>
          <w:szCs w:val="24"/>
        </w:rPr>
        <w:t>mparo en revisión 1422/</w:t>
      </w:r>
      <w:r w:rsidR="00C028D2" w:rsidRPr="00C028D2">
        <w:rPr>
          <w:rFonts w:ascii="Lucida Bright" w:hAnsi="Lucida Bright"/>
          <w:sz w:val="24"/>
          <w:szCs w:val="24"/>
        </w:rPr>
        <w:t>2</w:t>
      </w:r>
      <w:r w:rsidR="009010AC">
        <w:rPr>
          <w:rFonts w:ascii="Lucida Bright" w:hAnsi="Lucida Bright"/>
          <w:sz w:val="24"/>
          <w:szCs w:val="24"/>
        </w:rPr>
        <w:t xml:space="preserve">015 resuelto por la </w:t>
      </w:r>
      <w:r w:rsidR="009010AC" w:rsidRPr="00C028D2">
        <w:rPr>
          <w:rFonts w:ascii="Lucida Bright" w:hAnsi="Lucida Bright"/>
          <w:sz w:val="24"/>
          <w:szCs w:val="24"/>
        </w:rPr>
        <w:t>Primera Sala</w:t>
      </w:r>
      <w:r w:rsidR="009010AC">
        <w:rPr>
          <w:rFonts w:ascii="Lucida Bright" w:hAnsi="Lucida Bright"/>
          <w:sz w:val="24"/>
          <w:szCs w:val="24"/>
        </w:rPr>
        <w:t>.</w:t>
      </w:r>
      <w:r w:rsidR="00C028D2" w:rsidRPr="00C028D2">
        <w:rPr>
          <w:rFonts w:ascii="Lucida Bright" w:hAnsi="Lucida Bright"/>
          <w:sz w:val="24"/>
          <w:szCs w:val="24"/>
        </w:rPr>
        <w:t xml:space="preserve"> </w:t>
      </w:r>
    </w:p>
    <w:p w:rsidR="00AB6675" w:rsidRDefault="00AB6675" w:rsidP="001203C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E2539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 w:rsidR="004E2539">
        <w:rPr>
          <w:rFonts w:ascii="Lucida Bright" w:hAnsi="Lucida Bright"/>
          <w:sz w:val="24"/>
          <w:szCs w:val="24"/>
        </w:rPr>
        <w:t>Facebook.com/</w:t>
      </w:r>
      <w:r w:rsidRPr="0091760B">
        <w:rPr>
          <w:rFonts w:ascii="Lucida Bright" w:hAnsi="Lucida Bright"/>
          <w:sz w:val="24"/>
          <w:szCs w:val="24"/>
        </w:rPr>
        <w:t>scjn</w:t>
      </w:r>
      <w:r w:rsidR="006663E9">
        <w:rPr>
          <w:rFonts w:ascii="Lucida Bright" w:hAnsi="Lucida Bright"/>
          <w:sz w:val="24"/>
          <w:szCs w:val="24"/>
        </w:rPr>
        <w:t xml:space="preserve"> México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4E2539" w:rsidRDefault="004E2539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6663E9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D5425">
        <w:rPr>
          <w:rFonts w:ascii="Lucida Bright" w:hAnsi="Lucida Bright"/>
          <w:sz w:val="24"/>
          <w:szCs w:val="24"/>
        </w:rPr>
        <w:t>Nos despedimos Luz María Sánchez y Román Ruiz</w:t>
      </w:r>
      <w:r>
        <w:rPr>
          <w:rFonts w:ascii="Lucida Bright" w:hAnsi="Lucida Bright"/>
          <w:sz w:val="24"/>
          <w:szCs w:val="24"/>
        </w:rPr>
        <w:t xml:space="preserve">. </w:t>
      </w:r>
      <w:r w:rsidR="00AB6675">
        <w:rPr>
          <w:rFonts w:ascii="Lucida Bright" w:hAnsi="Lucida Bright"/>
          <w:sz w:val="24"/>
          <w:szCs w:val="24"/>
        </w:rPr>
        <w:t>É</w:t>
      </w:r>
      <w:r w:rsidR="00AB6675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AB6675" w:rsidRPr="0091760B">
        <w:rPr>
          <w:rFonts w:ascii="Lucida Bright" w:hAnsi="Lucida Bright"/>
          <w:sz w:val="24"/>
          <w:szCs w:val="24"/>
        </w:rPr>
        <w:t xml:space="preserve">Suprema Corte </w:t>
      </w:r>
      <w:r w:rsidR="00AB6675">
        <w:rPr>
          <w:rFonts w:ascii="Lucida Bright" w:hAnsi="Lucida Bright"/>
          <w:sz w:val="24"/>
          <w:szCs w:val="24"/>
        </w:rPr>
        <w:t>de Justicia de la N</w:t>
      </w:r>
      <w:r w:rsidR="00AB6675" w:rsidRPr="002B5EA8">
        <w:rPr>
          <w:rFonts w:ascii="Lucida Bright" w:hAnsi="Lucida Bright"/>
          <w:sz w:val="24"/>
          <w:szCs w:val="24"/>
        </w:rPr>
        <w:t>ación</w:t>
      </w:r>
      <w:r w:rsidR="00AB6675">
        <w:rPr>
          <w:rFonts w:ascii="Lucida Bright" w:hAnsi="Lucida Bright"/>
          <w:sz w:val="24"/>
          <w:szCs w:val="24"/>
        </w:rPr>
        <w:t>. Entérate de la</w:t>
      </w:r>
      <w:r w:rsidR="00C96E75">
        <w:rPr>
          <w:rFonts w:ascii="Lucida Bright" w:hAnsi="Lucida Bright"/>
          <w:sz w:val="24"/>
          <w:szCs w:val="24"/>
        </w:rPr>
        <w:t xml:space="preserve">s </w:t>
      </w:r>
      <w:r w:rsidR="00C96E75" w:rsidRPr="00C96E75">
        <w:rPr>
          <w:rFonts w:ascii="Lucida Bright" w:hAnsi="Lucida Bright"/>
          <w:sz w:val="24"/>
          <w:szCs w:val="24"/>
        </w:rPr>
        <w:t>resoluciones y la</w:t>
      </w:r>
      <w:r w:rsidR="00CD39E9">
        <w:rPr>
          <w:rFonts w:ascii="Lucida Bright" w:hAnsi="Lucida Bright"/>
          <w:sz w:val="24"/>
          <w:szCs w:val="24"/>
        </w:rPr>
        <w:t>s noticias de este Alt</w:t>
      </w:r>
      <w:r w:rsidR="004E2539">
        <w:rPr>
          <w:rFonts w:ascii="Lucida Bright" w:hAnsi="Lucida Bright"/>
          <w:sz w:val="24"/>
          <w:szCs w:val="24"/>
        </w:rPr>
        <w:t>o Tribunal. ¡Podcast</w:t>
      </w:r>
      <w:r w:rsidR="00CD39E9">
        <w:rPr>
          <w:rFonts w:ascii="Lucida Bright" w:hAnsi="Lucida Bright"/>
          <w:sz w:val="24"/>
          <w:szCs w:val="24"/>
        </w:rPr>
        <w:t>!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AB6675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0B8" w:rsidRDefault="003850B8" w:rsidP="00947D02">
      <w:pPr>
        <w:spacing w:after="0" w:line="240" w:lineRule="auto"/>
      </w:pPr>
      <w:r>
        <w:separator/>
      </w:r>
    </w:p>
  </w:endnote>
  <w:endnote w:type="continuationSeparator" w:id="0">
    <w:p w:rsidR="003850B8" w:rsidRDefault="003850B8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0B8" w:rsidRDefault="003850B8" w:rsidP="00947D02">
      <w:pPr>
        <w:spacing w:after="0" w:line="240" w:lineRule="auto"/>
      </w:pPr>
      <w:r>
        <w:separator/>
      </w:r>
    </w:p>
  </w:footnote>
  <w:footnote w:type="continuationSeparator" w:id="0">
    <w:p w:rsidR="003850B8" w:rsidRDefault="003850B8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52E87"/>
    <w:rsid w:val="0006651A"/>
    <w:rsid w:val="00080442"/>
    <w:rsid w:val="000822F8"/>
    <w:rsid w:val="000B6308"/>
    <w:rsid w:val="000B6D15"/>
    <w:rsid w:val="000C11EE"/>
    <w:rsid w:val="00106C0F"/>
    <w:rsid w:val="001203C6"/>
    <w:rsid w:val="00121EC9"/>
    <w:rsid w:val="0014562B"/>
    <w:rsid w:val="00147BB6"/>
    <w:rsid w:val="00167686"/>
    <w:rsid w:val="00173A10"/>
    <w:rsid w:val="00197428"/>
    <w:rsid w:val="001A16B1"/>
    <w:rsid w:val="001A1F27"/>
    <w:rsid w:val="001A35C2"/>
    <w:rsid w:val="001B61A9"/>
    <w:rsid w:val="001C5E0B"/>
    <w:rsid w:val="001E35EE"/>
    <w:rsid w:val="001E7D1F"/>
    <w:rsid w:val="002002FE"/>
    <w:rsid w:val="00237A0B"/>
    <w:rsid w:val="00237EBE"/>
    <w:rsid w:val="002475B1"/>
    <w:rsid w:val="00256A84"/>
    <w:rsid w:val="002754C8"/>
    <w:rsid w:val="002761D2"/>
    <w:rsid w:val="00295FDB"/>
    <w:rsid w:val="00296C5A"/>
    <w:rsid w:val="002B5EA8"/>
    <w:rsid w:val="002B75E8"/>
    <w:rsid w:val="002D45D7"/>
    <w:rsid w:val="0031066C"/>
    <w:rsid w:val="003208C8"/>
    <w:rsid w:val="00331E3E"/>
    <w:rsid w:val="0035707C"/>
    <w:rsid w:val="003634CC"/>
    <w:rsid w:val="00381B69"/>
    <w:rsid w:val="003850B8"/>
    <w:rsid w:val="0038767E"/>
    <w:rsid w:val="003E5AC8"/>
    <w:rsid w:val="00400C15"/>
    <w:rsid w:val="00420127"/>
    <w:rsid w:val="00421F61"/>
    <w:rsid w:val="00422DBC"/>
    <w:rsid w:val="00447683"/>
    <w:rsid w:val="004610F1"/>
    <w:rsid w:val="00464EB1"/>
    <w:rsid w:val="004663E0"/>
    <w:rsid w:val="004973BD"/>
    <w:rsid w:val="004A3C3F"/>
    <w:rsid w:val="004A5AF4"/>
    <w:rsid w:val="004C0005"/>
    <w:rsid w:val="004D4621"/>
    <w:rsid w:val="004E20EF"/>
    <w:rsid w:val="004E2539"/>
    <w:rsid w:val="00507716"/>
    <w:rsid w:val="00526688"/>
    <w:rsid w:val="00554C95"/>
    <w:rsid w:val="005826FE"/>
    <w:rsid w:val="00587DCC"/>
    <w:rsid w:val="005A6698"/>
    <w:rsid w:val="006040A0"/>
    <w:rsid w:val="006068D3"/>
    <w:rsid w:val="00606EFD"/>
    <w:rsid w:val="00612B12"/>
    <w:rsid w:val="0061734D"/>
    <w:rsid w:val="00625C2E"/>
    <w:rsid w:val="006352E2"/>
    <w:rsid w:val="00644D11"/>
    <w:rsid w:val="006663E9"/>
    <w:rsid w:val="00683164"/>
    <w:rsid w:val="006A15EB"/>
    <w:rsid w:val="006A4EF2"/>
    <w:rsid w:val="006A7617"/>
    <w:rsid w:val="006B6C92"/>
    <w:rsid w:val="006C6934"/>
    <w:rsid w:val="006D38FD"/>
    <w:rsid w:val="006F3E15"/>
    <w:rsid w:val="00703035"/>
    <w:rsid w:val="007163D6"/>
    <w:rsid w:val="00726AD5"/>
    <w:rsid w:val="00733151"/>
    <w:rsid w:val="00747A41"/>
    <w:rsid w:val="00750DA2"/>
    <w:rsid w:val="007627B7"/>
    <w:rsid w:val="007732BE"/>
    <w:rsid w:val="00783A51"/>
    <w:rsid w:val="00795396"/>
    <w:rsid w:val="007A4111"/>
    <w:rsid w:val="007C7DD3"/>
    <w:rsid w:val="007F2BD4"/>
    <w:rsid w:val="0081111B"/>
    <w:rsid w:val="00813A01"/>
    <w:rsid w:val="00822273"/>
    <w:rsid w:val="008319AE"/>
    <w:rsid w:val="0084363A"/>
    <w:rsid w:val="0084464D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10AC"/>
    <w:rsid w:val="00905ADB"/>
    <w:rsid w:val="009068C2"/>
    <w:rsid w:val="0091760B"/>
    <w:rsid w:val="00922B69"/>
    <w:rsid w:val="00931757"/>
    <w:rsid w:val="0093319F"/>
    <w:rsid w:val="00947D02"/>
    <w:rsid w:val="009604DC"/>
    <w:rsid w:val="00972A4C"/>
    <w:rsid w:val="00981109"/>
    <w:rsid w:val="009821D8"/>
    <w:rsid w:val="009B769F"/>
    <w:rsid w:val="009C5B45"/>
    <w:rsid w:val="00A07A5B"/>
    <w:rsid w:val="00A110E3"/>
    <w:rsid w:val="00A14E6B"/>
    <w:rsid w:val="00A67200"/>
    <w:rsid w:val="00A71212"/>
    <w:rsid w:val="00A717B1"/>
    <w:rsid w:val="00A74855"/>
    <w:rsid w:val="00A81749"/>
    <w:rsid w:val="00AB6675"/>
    <w:rsid w:val="00AE2006"/>
    <w:rsid w:val="00AF09A2"/>
    <w:rsid w:val="00B11CF2"/>
    <w:rsid w:val="00B140FE"/>
    <w:rsid w:val="00B303D2"/>
    <w:rsid w:val="00B33542"/>
    <w:rsid w:val="00B70589"/>
    <w:rsid w:val="00B8309F"/>
    <w:rsid w:val="00B86AC3"/>
    <w:rsid w:val="00B879A8"/>
    <w:rsid w:val="00B92983"/>
    <w:rsid w:val="00BB6792"/>
    <w:rsid w:val="00BC2C71"/>
    <w:rsid w:val="00BC2D4F"/>
    <w:rsid w:val="00BC3C3F"/>
    <w:rsid w:val="00BC5E21"/>
    <w:rsid w:val="00BD21F1"/>
    <w:rsid w:val="00BE1489"/>
    <w:rsid w:val="00BF0CB5"/>
    <w:rsid w:val="00C028D2"/>
    <w:rsid w:val="00C064C8"/>
    <w:rsid w:val="00C0764C"/>
    <w:rsid w:val="00C24D1B"/>
    <w:rsid w:val="00C656EE"/>
    <w:rsid w:val="00C70824"/>
    <w:rsid w:val="00C75FD6"/>
    <w:rsid w:val="00C771A5"/>
    <w:rsid w:val="00C96A7A"/>
    <w:rsid w:val="00C96E75"/>
    <w:rsid w:val="00CA00A6"/>
    <w:rsid w:val="00CA7D3D"/>
    <w:rsid w:val="00CB3DB7"/>
    <w:rsid w:val="00CC5F26"/>
    <w:rsid w:val="00CD39E9"/>
    <w:rsid w:val="00D409E2"/>
    <w:rsid w:val="00D46C4A"/>
    <w:rsid w:val="00D50433"/>
    <w:rsid w:val="00D6065F"/>
    <w:rsid w:val="00D841FE"/>
    <w:rsid w:val="00D87EDE"/>
    <w:rsid w:val="00DB7251"/>
    <w:rsid w:val="00DC20B4"/>
    <w:rsid w:val="00DE79CD"/>
    <w:rsid w:val="00E076AF"/>
    <w:rsid w:val="00E17445"/>
    <w:rsid w:val="00E31838"/>
    <w:rsid w:val="00E42E92"/>
    <w:rsid w:val="00E52FA3"/>
    <w:rsid w:val="00E74F8B"/>
    <w:rsid w:val="00E86AB5"/>
    <w:rsid w:val="00E8717E"/>
    <w:rsid w:val="00EB3E94"/>
    <w:rsid w:val="00EB57B7"/>
    <w:rsid w:val="00ED6D19"/>
    <w:rsid w:val="00EF0B2D"/>
    <w:rsid w:val="00EF3021"/>
    <w:rsid w:val="00F060AA"/>
    <w:rsid w:val="00F243FD"/>
    <w:rsid w:val="00F25813"/>
    <w:rsid w:val="00F31DDD"/>
    <w:rsid w:val="00F32CD3"/>
    <w:rsid w:val="00F62BFB"/>
    <w:rsid w:val="00F733D1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2</Pages>
  <Words>758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108</cp:revision>
  <dcterms:created xsi:type="dcterms:W3CDTF">2019-10-17T20:43:00Z</dcterms:created>
  <dcterms:modified xsi:type="dcterms:W3CDTF">2019-11-13T15:50:00Z</dcterms:modified>
</cp:coreProperties>
</file>