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8B6EE1">
        <w:rPr>
          <w:rFonts w:ascii="Lucida Bright" w:hAnsi="Lucida Bright"/>
          <w:b/>
          <w:sz w:val="24"/>
          <w:szCs w:val="24"/>
        </w:rPr>
        <w:t xml:space="preserve">144: </w:t>
      </w:r>
      <w:r w:rsidR="008B6EE1" w:rsidRPr="008B6EE1">
        <w:rPr>
          <w:rFonts w:ascii="Lucida Bright" w:hAnsi="Lucida Bright"/>
          <w:b/>
          <w:sz w:val="24"/>
          <w:szCs w:val="24"/>
        </w:rPr>
        <w:t>Resumen anual 2017 – Segunda parte</w:t>
      </w:r>
      <w:r w:rsidR="00C948DB">
        <w:rPr>
          <w:rFonts w:ascii="Lucida Bright" w:hAnsi="Lucida Bright"/>
          <w:b/>
          <w:sz w:val="24"/>
          <w:szCs w:val="24"/>
        </w:rPr>
        <w:t>.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063D" w:rsidRDefault="00BD03E5" w:rsidP="0068063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68063D">
        <w:rPr>
          <w:rFonts w:ascii="Lucida Bright" w:hAnsi="Lucida Bright"/>
          <w:sz w:val="24"/>
          <w:szCs w:val="24"/>
        </w:rPr>
        <w:t xml:space="preserve">ste es el podcast de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68063D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Justicia</w:t>
      </w:r>
      <w:r w:rsidR="0068063D">
        <w:rPr>
          <w:rFonts w:ascii="Lucida Bright" w:hAnsi="Lucida Bright"/>
          <w:sz w:val="24"/>
          <w:szCs w:val="24"/>
        </w:rPr>
        <w:t xml:space="preserve"> de la </w:t>
      </w:r>
      <w:r w:rsidR="00EB6F6C">
        <w:rPr>
          <w:rFonts w:ascii="Lucida Bright" w:hAnsi="Lucida Bright"/>
          <w:sz w:val="24"/>
          <w:szCs w:val="24"/>
        </w:rPr>
        <w:t>Nación</w:t>
      </w:r>
      <w:r w:rsidR="0068063D">
        <w:rPr>
          <w:rFonts w:ascii="Lucida Bright" w:hAnsi="Lucida Bright"/>
          <w:sz w:val="24"/>
          <w:szCs w:val="24"/>
        </w:rPr>
        <w:t xml:space="preserve">. Entérate de las resoluciones y las noticias de este </w:t>
      </w:r>
      <w:r w:rsidR="00EB6F6C">
        <w:rPr>
          <w:rFonts w:ascii="Lucida Bright" w:hAnsi="Lucida Bright"/>
          <w:sz w:val="24"/>
          <w:szCs w:val="24"/>
        </w:rPr>
        <w:t>Alto Tribunal</w:t>
      </w:r>
      <w:r w:rsidR="0068063D">
        <w:rPr>
          <w:rFonts w:ascii="Lucida Bright" w:hAnsi="Lucida Bright"/>
          <w:sz w:val="24"/>
          <w:szCs w:val="24"/>
        </w:rPr>
        <w:t>. ¡Podcast cerca de ti!</w:t>
      </w:r>
    </w:p>
    <w:p w:rsidR="00EB6F6C" w:rsidRDefault="00EB6F6C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E587C" w:rsidRDefault="00EB6F6C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Hola, q</w:t>
      </w:r>
      <w:r w:rsidRPr="007F609E">
        <w:rPr>
          <w:rFonts w:ascii="Lucida Bright" w:hAnsi="Lucida Bright"/>
          <w:sz w:val="24"/>
          <w:szCs w:val="24"/>
        </w:rPr>
        <w:t>ué tal</w:t>
      </w:r>
      <w:r>
        <w:rPr>
          <w:rFonts w:ascii="Lucida Bright" w:hAnsi="Lucida Bright"/>
          <w:sz w:val="24"/>
          <w:szCs w:val="24"/>
        </w:rPr>
        <w:t xml:space="preserve">, </w:t>
      </w:r>
      <w:r w:rsidR="00584C9D">
        <w:rPr>
          <w:rFonts w:ascii="Lucida Bright" w:hAnsi="Lucida Bright"/>
          <w:sz w:val="24"/>
          <w:szCs w:val="24"/>
        </w:rPr>
        <w:t xml:space="preserve">¿cómo estás?, </w:t>
      </w:r>
      <w:r>
        <w:rPr>
          <w:rFonts w:ascii="Lucida Bright" w:hAnsi="Lucida Bright"/>
          <w:sz w:val="24"/>
          <w:szCs w:val="24"/>
        </w:rPr>
        <w:t>buenas tardes, s</w:t>
      </w:r>
      <w:r w:rsidRPr="007F609E">
        <w:rPr>
          <w:rFonts w:ascii="Lucida Bright" w:hAnsi="Lucida Bright"/>
          <w:sz w:val="24"/>
          <w:szCs w:val="24"/>
        </w:rPr>
        <w:t xml:space="preserve">oy Román Ruiz y te saludo con </w:t>
      </w:r>
      <w:r w:rsidR="00584C9D">
        <w:rPr>
          <w:rFonts w:ascii="Lucida Bright" w:hAnsi="Lucida Bright"/>
          <w:sz w:val="24"/>
          <w:szCs w:val="24"/>
        </w:rPr>
        <w:t>mucho gusto en este s</w:t>
      </w:r>
      <w:bookmarkStart w:id="0" w:name="_GoBack"/>
      <w:bookmarkEnd w:id="0"/>
      <w:r w:rsidR="00584C9D">
        <w:rPr>
          <w:rFonts w:ascii="Lucida Bright" w:hAnsi="Lucida Bright"/>
          <w:sz w:val="24"/>
          <w:szCs w:val="24"/>
        </w:rPr>
        <w:t>ábado 30</w:t>
      </w:r>
      <w:r w:rsidRPr="007F609E">
        <w:rPr>
          <w:rFonts w:ascii="Lucida Bright" w:hAnsi="Lucida Bright"/>
          <w:sz w:val="24"/>
          <w:szCs w:val="24"/>
        </w:rPr>
        <w:t xml:space="preserve"> de diciembre</w:t>
      </w:r>
      <w:r>
        <w:rPr>
          <w:rFonts w:ascii="Lucida Bright" w:hAnsi="Lucida Bright"/>
          <w:sz w:val="24"/>
          <w:szCs w:val="24"/>
        </w:rPr>
        <w:t>,</w:t>
      </w:r>
      <w:r w:rsidRPr="007F609E">
        <w:rPr>
          <w:rFonts w:ascii="Lucida Bright" w:hAnsi="Lucida Bright"/>
          <w:sz w:val="24"/>
          <w:szCs w:val="24"/>
        </w:rPr>
        <w:t xml:space="preserve"> este espacio en donde le dedica</w:t>
      </w:r>
      <w:r>
        <w:rPr>
          <w:rFonts w:ascii="Lucida Bright" w:hAnsi="Lucida Bright"/>
          <w:sz w:val="24"/>
          <w:szCs w:val="24"/>
        </w:rPr>
        <w:t>mos 15 minutos para presentarles,</w:t>
      </w:r>
      <w:r w:rsidRPr="007F609E">
        <w:rPr>
          <w:rFonts w:ascii="Lucida Bright" w:hAnsi="Lucida Bright"/>
          <w:sz w:val="24"/>
          <w:szCs w:val="24"/>
        </w:rPr>
        <w:t xml:space="preserve"> lo más importante ocurrido semana a semana en el ámbito jurídico</w:t>
      </w:r>
      <w:r w:rsidRPr="000E587C">
        <w:rPr>
          <w:rFonts w:ascii="Lucida Bright" w:hAnsi="Lucida Bright"/>
          <w:sz w:val="24"/>
          <w:szCs w:val="24"/>
        </w:rPr>
        <w:t xml:space="preserve"> </w:t>
      </w:r>
      <w:r w:rsidR="00584C9D">
        <w:rPr>
          <w:rFonts w:ascii="Lucida Bright" w:hAnsi="Lucida Bright"/>
          <w:sz w:val="24"/>
          <w:szCs w:val="24"/>
        </w:rPr>
        <w:t xml:space="preserve">les presentaré </w:t>
      </w:r>
      <w:r w:rsidR="000E587C" w:rsidRPr="000E587C">
        <w:rPr>
          <w:rFonts w:ascii="Lucida Bright" w:hAnsi="Lucida Bright"/>
          <w:sz w:val="24"/>
          <w:szCs w:val="24"/>
        </w:rPr>
        <w:t>la segunda parte del recuento anual 2017</w:t>
      </w:r>
      <w:r w:rsidR="00584C9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actividades sin duda importantes del </w:t>
      </w:r>
      <w:r>
        <w:rPr>
          <w:rFonts w:ascii="Lucida Bright" w:hAnsi="Lucida Bright"/>
          <w:sz w:val="24"/>
          <w:szCs w:val="24"/>
        </w:rPr>
        <w:t>Alto Tribunal</w:t>
      </w:r>
      <w:r w:rsidR="000E587C" w:rsidRPr="000E587C">
        <w:rPr>
          <w:rFonts w:ascii="Lucida Bright" w:hAnsi="Lucida Bright"/>
          <w:sz w:val="24"/>
          <w:szCs w:val="24"/>
        </w:rPr>
        <w:t xml:space="preserve"> del país y resoluciones trascendentes que reforzaron algunos criterios rele</w:t>
      </w:r>
      <w:r w:rsidR="00584C9D">
        <w:rPr>
          <w:rFonts w:ascii="Lucida Bright" w:hAnsi="Lucida Bright"/>
          <w:sz w:val="24"/>
          <w:szCs w:val="24"/>
        </w:rPr>
        <w:t xml:space="preserve">vantes como en derechos humanos, </w:t>
      </w:r>
      <w:r w:rsidR="000E587C" w:rsidRPr="000E587C">
        <w:rPr>
          <w:rFonts w:ascii="Lucida Bright" w:hAnsi="Lucida Bright"/>
          <w:sz w:val="24"/>
          <w:szCs w:val="24"/>
        </w:rPr>
        <w:t>en educación</w:t>
      </w:r>
      <w:r w:rsidR="00584C9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equidad de género o el interés superior de la infancia</w:t>
      </w:r>
      <w:r w:rsidR="00584C9D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comenzamos</w:t>
      </w:r>
      <w:r w:rsidR="00584C9D">
        <w:rPr>
          <w:rFonts w:ascii="Lucida Bright" w:hAnsi="Lucida Bright"/>
          <w:sz w:val="24"/>
          <w:szCs w:val="24"/>
        </w:rPr>
        <w:t>.</w:t>
      </w:r>
    </w:p>
    <w:p w:rsidR="00584C9D" w:rsidRPr="000E587C" w:rsidRDefault="00584C9D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84C9D" w:rsidRDefault="00584C9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587C" w:rsidRPr="000E587C">
        <w:rPr>
          <w:rFonts w:ascii="Lucida Bright" w:hAnsi="Lucida Bright"/>
          <w:sz w:val="24"/>
          <w:szCs w:val="24"/>
        </w:rPr>
        <w:t xml:space="preserve">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de la </w:t>
      </w:r>
      <w:r w:rsidR="00EB6F6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 abordó</w:t>
      </w:r>
      <w:r w:rsidR="000E587C" w:rsidRPr="000E587C">
        <w:rPr>
          <w:rFonts w:ascii="Lucida Bright" w:hAnsi="Lucida Bright"/>
          <w:sz w:val="24"/>
          <w:szCs w:val="24"/>
        </w:rPr>
        <w:t xml:space="preserve"> el ca</w:t>
      </w:r>
      <w:r>
        <w:rPr>
          <w:rFonts w:ascii="Lucida Bright" w:hAnsi="Lucida Bright"/>
          <w:sz w:val="24"/>
          <w:szCs w:val="24"/>
        </w:rPr>
        <w:t>so de una persona adulta que demandó</w:t>
      </w:r>
      <w:r w:rsidR="000E587C" w:rsidRPr="000E587C">
        <w:rPr>
          <w:rFonts w:ascii="Lucida Bright" w:hAnsi="Lucida Bright"/>
          <w:sz w:val="24"/>
          <w:szCs w:val="24"/>
        </w:rPr>
        <w:t xml:space="preserve"> el pago retroactivo de alimentos que no recibió siendo menor de edad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que ocurrió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logró su cometido</w:t>
      </w:r>
      <w:r>
        <w:rPr>
          <w:rFonts w:ascii="Lucida Bright" w:hAnsi="Lucida Bright"/>
          <w:sz w:val="24"/>
          <w:szCs w:val="24"/>
        </w:rPr>
        <w:t>,</w:t>
      </w:r>
      <w:r w:rsidR="00BD03E5">
        <w:rPr>
          <w:rFonts w:ascii="Lucida Bright" w:hAnsi="Lucida Bright"/>
          <w:sz w:val="24"/>
          <w:szCs w:val="24"/>
        </w:rPr>
        <w:t xml:space="preserve"> nuestra compañera Magally</w:t>
      </w:r>
      <w:r w:rsidR="000E587C" w:rsidRPr="000E587C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nos da cuenta de esta resolución</w:t>
      </w:r>
      <w:r>
        <w:rPr>
          <w:rFonts w:ascii="Lucida Bright" w:hAnsi="Lucida Bright"/>
          <w:sz w:val="24"/>
          <w:szCs w:val="24"/>
        </w:rPr>
        <w:t>.</w:t>
      </w:r>
    </w:p>
    <w:p w:rsidR="00584C9D" w:rsidRDefault="00584C9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11BD9" w:rsidRDefault="00584C9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0E587C" w:rsidRPr="000E587C">
        <w:rPr>
          <w:rFonts w:ascii="Lucida Bright" w:hAnsi="Lucida Bright"/>
          <w:sz w:val="24"/>
          <w:szCs w:val="24"/>
        </w:rPr>
        <w:t>ue tal Román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auditorio les informó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determinó que una persona adulta puede demandar el pago retroactivo de alimentos que no recibió siendo menor de edad en el caso</w:t>
      </w:r>
      <w:r>
        <w:rPr>
          <w:rFonts w:ascii="Lucida Bright" w:hAnsi="Lucida Bright"/>
          <w:sz w:val="24"/>
          <w:szCs w:val="24"/>
        </w:rPr>
        <w:t>, una estudiante de U</w:t>
      </w:r>
      <w:r w:rsidR="000E587C" w:rsidRPr="000E587C">
        <w:rPr>
          <w:rFonts w:ascii="Lucida Bright" w:hAnsi="Lucida Bright"/>
          <w:sz w:val="24"/>
          <w:szCs w:val="24"/>
        </w:rPr>
        <w:t>niversidad</w:t>
      </w:r>
      <w:r w:rsidR="00A56978">
        <w:rPr>
          <w:rFonts w:ascii="Lucida Bright" w:hAnsi="Lucida Bright"/>
          <w:sz w:val="24"/>
          <w:szCs w:val="24"/>
        </w:rPr>
        <w:t xml:space="preserve"> solicitó que su padre le pagara</w:t>
      </w:r>
      <w:r w:rsidR="000E587C" w:rsidRPr="000E587C">
        <w:rPr>
          <w:rFonts w:ascii="Lucida Bright" w:hAnsi="Lucida Bright"/>
          <w:sz w:val="24"/>
          <w:szCs w:val="24"/>
        </w:rPr>
        <w:t xml:space="preserve"> retroactivamente los alimentos a los que tenía derecho cuando</w:t>
      </w:r>
      <w:r>
        <w:rPr>
          <w:rFonts w:ascii="Lucida Bright" w:hAnsi="Lucida Bright"/>
          <w:sz w:val="24"/>
          <w:szCs w:val="24"/>
        </w:rPr>
        <w:t xml:space="preserve"> era menor de edad, el Juez de Primera I</w:t>
      </w:r>
      <w:r w:rsidR="000E587C" w:rsidRPr="000E587C">
        <w:rPr>
          <w:rFonts w:ascii="Lucida Bright" w:hAnsi="Lucida Bright"/>
          <w:sz w:val="24"/>
          <w:szCs w:val="24"/>
        </w:rPr>
        <w:t>nstancia se negó a reconocer este derecho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</w:t>
      </w:r>
      <w:r>
        <w:rPr>
          <w:rFonts w:ascii="Lucida Bright" w:hAnsi="Lucida Bright"/>
          <w:sz w:val="24"/>
          <w:szCs w:val="24"/>
        </w:rPr>
        <w:t>sta decisión fue confirmada en Segunda I</w:t>
      </w:r>
      <w:r w:rsidR="000E587C" w:rsidRPr="000E587C">
        <w:rPr>
          <w:rFonts w:ascii="Lucida Bright" w:hAnsi="Lucida Bright"/>
          <w:sz w:val="24"/>
          <w:szCs w:val="24"/>
        </w:rPr>
        <w:t>nstancia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inconforme con el fallo la estudiante promovió juicio de amparo</w:t>
      </w:r>
      <w:r>
        <w:rPr>
          <w:rFonts w:ascii="Lucida Bright" w:hAnsi="Lucida Bright"/>
          <w:sz w:val="24"/>
          <w:szCs w:val="24"/>
        </w:rPr>
        <w:t>;</w:t>
      </w:r>
      <w:r w:rsidR="00111BD9">
        <w:rPr>
          <w:rFonts w:ascii="Lucida Bright" w:hAnsi="Lucida Bright"/>
          <w:sz w:val="24"/>
          <w:szCs w:val="24"/>
        </w:rPr>
        <w:t xml:space="preserve"> el Juez de D</w:t>
      </w:r>
      <w:r w:rsidR="000E587C" w:rsidRPr="000E587C">
        <w:rPr>
          <w:rFonts w:ascii="Lucida Bright" w:hAnsi="Lucida Bright"/>
          <w:sz w:val="24"/>
          <w:szCs w:val="24"/>
        </w:rPr>
        <w:t>istrito se lo concedió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padre combatió la resolución a través de un recurso de revisión ante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al resolver el amparo directo</w:t>
      </w:r>
      <w:r>
        <w:rPr>
          <w:rFonts w:ascii="Lucida Bright" w:hAnsi="Lucida Bright"/>
          <w:sz w:val="24"/>
          <w:szCs w:val="24"/>
        </w:rPr>
        <w:t xml:space="preserve"> </w:t>
      </w:r>
      <w:r w:rsidR="00CA11E5">
        <w:rPr>
          <w:rFonts w:ascii="Lucida Bright" w:hAnsi="Lucida Bright"/>
          <w:sz w:val="24"/>
          <w:szCs w:val="24"/>
        </w:rPr>
        <w:t xml:space="preserve">en revisión </w:t>
      </w:r>
      <w:r>
        <w:rPr>
          <w:rFonts w:ascii="Lucida Bright" w:hAnsi="Lucida Bright"/>
          <w:sz w:val="24"/>
          <w:szCs w:val="24"/>
        </w:rPr>
        <w:t>1388/</w:t>
      </w:r>
      <w:r w:rsidR="000E587C" w:rsidRPr="000E587C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estableció que en virtud de la condición de menor de edad y de lazo de filiación entre hijos y progenitores</w:t>
      </w:r>
      <w:r w:rsidR="00111BD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surge el derecho de recibir alimentos</w:t>
      </w:r>
      <w:r w:rsidR="00111BD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y en tanto se intenta proteger es</w:t>
      </w:r>
      <w:r w:rsidR="00111BD9">
        <w:rPr>
          <w:rFonts w:ascii="Lucida Bright" w:hAnsi="Lucida Bright"/>
          <w:sz w:val="24"/>
          <w:szCs w:val="24"/>
        </w:rPr>
        <w:t>t</w:t>
      </w:r>
      <w:r w:rsidR="000E587C" w:rsidRPr="000E587C">
        <w:rPr>
          <w:rFonts w:ascii="Lucida Bright" w:hAnsi="Lucida Bright"/>
          <w:sz w:val="24"/>
          <w:szCs w:val="24"/>
        </w:rPr>
        <w:t>e derecho</w:t>
      </w:r>
      <w:r w:rsidR="00111BD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 posible exigir el pago retroactivo de los alimentos</w:t>
      </w:r>
      <w:r w:rsidR="00111BD9">
        <w:rPr>
          <w:rFonts w:ascii="Lucida Bright" w:hAnsi="Lucida Bright"/>
          <w:sz w:val="24"/>
          <w:szCs w:val="24"/>
        </w:rPr>
        <w:t>, que no se subsanaron; a</w:t>
      </w:r>
      <w:r w:rsidR="000E587C" w:rsidRPr="000E587C">
        <w:rPr>
          <w:rFonts w:ascii="Lucida Bright" w:hAnsi="Lucida Bright"/>
          <w:sz w:val="24"/>
          <w:szCs w:val="24"/>
        </w:rPr>
        <w:t>simismo</w:t>
      </w:r>
      <w:r w:rsidR="00111BD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determinó que la posibilidad de reclamar el pago de los alimentos no </w:t>
      </w:r>
      <w:r w:rsidR="00111BD9">
        <w:rPr>
          <w:rFonts w:ascii="Lucida Bright" w:hAnsi="Lucida Bright"/>
          <w:sz w:val="24"/>
          <w:szCs w:val="24"/>
        </w:rPr>
        <w:t>se circunscribe a la espera de l</w:t>
      </w:r>
      <w:r w:rsidR="000E587C" w:rsidRPr="000E587C">
        <w:rPr>
          <w:rFonts w:ascii="Lucida Bright" w:hAnsi="Lucida Bright"/>
          <w:sz w:val="24"/>
          <w:szCs w:val="24"/>
        </w:rPr>
        <w:t>a minoría de edad</w:t>
      </w:r>
      <w:r w:rsidR="00111BD9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por lo que un adulto puede reclamar de sus padres</w:t>
      </w:r>
      <w:r w:rsidR="00111BD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pago retroactiv</w:t>
      </w:r>
      <w:r w:rsidR="00111BD9">
        <w:rPr>
          <w:rFonts w:ascii="Lucida Bright" w:hAnsi="Lucida Bright"/>
          <w:sz w:val="24"/>
          <w:szCs w:val="24"/>
        </w:rPr>
        <w:t>o de los alimentos que merecía y</w:t>
      </w:r>
      <w:r w:rsidR="000E587C" w:rsidRPr="000E587C">
        <w:rPr>
          <w:rFonts w:ascii="Lucida Bright" w:hAnsi="Lucida Bright"/>
          <w:sz w:val="24"/>
          <w:szCs w:val="24"/>
        </w:rPr>
        <w:t xml:space="preserve"> no recibió siendo</w:t>
      </w:r>
      <w:r w:rsidR="00EB6F6C">
        <w:rPr>
          <w:rFonts w:ascii="Lucida Bright" w:hAnsi="Lucida Bright"/>
          <w:sz w:val="24"/>
          <w:szCs w:val="24"/>
        </w:rPr>
        <w:t xml:space="preserve"> menor de edad</w:t>
      </w:r>
      <w:r w:rsidR="00111BD9">
        <w:rPr>
          <w:rFonts w:ascii="Lucida Bright" w:hAnsi="Lucida Bright"/>
          <w:sz w:val="24"/>
          <w:szCs w:val="24"/>
        </w:rPr>
        <w:t>,</w:t>
      </w:r>
      <w:r w:rsidR="00EB6F6C">
        <w:rPr>
          <w:rFonts w:ascii="Lucida Bright" w:hAnsi="Lucida Bright"/>
          <w:sz w:val="24"/>
          <w:szCs w:val="24"/>
        </w:rPr>
        <w:t xml:space="preserve"> escuchemos a la S</w:t>
      </w:r>
      <w:r w:rsidR="000E587C" w:rsidRPr="000E587C">
        <w:rPr>
          <w:rFonts w:ascii="Lucida Bright" w:hAnsi="Lucida Bright"/>
          <w:sz w:val="24"/>
          <w:szCs w:val="24"/>
        </w:rPr>
        <w:t>ecretaria Ana María Ibarra</w:t>
      </w:r>
      <w:r w:rsidR="00111BD9">
        <w:rPr>
          <w:rFonts w:ascii="Lucida Bright" w:hAnsi="Lucida Bright"/>
          <w:sz w:val="24"/>
          <w:szCs w:val="24"/>
        </w:rPr>
        <w:t>.</w:t>
      </w:r>
    </w:p>
    <w:p w:rsidR="00111BD9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11BD9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0E587C" w:rsidRPr="000E587C">
        <w:rPr>
          <w:rFonts w:ascii="Lucida Bright" w:hAnsi="Lucida Bright"/>
          <w:sz w:val="24"/>
          <w:szCs w:val="24"/>
        </w:rPr>
        <w:t>ara que los padres no desistan del cumplimiento de esta obligación el límite es primero que el padre haya tenido conocimiento de que era su hijo y no lo haya querido reconocer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segundo lugar es que se tiene que considerar las necesidades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tanto del acre</w:t>
      </w:r>
      <w:r>
        <w:rPr>
          <w:rFonts w:ascii="Lucida Bright" w:hAnsi="Lucida Bright"/>
          <w:sz w:val="24"/>
          <w:szCs w:val="24"/>
        </w:rPr>
        <w:t xml:space="preserve">edor como del deudor alimenticio, es decir, </w:t>
      </w:r>
      <w:r w:rsidR="000E587C" w:rsidRPr="000E587C">
        <w:rPr>
          <w:rFonts w:ascii="Lucida Bright" w:hAnsi="Lucida Bright"/>
          <w:sz w:val="24"/>
          <w:szCs w:val="24"/>
        </w:rPr>
        <w:t>los alimentos se pagan de una manera proporcional a la capacidad económica de quién los debe y también a las necesidades y al contexto familiar y social en el que vive el menor y ahora</w:t>
      </w:r>
      <w:r>
        <w:rPr>
          <w:rFonts w:ascii="Lucida Bright" w:hAnsi="Lucida Bright"/>
          <w:sz w:val="24"/>
          <w:szCs w:val="24"/>
        </w:rPr>
        <w:t xml:space="preserve"> adulto;</w:t>
      </w:r>
      <w:r w:rsidR="00BD03E5">
        <w:rPr>
          <w:rFonts w:ascii="Lucida Bright" w:hAnsi="Lucida Bright"/>
          <w:sz w:val="24"/>
          <w:szCs w:val="24"/>
        </w:rPr>
        <w:t xml:space="preserve"> reportó Magally</w:t>
      </w:r>
      <w:r w:rsidR="000E587C" w:rsidRPr="000E587C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</w:p>
    <w:p w:rsidR="00111BD9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11BD9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O</w:t>
      </w:r>
      <w:r w:rsidR="000E587C" w:rsidRPr="000E587C">
        <w:rPr>
          <w:rFonts w:ascii="Lucida Bright" w:hAnsi="Lucida Bright"/>
          <w:sz w:val="24"/>
          <w:szCs w:val="24"/>
        </w:rPr>
        <w:t xml:space="preserve">tro caso que resolvió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en su </w:t>
      </w:r>
      <w:r w:rsidR="00EB6F6C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fue el de una mujer que quedó viuda a los 24 días de haberse casado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así es</w:t>
      </w:r>
      <w:r>
        <w:rPr>
          <w:rFonts w:ascii="Lucida Bright" w:hAnsi="Lucida Bright"/>
          <w:sz w:val="24"/>
          <w:szCs w:val="24"/>
        </w:rPr>
        <w:t>, la mujer reclamó</w:t>
      </w:r>
      <w:r w:rsidR="000E587C" w:rsidRPr="000E587C">
        <w:rPr>
          <w:rFonts w:ascii="Lucida Bright" w:hAnsi="Lucida Bright"/>
          <w:sz w:val="24"/>
          <w:szCs w:val="24"/>
        </w:rPr>
        <w:t xml:space="preserve"> pensión por viudez y una de las preguntas a contestar por la </w:t>
      </w:r>
      <w:r w:rsidR="00EB6F6C">
        <w:rPr>
          <w:rFonts w:ascii="Lucida Bright" w:hAnsi="Lucida Bright"/>
          <w:sz w:val="24"/>
          <w:szCs w:val="24"/>
        </w:rPr>
        <w:t>Corte</w:t>
      </w:r>
      <w:r w:rsidR="000E587C" w:rsidRPr="000E587C">
        <w:rPr>
          <w:rFonts w:ascii="Lucida Bright" w:hAnsi="Lucida Bright"/>
          <w:sz w:val="24"/>
          <w:szCs w:val="24"/>
        </w:rPr>
        <w:t xml:space="preserve"> fue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 procedente bajo est</w:t>
      </w:r>
      <w:r>
        <w:rPr>
          <w:rFonts w:ascii="Lucida Bright" w:hAnsi="Lucida Bright"/>
          <w:sz w:val="24"/>
          <w:szCs w:val="24"/>
        </w:rPr>
        <w:t>as condiciones y circunstancias; vamos con Luz González quien</w:t>
      </w:r>
      <w:r w:rsidR="000E587C" w:rsidRPr="000E587C">
        <w:rPr>
          <w:rFonts w:ascii="Lucida Bright" w:hAnsi="Lucida Bright"/>
          <w:sz w:val="24"/>
          <w:szCs w:val="24"/>
        </w:rPr>
        <w:t xml:space="preserve"> nos platica la respuesta a este interrogante</w:t>
      </w:r>
      <w:r>
        <w:rPr>
          <w:rFonts w:ascii="Lucida Bright" w:hAnsi="Lucida Bright"/>
          <w:sz w:val="24"/>
          <w:szCs w:val="24"/>
        </w:rPr>
        <w:t>.</w:t>
      </w:r>
    </w:p>
    <w:p w:rsidR="00111BD9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83E2D" w:rsidRDefault="00111BD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b</w:t>
      </w:r>
      <w:r w:rsidR="000E587C" w:rsidRPr="000E587C">
        <w:rPr>
          <w:rFonts w:ascii="Lucida Bright" w:hAnsi="Lucida Bright"/>
          <w:sz w:val="24"/>
          <w:szCs w:val="24"/>
        </w:rPr>
        <w:t>uen</w:t>
      </w:r>
      <w:r>
        <w:rPr>
          <w:rFonts w:ascii="Lucida Bright" w:hAnsi="Lucida Bright"/>
          <w:sz w:val="24"/>
          <w:szCs w:val="24"/>
        </w:rPr>
        <w:t>as tardes, u</w:t>
      </w:r>
      <w:r w:rsidR="000E587C" w:rsidRPr="000E587C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Segunda Sala</w:t>
      </w:r>
      <w:r w:rsidR="000E587C" w:rsidRPr="000E587C">
        <w:rPr>
          <w:rFonts w:ascii="Lucida Bright" w:hAnsi="Lucida Bright"/>
          <w:sz w:val="24"/>
          <w:szCs w:val="24"/>
        </w:rPr>
        <w:t xml:space="preserve"> de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Justicia</w:t>
      </w:r>
      <w:r>
        <w:rPr>
          <w:rFonts w:ascii="Lucida Bright" w:hAnsi="Lucida Bright"/>
          <w:sz w:val="24"/>
          <w:szCs w:val="24"/>
        </w:rPr>
        <w:t xml:space="preserve">, amparó a una mujer a quien </w:t>
      </w:r>
      <w:r w:rsidR="000E587C" w:rsidRPr="000E587C">
        <w:rPr>
          <w:rFonts w:ascii="Lucida Bright" w:hAnsi="Lucida Bright"/>
          <w:sz w:val="24"/>
          <w:szCs w:val="24"/>
        </w:rPr>
        <w:t>el Instituto Mexicano del Seguro Social le negó una pensión por viudez con el argumento de que de acuerdo con la ley para tener derecho a este beneficio el matrimonio debía tener un año de anterioridad a la muerte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artículo 132 de</w:t>
      </w:r>
      <w:r w:rsidR="00EB6F6C">
        <w:rPr>
          <w:rFonts w:ascii="Lucida Bright" w:hAnsi="Lucida Bright"/>
          <w:sz w:val="24"/>
          <w:szCs w:val="24"/>
        </w:rPr>
        <w:t xml:space="preserve"> la Ley del Seguro Social</w:t>
      </w:r>
      <w:r>
        <w:rPr>
          <w:rFonts w:ascii="Lucida Bright" w:hAnsi="Lucida Bright"/>
          <w:sz w:val="24"/>
          <w:szCs w:val="24"/>
        </w:rPr>
        <w:t>, e</w:t>
      </w:r>
      <w:r w:rsidR="000E587C" w:rsidRPr="000E587C">
        <w:rPr>
          <w:rFonts w:ascii="Lucida Bright" w:hAnsi="Lucida Bright"/>
          <w:sz w:val="24"/>
          <w:szCs w:val="24"/>
        </w:rPr>
        <w:t>stablece que no se tendrá derecho a la pensión de viudez cuando al contra</w:t>
      </w:r>
      <w:r>
        <w:rPr>
          <w:rFonts w:ascii="Lucida Bright" w:hAnsi="Lucida Bright"/>
          <w:sz w:val="24"/>
          <w:szCs w:val="24"/>
        </w:rPr>
        <w:t xml:space="preserve">er </w:t>
      </w:r>
      <w:r w:rsidR="000E587C" w:rsidRPr="000E587C">
        <w:rPr>
          <w:rFonts w:ascii="Lucida Bright" w:hAnsi="Lucida Bright"/>
          <w:sz w:val="24"/>
          <w:szCs w:val="24"/>
        </w:rPr>
        <w:t>matrimonio</w:t>
      </w:r>
      <w:r>
        <w:rPr>
          <w:rFonts w:ascii="Lucida Bright" w:hAnsi="Lucida Bright"/>
          <w:sz w:val="24"/>
          <w:szCs w:val="24"/>
        </w:rPr>
        <w:t xml:space="preserve">, el asegurado recibía </w:t>
      </w:r>
      <w:r w:rsidR="000E587C" w:rsidRPr="000E587C">
        <w:rPr>
          <w:rFonts w:ascii="Lucida Bright" w:hAnsi="Lucida Bright"/>
          <w:sz w:val="24"/>
          <w:szCs w:val="24"/>
        </w:rPr>
        <w:t>una pensión de invalidez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vejez y cesantía en edad avanzada a menos de que la fecha de la muerte haya transcurrido un año desde la celebración del matrimonio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en el caso la mujer llevaba 24 días de casada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por lo que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Instituto le negó la pensión</w:t>
      </w:r>
      <w:r>
        <w:rPr>
          <w:rFonts w:ascii="Lucida Bright" w:hAnsi="Lucida Bright"/>
          <w:sz w:val="24"/>
          <w:szCs w:val="24"/>
        </w:rPr>
        <w:t>; la quejosa demandó ante la Junta Federal de Conciliación y A</w:t>
      </w:r>
      <w:r w:rsidR="000E587C" w:rsidRPr="000E587C">
        <w:rPr>
          <w:rFonts w:ascii="Lucida Bright" w:hAnsi="Lucida Bright"/>
          <w:sz w:val="24"/>
          <w:szCs w:val="24"/>
        </w:rPr>
        <w:t>rbitraje que confirmó la decisión de</w:t>
      </w:r>
      <w:r w:rsidR="00083E2D">
        <w:rPr>
          <w:rFonts w:ascii="Lucida Bright" w:hAnsi="Lucida Bright"/>
          <w:sz w:val="24"/>
          <w:szCs w:val="24"/>
        </w:rPr>
        <w:t>l IMSS, razón por la que tramitó un a</w:t>
      </w:r>
      <w:r w:rsidR="000E587C" w:rsidRPr="000E587C">
        <w:rPr>
          <w:rFonts w:ascii="Lucida Bright" w:hAnsi="Lucida Bright"/>
          <w:sz w:val="24"/>
          <w:szCs w:val="24"/>
        </w:rPr>
        <w:t xml:space="preserve">mparo que le fue negado y en la revisión el asunto llegó a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83E2D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Segunda Sala</w:t>
      </w:r>
      <w:r w:rsidR="000E587C" w:rsidRPr="000E587C">
        <w:rPr>
          <w:rFonts w:ascii="Lucida Bright" w:hAnsi="Lucida Bright"/>
          <w:sz w:val="24"/>
          <w:szCs w:val="24"/>
        </w:rPr>
        <w:t xml:space="preserve"> determinó que en este caso</w:t>
      </w:r>
      <w:r w:rsidR="00083E2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la disposición viola los derechos de igualdad y seguridad social porque la muerte del trabajador o pensionado no debe ser motivo para no otorgar la pensión de viudez</w:t>
      </w:r>
      <w:r w:rsidR="00083E2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por circunstancias ajenas a este</w:t>
      </w:r>
      <w:r w:rsidR="00083E2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como es el que el deceso suceda antes de cum</w:t>
      </w:r>
      <w:r w:rsidR="00083E2D">
        <w:rPr>
          <w:rFonts w:ascii="Lucida Bright" w:hAnsi="Lucida Bright"/>
          <w:sz w:val="24"/>
          <w:szCs w:val="24"/>
        </w:rPr>
        <w:t xml:space="preserve">plir un año de matrimonio; </w:t>
      </w:r>
      <w:r w:rsidR="000E587C" w:rsidRPr="000E587C">
        <w:rPr>
          <w:rFonts w:ascii="Lucida Bright" w:hAnsi="Lucida Bright"/>
          <w:sz w:val="24"/>
          <w:szCs w:val="24"/>
        </w:rPr>
        <w:t xml:space="preserve">esto es parte de lo que resolvió la </w:t>
      </w:r>
      <w:r w:rsidR="00EB6F6C">
        <w:rPr>
          <w:rFonts w:ascii="Lucida Bright" w:hAnsi="Lucida Bright"/>
          <w:sz w:val="24"/>
          <w:szCs w:val="24"/>
        </w:rPr>
        <w:t>Segunda Sala</w:t>
      </w:r>
      <w:r w:rsidR="00083E2D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 el </w:t>
      </w:r>
      <w:r w:rsidR="00EB6F6C">
        <w:rPr>
          <w:rFonts w:ascii="Lucida Bright" w:hAnsi="Lucida Bright"/>
          <w:sz w:val="24"/>
          <w:szCs w:val="24"/>
        </w:rPr>
        <w:t>Secretario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Estudio y Cuenta</w:t>
      </w:r>
      <w:r w:rsidR="00083E2D">
        <w:rPr>
          <w:rFonts w:ascii="Lucida Bright" w:hAnsi="Lucida Bright"/>
          <w:sz w:val="24"/>
          <w:szCs w:val="24"/>
        </w:rPr>
        <w:t>, Luis Javier Guzmán.</w:t>
      </w:r>
    </w:p>
    <w:p w:rsidR="00083E2D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83E2D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0E587C" w:rsidRPr="000E587C">
        <w:rPr>
          <w:rFonts w:ascii="Lucida Bright" w:hAnsi="Lucida Bright"/>
          <w:sz w:val="24"/>
          <w:szCs w:val="24"/>
        </w:rPr>
        <w:t>endrá derecho a la pensión de viudez siempre y cuando el matrimonio haya durado al menos un año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los antecedente</w:t>
      </w:r>
      <w:r>
        <w:rPr>
          <w:rFonts w:ascii="Lucida Bright" w:hAnsi="Lucida Bright"/>
          <w:sz w:val="24"/>
          <w:szCs w:val="24"/>
        </w:rPr>
        <w:t>s d</w:t>
      </w:r>
      <w:r w:rsidR="000E587C" w:rsidRPr="000E587C">
        <w:rPr>
          <w:rFonts w:ascii="Lucida Bright" w:hAnsi="Lucida Bright"/>
          <w:sz w:val="24"/>
          <w:szCs w:val="24"/>
        </w:rPr>
        <w:t>el asunto indican que el matrimonio duró 24 días y lo que se resolvió fue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derecho a una pensión por viudez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está condicionada fundamentalmente a que fallezca el asegurado o el pensionado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 manera</w:t>
      </w:r>
      <w:r>
        <w:rPr>
          <w:rFonts w:ascii="Lucida Bright" w:hAnsi="Lucida Bright"/>
          <w:sz w:val="24"/>
          <w:szCs w:val="24"/>
        </w:rPr>
        <w:t xml:space="preserve"> que contraviene justamente la Constitución P</w:t>
      </w:r>
      <w:r w:rsidR="000E587C" w:rsidRPr="000E587C">
        <w:rPr>
          <w:rFonts w:ascii="Lucida Bright" w:hAnsi="Lucida Bright"/>
          <w:sz w:val="24"/>
          <w:szCs w:val="24"/>
        </w:rPr>
        <w:t>olítica de los Estados Unidos Mexicanos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083E2D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83E2D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consecuencia, la J</w:t>
      </w:r>
      <w:r w:rsidR="000E587C" w:rsidRPr="000E587C">
        <w:rPr>
          <w:rFonts w:ascii="Lucida Bright" w:hAnsi="Lucida Bright"/>
          <w:sz w:val="24"/>
          <w:szCs w:val="24"/>
        </w:rPr>
        <w:t>unta deberá emitir un</w:t>
      </w:r>
      <w:r w:rsidR="00EB1393">
        <w:rPr>
          <w:rFonts w:ascii="Lucida Bright" w:hAnsi="Lucida Bright"/>
          <w:sz w:val="24"/>
          <w:szCs w:val="24"/>
        </w:rPr>
        <w:t xml:space="preserve"> nuevo laudo en el que no aplique</w:t>
      </w:r>
      <w:r w:rsidR="000E587C" w:rsidRPr="000E587C">
        <w:rPr>
          <w:rFonts w:ascii="Lucida Bright" w:hAnsi="Lucida Bright"/>
          <w:sz w:val="24"/>
          <w:szCs w:val="24"/>
        </w:rPr>
        <w:t xml:space="preserve"> el artículo impugnado y en caso de negar nuevamente la pensión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se justifique debidamente con la aplicación de cualquier otro criterio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que no atente contra su derecho como cónyuge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hasta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083E2D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57C1" w:rsidRDefault="00083E2D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0E587C" w:rsidRPr="000E587C">
        <w:rPr>
          <w:rFonts w:ascii="Lucida Bright" w:hAnsi="Lucida Bright"/>
          <w:sz w:val="24"/>
          <w:szCs w:val="24"/>
        </w:rPr>
        <w:t xml:space="preserve">ambién vamos a comentar una resolución de la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que aborda las implicaciones legales para concluir una relación de concubinato</w:t>
      </w:r>
      <w:r w:rsidR="004C57C1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escuchemos a Natalia Gómez</w:t>
      </w:r>
      <w:r w:rsidR="004C57C1">
        <w:rPr>
          <w:rFonts w:ascii="Lucida Bright" w:hAnsi="Lucida Bright"/>
          <w:sz w:val="24"/>
          <w:szCs w:val="24"/>
        </w:rPr>
        <w:t>, quien</w:t>
      </w:r>
      <w:r w:rsidR="00EB6F6C">
        <w:rPr>
          <w:rFonts w:ascii="Lucida Bright" w:hAnsi="Lucida Bright"/>
          <w:sz w:val="24"/>
          <w:szCs w:val="24"/>
        </w:rPr>
        <w:t xml:space="preserve"> nos da los detalles</w:t>
      </w:r>
      <w:r w:rsidR="004C57C1">
        <w:rPr>
          <w:rFonts w:ascii="Lucida Bright" w:hAnsi="Lucida Bright"/>
          <w:sz w:val="24"/>
          <w:szCs w:val="24"/>
        </w:rPr>
        <w:t>.</w:t>
      </w:r>
    </w:p>
    <w:p w:rsidR="004C57C1" w:rsidRDefault="004C57C1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57C1" w:rsidRDefault="004C57C1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a</w:t>
      </w:r>
      <w:r w:rsidR="00EB6F6C">
        <w:rPr>
          <w:rFonts w:ascii="Lucida Bright" w:hAnsi="Lucida Bright"/>
          <w:sz w:val="24"/>
          <w:szCs w:val="24"/>
        </w:rPr>
        <w:t>uditorio l</w:t>
      </w:r>
      <w:r w:rsidR="000E587C" w:rsidRPr="000E587C">
        <w:rPr>
          <w:rFonts w:ascii="Lucida Bright" w:hAnsi="Lucida Bright"/>
          <w:sz w:val="24"/>
          <w:szCs w:val="24"/>
        </w:rPr>
        <w:t>es comento que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declara inconstitucional exigir una declaración judicial como requisito para dar por</w:t>
      </w:r>
      <w:r>
        <w:rPr>
          <w:rFonts w:ascii="Lucida Bright" w:hAnsi="Lucida Bright"/>
          <w:sz w:val="24"/>
          <w:szCs w:val="24"/>
        </w:rPr>
        <w:t xml:space="preserve"> terminado el concubinato al resolver e</w:t>
      </w:r>
      <w:r w:rsidR="000E587C" w:rsidRPr="000E587C">
        <w:rPr>
          <w:rFonts w:ascii="Lucida Bright" w:hAnsi="Lucida Bright"/>
          <w:sz w:val="24"/>
          <w:szCs w:val="24"/>
        </w:rPr>
        <w:t>l ampar</w:t>
      </w:r>
      <w:r w:rsidR="00EB6F6C">
        <w:rPr>
          <w:rFonts w:ascii="Lucida Bright" w:hAnsi="Lucida Bright"/>
          <w:sz w:val="24"/>
          <w:szCs w:val="24"/>
        </w:rPr>
        <w:t>o directo en revisión 3319/</w:t>
      </w:r>
      <w:r w:rsidR="000E587C" w:rsidRPr="000E587C">
        <w:rPr>
          <w:rFonts w:ascii="Lucida Bright" w:hAnsi="Lucida Bright"/>
          <w:sz w:val="24"/>
          <w:szCs w:val="24"/>
        </w:rPr>
        <w:t>2016 determinó que la exigencia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no protege el libre desarrollo de la personalidad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estableció </w:t>
      </w:r>
      <w:r w:rsidR="000E587C" w:rsidRPr="000E587C">
        <w:rPr>
          <w:rFonts w:ascii="Lucida Bright" w:hAnsi="Lucida Bright"/>
          <w:sz w:val="24"/>
          <w:szCs w:val="24"/>
        </w:rPr>
        <w:lastRenderedPageBreak/>
        <w:t>que la voluntad de los concubinos no puede ser reemplazada por un trámite formal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debido a que la </w:t>
      </w:r>
      <w:r w:rsidR="00EB6F6C" w:rsidRPr="000E587C">
        <w:rPr>
          <w:rFonts w:ascii="Lucida Bright" w:hAnsi="Lucida Bright"/>
          <w:sz w:val="24"/>
          <w:szCs w:val="24"/>
        </w:rPr>
        <w:t>termi</w:t>
      </w:r>
      <w:r w:rsidR="00EB6F6C">
        <w:rPr>
          <w:rFonts w:ascii="Lucida Bright" w:hAnsi="Lucida Bright"/>
          <w:sz w:val="24"/>
          <w:szCs w:val="24"/>
        </w:rPr>
        <w:t>nación</w:t>
      </w:r>
      <w:r w:rsidR="000E587C" w:rsidRPr="000E587C">
        <w:rPr>
          <w:rFonts w:ascii="Lucida Bright" w:hAnsi="Lucida Bright"/>
          <w:sz w:val="24"/>
          <w:szCs w:val="24"/>
        </w:rPr>
        <w:t xml:space="preserve"> del concubinato puede ser acreditada con diversos elementos probatorios</w:t>
      </w:r>
      <w:r>
        <w:rPr>
          <w:rFonts w:ascii="Lucida Bright" w:hAnsi="Lucida Bright"/>
          <w:sz w:val="24"/>
          <w:szCs w:val="24"/>
        </w:rPr>
        <w:t>; al respecto nos e</w:t>
      </w:r>
      <w:r w:rsidR="000E587C" w:rsidRPr="000E587C">
        <w:rPr>
          <w:rFonts w:ascii="Lucida Bright" w:hAnsi="Lucida Bright"/>
          <w:sz w:val="24"/>
          <w:szCs w:val="24"/>
        </w:rPr>
        <w:t xml:space="preserve">xplica el </w:t>
      </w:r>
      <w:r w:rsidR="00EB6F6C">
        <w:rPr>
          <w:rFonts w:ascii="Lucida Bright" w:hAnsi="Lucida Bright"/>
          <w:sz w:val="24"/>
          <w:szCs w:val="24"/>
        </w:rPr>
        <w:t>Secretario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Estudio y Cuenta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Eduardo Aranda</w:t>
      </w:r>
      <w:r>
        <w:rPr>
          <w:rFonts w:ascii="Lucida Bright" w:hAnsi="Lucida Bright"/>
          <w:sz w:val="24"/>
          <w:szCs w:val="24"/>
        </w:rPr>
        <w:t>.</w:t>
      </w:r>
    </w:p>
    <w:p w:rsidR="004C57C1" w:rsidRDefault="004C57C1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72B19" w:rsidRDefault="004C57C1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587C" w:rsidRPr="000E587C">
        <w:rPr>
          <w:rFonts w:ascii="Lucida Bright" w:hAnsi="Lucida Bright"/>
          <w:sz w:val="24"/>
          <w:szCs w:val="24"/>
        </w:rPr>
        <w:t>l h</w:t>
      </w:r>
      <w:r w:rsidR="00D72B19">
        <w:rPr>
          <w:rFonts w:ascii="Lucida Bright" w:hAnsi="Lucida Bright"/>
          <w:sz w:val="24"/>
          <w:szCs w:val="24"/>
        </w:rPr>
        <w:t>echo de exigi</w:t>
      </w:r>
      <w:r w:rsidR="000E587C" w:rsidRPr="000E587C">
        <w:rPr>
          <w:rFonts w:ascii="Lucida Bright" w:hAnsi="Lucida Bright"/>
          <w:sz w:val="24"/>
          <w:szCs w:val="24"/>
        </w:rPr>
        <w:t>r una declaratoria judicial</w:t>
      </w:r>
      <w:r w:rsidR="00D72B1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para tener por terminada una relación de concubinato interfiere en este derecho humano al libr</w:t>
      </w:r>
      <w:r w:rsidR="00D72B19">
        <w:rPr>
          <w:rFonts w:ascii="Lucida Bright" w:hAnsi="Lucida Bright"/>
          <w:sz w:val="24"/>
          <w:szCs w:val="24"/>
        </w:rPr>
        <w:t xml:space="preserve">e desarrollo de la personalidad; </w:t>
      </w:r>
      <w:r w:rsidR="000E587C" w:rsidRPr="000E587C">
        <w:rPr>
          <w:rFonts w:ascii="Lucida Bright" w:hAnsi="Lucida Bright"/>
          <w:sz w:val="24"/>
          <w:szCs w:val="24"/>
        </w:rPr>
        <w:t>porque</w:t>
      </w:r>
      <w:r w:rsidR="00D72B19">
        <w:rPr>
          <w:rFonts w:ascii="Lucida Bright" w:hAnsi="Lucida Bright"/>
          <w:sz w:val="24"/>
          <w:szCs w:val="24"/>
        </w:rPr>
        <w:t>, porque este derecho l</w:t>
      </w:r>
      <w:r w:rsidR="000E587C" w:rsidRPr="000E587C">
        <w:rPr>
          <w:rFonts w:ascii="Lucida Bright" w:hAnsi="Lucida Bright"/>
          <w:sz w:val="24"/>
          <w:szCs w:val="24"/>
        </w:rPr>
        <w:t>o que implica es la libertad que tú tienes como sujeto de po</w:t>
      </w:r>
      <w:r w:rsidR="00D72B19">
        <w:rPr>
          <w:rFonts w:ascii="Lucida Bright" w:hAnsi="Lucida Bright"/>
          <w:sz w:val="24"/>
          <w:szCs w:val="24"/>
        </w:rPr>
        <w:t>der decidir, si</w:t>
      </w:r>
      <w:r w:rsidR="000E587C" w:rsidRPr="000E587C">
        <w:rPr>
          <w:rFonts w:ascii="Lucida Bright" w:hAnsi="Lucida Bright"/>
          <w:sz w:val="24"/>
          <w:szCs w:val="24"/>
        </w:rPr>
        <w:t xml:space="preserve"> contraer un matrimonio </w:t>
      </w:r>
      <w:r w:rsidR="00D72B19">
        <w:rPr>
          <w:rFonts w:ascii="Lucida Bright" w:hAnsi="Lucida Bright"/>
          <w:sz w:val="24"/>
          <w:szCs w:val="24"/>
        </w:rPr>
        <w:t xml:space="preserve">o </w:t>
      </w:r>
      <w:r w:rsidR="000E587C" w:rsidRPr="000E587C">
        <w:rPr>
          <w:rFonts w:ascii="Lucida Bright" w:hAnsi="Lucida Bright"/>
          <w:sz w:val="24"/>
          <w:szCs w:val="24"/>
        </w:rPr>
        <w:t>no contraerlo</w:t>
      </w:r>
      <w:r w:rsidR="00D72B1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contraer un concubi</w:t>
      </w:r>
      <w:r w:rsidR="00D72B19">
        <w:rPr>
          <w:rFonts w:ascii="Lucida Bright" w:hAnsi="Lucida Bright"/>
          <w:sz w:val="24"/>
          <w:szCs w:val="24"/>
        </w:rPr>
        <w:t xml:space="preserve">nato o bien darlo por terminado; </w:t>
      </w:r>
      <w:r w:rsidR="000E587C" w:rsidRPr="000E587C">
        <w:rPr>
          <w:rFonts w:ascii="Lucida Bright" w:hAnsi="Lucida Bright"/>
          <w:sz w:val="24"/>
          <w:szCs w:val="24"/>
        </w:rPr>
        <w:t>d</w:t>
      </w:r>
      <w:r w:rsidR="00D72B19">
        <w:rPr>
          <w:rFonts w:ascii="Lucida Bright" w:hAnsi="Lucida Bright"/>
          <w:sz w:val="24"/>
          <w:szCs w:val="24"/>
        </w:rPr>
        <w:t xml:space="preserve">erivado de estas circunstancias, </w:t>
      </w:r>
      <w:r w:rsidR="000E587C" w:rsidRPr="000E587C">
        <w:rPr>
          <w:rFonts w:ascii="Lucida Bright" w:hAnsi="Lucida Bright"/>
          <w:sz w:val="24"/>
          <w:szCs w:val="24"/>
        </w:rPr>
        <w:t xml:space="preserve">la </w:t>
      </w:r>
      <w:r w:rsidR="00EB6F6C">
        <w:rPr>
          <w:rFonts w:ascii="Lucida Bright" w:hAnsi="Lucida Bright"/>
          <w:sz w:val="24"/>
          <w:szCs w:val="24"/>
        </w:rPr>
        <w:t>Primera Sala</w:t>
      </w:r>
      <w:r w:rsidR="000E587C" w:rsidRPr="000E587C">
        <w:rPr>
          <w:rFonts w:ascii="Lucida Bright" w:hAnsi="Lucida Bright"/>
          <w:sz w:val="24"/>
          <w:szCs w:val="24"/>
        </w:rPr>
        <w:t xml:space="preserve"> determinó qu</w:t>
      </w:r>
      <w:r w:rsidR="00D72B19">
        <w:rPr>
          <w:rFonts w:ascii="Lucida Bright" w:hAnsi="Lucida Bright"/>
          <w:sz w:val="24"/>
          <w:szCs w:val="24"/>
        </w:rPr>
        <w:t xml:space="preserve">e esta exigencia por parte del Tribunal Colegiado era excesiva, </w:t>
      </w:r>
      <w:r w:rsidR="000E587C" w:rsidRPr="000E587C">
        <w:rPr>
          <w:rFonts w:ascii="Lucida Bright" w:hAnsi="Lucida Bright"/>
          <w:sz w:val="24"/>
          <w:szCs w:val="24"/>
        </w:rPr>
        <w:t>y por lo tanto</w:t>
      </w:r>
      <w:r w:rsidR="00D72B19">
        <w:rPr>
          <w:rFonts w:ascii="Lucida Bright" w:hAnsi="Lucida Bright"/>
          <w:sz w:val="24"/>
          <w:szCs w:val="24"/>
        </w:rPr>
        <w:t xml:space="preserve">, vulneraba </w:t>
      </w:r>
      <w:r w:rsidR="000E587C" w:rsidRPr="000E587C">
        <w:rPr>
          <w:rFonts w:ascii="Lucida Bright" w:hAnsi="Lucida Bright"/>
          <w:sz w:val="24"/>
          <w:szCs w:val="24"/>
        </w:rPr>
        <w:t>el derecho al libre desarrollo</w:t>
      </w:r>
      <w:r w:rsidR="00D72B19">
        <w:rPr>
          <w:rFonts w:ascii="Lucida Bright" w:hAnsi="Lucida Bright"/>
          <w:sz w:val="24"/>
          <w:szCs w:val="24"/>
        </w:rPr>
        <w:t xml:space="preserve"> de la personalidad del concubino.</w:t>
      </w:r>
    </w:p>
    <w:p w:rsidR="00D72B19" w:rsidRDefault="00D72B1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D3CA4" w:rsidRDefault="00D72B1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0E587C" w:rsidRPr="000E587C">
        <w:rPr>
          <w:rFonts w:ascii="Lucida Bright" w:hAnsi="Lucida Bright"/>
          <w:sz w:val="24"/>
          <w:szCs w:val="24"/>
        </w:rPr>
        <w:t xml:space="preserve">urante 2017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a través de la </w:t>
      </w:r>
      <w:r w:rsidR="00EB6F6C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determinó que bloquear una página web es inconstitucional y violenta la libertad de expresión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Corte</w:t>
      </w:r>
      <w:r w:rsidR="000E587C" w:rsidRPr="000E587C">
        <w:rPr>
          <w:rFonts w:ascii="Lucida Bright" w:hAnsi="Lucida Bright"/>
          <w:sz w:val="24"/>
          <w:szCs w:val="24"/>
        </w:rPr>
        <w:t xml:space="preserve"> estableció que una página de internet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puede bloquearse salvo en casos en los que los contenidos resulten ilegales o constituyan un delito internacional</w:t>
      </w:r>
      <w:r w:rsidR="001D3CA4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como puede ser la pornografía infantil</w:t>
      </w:r>
      <w:r w:rsidR="001D3CA4">
        <w:rPr>
          <w:rFonts w:ascii="Lucida Bright" w:hAnsi="Lucida Bright"/>
          <w:sz w:val="24"/>
          <w:szCs w:val="24"/>
        </w:rPr>
        <w:t>, la incitación a</w:t>
      </w:r>
      <w:r w:rsidR="000E587C" w:rsidRPr="000E587C">
        <w:rPr>
          <w:rFonts w:ascii="Lucida Bright" w:hAnsi="Lucida Bright"/>
          <w:sz w:val="24"/>
          <w:szCs w:val="24"/>
        </w:rPr>
        <w:t>l genocidio</w:t>
      </w:r>
      <w:r w:rsidR="001D3CA4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terrorismo y odio nacional</w:t>
      </w:r>
      <w:r w:rsidR="001D3CA4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racial o religioso</w:t>
      </w:r>
      <w:r w:rsidR="001D3CA4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escuchemos al </w:t>
      </w:r>
      <w:r w:rsidR="00EB6F6C">
        <w:rPr>
          <w:rFonts w:ascii="Lucida Bright" w:hAnsi="Lucida Bright"/>
          <w:sz w:val="24"/>
          <w:szCs w:val="24"/>
        </w:rPr>
        <w:t>Secretario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Estudio y Cuenta</w:t>
      </w:r>
      <w:r w:rsidR="001D3CA4">
        <w:rPr>
          <w:rFonts w:ascii="Lucida Bright" w:hAnsi="Lucida Bright"/>
          <w:sz w:val="24"/>
          <w:szCs w:val="24"/>
        </w:rPr>
        <w:t>, Isidro Muñoz Acevedo.</w:t>
      </w:r>
    </w:p>
    <w:p w:rsidR="001D3CA4" w:rsidRDefault="001D3CA4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94278" w:rsidRDefault="001D3CA4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asunto deriva de una demanda de a</w:t>
      </w:r>
      <w:r w:rsidR="000E587C" w:rsidRPr="000E587C">
        <w:rPr>
          <w:rFonts w:ascii="Lucida Bright" w:hAnsi="Lucida Bright"/>
          <w:sz w:val="24"/>
          <w:szCs w:val="24"/>
        </w:rPr>
        <w:t>mparo que interpone una persona contra tres medidas provisionales</w:t>
      </w:r>
      <w:r w:rsidR="000861A3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que </w:t>
      </w:r>
      <w:r w:rsidR="000861A3">
        <w:rPr>
          <w:rFonts w:ascii="Lucida Bright" w:hAnsi="Lucida Bright"/>
          <w:sz w:val="24"/>
          <w:szCs w:val="24"/>
        </w:rPr>
        <w:t>le impulso el</w:t>
      </w:r>
      <w:r w:rsidR="000E587C" w:rsidRPr="000E587C">
        <w:rPr>
          <w:rFonts w:ascii="Lucida Bright" w:hAnsi="Lucida Bright"/>
          <w:sz w:val="24"/>
          <w:szCs w:val="24"/>
        </w:rPr>
        <w:t xml:space="preserve"> Instituto Mexicano de la </w:t>
      </w:r>
      <w:r w:rsidR="00EB6F6C">
        <w:rPr>
          <w:rFonts w:ascii="Lucida Bright" w:hAnsi="Lucida Bright"/>
          <w:sz w:val="24"/>
          <w:szCs w:val="24"/>
        </w:rPr>
        <w:t>Propiedad</w:t>
      </w:r>
      <w:r w:rsidR="00B94278">
        <w:rPr>
          <w:rFonts w:ascii="Lucida Bright" w:hAnsi="Lucida Bright"/>
          <w:sz w:val="24"/>
          <w:szCs w:val="24"/>
        </w:rPr>
        <w:t xml:space="preserve"> Industrial; </w:t>
      </w:r>
      <w:r w:rsidR="000E587C" w:rsidRPr="000E587C">
        <w:rPr>
          <w:rFonts w:ascii="Lucida Bright" w:hAnsi="Lucida Bright"/>
          <w:sz w:val="24"/>
          <w:szCs w:val="24"/>
        </w:rPr>
        <w:t>la pr</w:t>
      </w:r>
      <w:r w:rsidR="00B94278">
        <w:rPr>
          <w:rFonts w:ascii="Lucida Bright" w:hAnsi="Lucida Bright"/>
          <w:sz w:val="24"/>
          <w:szCs w:val="24"/>
        </w:rPr>
        <w:t>imera fue en la suspensión o el cese</w:t>
      </w:r>
      <w:r w:rsidR="000E587C" w:rsidRPr="000E587C">
        <w:rPr>
          <w:rFonts w:ascii="Lucida Bright" w:hAnsi="Lucida Bright"/>
          <w:sz w:val="24"/>
          <w:szCs w:val="24"/>
        </w:rPr>
        <w:t xml:space="preserve"> de todos los contenidos de la página web</w:t>
      </w:r>
      <w:r w:rsidR="00B94278">
        <w:rPr>
          <w:rFonts w:ascii="Lucida Bright" w:hAnsi="Lucida Bright"/>
          <w:sz w:val="24"/>
          <w:szCs w:val="24"/>
        </w:rPr>
        <w:t>, que presuntamente violaban Derechos de A</w:t>
      </w:r>
      <w:r w:rsidR="000E587C" w:rsidRPr="000E587C">
        <w:rPr>
          <w:rFonts w:ascii="Lucida Bright" w:hAnsi="Lucida Bright"/>
          <w:sz w:val="24"/>
          <w:szCs w:val="24"/>
        </w:rPr>
        <w:t>utor</w:t>
      </w:r>
      <w:r w:rsidR="00B94278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la segunda fue la suspensión o cese del </w:t>
      </w:r>
      <w:r w:rsidR="00B94278">
        <w:rPr>
          <w:rFonts w:ascii="Lucida Bright" w:hAnsi="Lucida Bright"/>
          <w:sz w:val="24"/>
          <w:szCs w:val="24"/>
        </w:rPr>
        <w:t>acceso a la página de internet, d</w:t>
      </w:r>
      <w:r w:rsidR="000E587C" w:rsidRPr="000E587C">
        <w:rPr>
          <w:rFonts w:ascii="Lucida Bright" w:hAnsi="Lucida Bright"/>
          <w:sz w:val="24"/>
          <w:szCs w:val="24"/>
        </w:rPr>
        <w:t>e tal suerte que ningún usuario pudiese acceder a este</w:t>
      </w:r>
      <w:r w:rsidR="00B94278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y el tercero</w:t>
      </w:r>
      <w:r w:rsidR="00B94278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 que</w:t>
      </w:r>
      <w:r w:rsidR="00B94278">
        <w:rPr>
          <w:rFonts w:ascii="Lucida Bright" w:hAnsi="Lucida Bright"/>
          <w:sz w:val="24"/>
          <w:szCs w:val="24"/>
        </w:rPr>
        <w:t xml:space="preserve"> se </w:t>
      </w:r>
      <w:r w:rsidR="00DF4103">
        <w:rPr>
          <w:rFonts w:ascii="Lucida Bright" w:hAnsi="Lucida Bright"/>
          <w:sz w:val="24"/>
          <w:szCs w:val="24"/>
        </w:rPr>
        <w:t>estableciera</w:t>
      </w:r>
      <w:r w:rsidR="000E587C" w:rsidRPr="000E587C">
        <w:rPr>
          <w:rFonts w:ascii="Lucida Bright" w:hAnsi="Lucida Bright"/>
          <w:sz w:val="24"/>
          <w:szCs w:val="24"/>
        </w:rPr>
        <w:t xml:space="preserve"> un</w:t>
      </w:r>
      <w:r w:rsidR="00B94278">
        <w:rPr>
          <w:rFonts w:ascii="Lucida Bright" w:hAnsi="Lucida Bright"/>
          <w:sz w:val="24"/>
          <w:szCs w:val="24"/>
        </w:rPr>
        <w:t>a leyenda que en atención a la L</w:t>
      </w:r>
      <w:r w:rsidR="000E587C" w:rsidRPr="000E587C">
        <w:rPr>
          <w:rFonts w:ascii="Lucida Bright" w:hAnsi="Lucida Bright"/>
          <w:sz w:val="24"/>
          <w:szCs w:val="24"/>
        </w:rPr>
        <w:t xml:space="preserve">ey de la </w:t>
      </w:r>
      <w:r w:rsidR="00EB6F6C">
        <w:rPr>
          <w:rFonts w:ascii="Lucida Bright" w:hAnsi="Lucida Bright"/>
          <w:sz w:val="24"/>
          <w:szCs w:val="24"/>
        </w:rPr>
        <w:t>Propiedad</w:t>
      </w:r>
      <w:r w:rsidR="00B94278">
        <w:rPr>
          <w:rFonts w:ascii="Lucida Bright" w:hAnsi="Lucida Bright"/>
          <w:sz w:val="24"/>
          <w:szCs w:val="24"/>
        </w:rPr>
        <w:t xml:space="preserve"> I</w:t>
      </w:r>
      <w:r w:rsidR="000E587C" w:rsidRPr="000E587C">
        <w:rPr>
          <w:rFonts w:ascii="Lucida Bright" w:hAnsi="Lucida Bright"/>
          <w:sz w:val="24"/>
          <w:szCs w:val="24"/>
        </w:rPr>
        <w:t>n</w:t>
      </w:r>
      <w:r w:rsidR="00B94278">
        <w:rPr>
          <w:rFonts w:ascii="Lucida Bright" w:hAnsi="Lucida Bright"/>
          <w:sz w:val="24"/>
          <w:szCs w:val="24"/>
        </w:rPr>
        <w:t>dustrial y a la Ley Federal de Derechos de A</w:t>
      </w:r>
      <w:r w:rsidR="000E587C" w:rsidRPr="000E587C">
        <w:rPr>
          <w:rFonts w:ascii="Lucida Bright" w:hAnsi="Lucida Bright"/>
          <w:sz w:val="24"/>
          <w:szCs w:val="24"/>
        </w:rPr>
        <w:t>utor</w:t>
      </w:r>
      <w:r w:rsidR="00B94278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 imposible visualizar la página web</w:t>
      </w:r>
      <w:r w:rsidR="00B94278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por encontrarse sujeta a esta orden de suspensión</w:t>
      </w:r>
      <w:r w:rsidR="00B94278">
        <w:rPr>
          <w:rFonts w:ascii="Lucida Bright" w:hAnsi="Lucida Bright"/>
          <w:sz w:val="24"/>
          <w:szCs w:val="24"/>
        </w:rPr>
        <w:t xml:space="preserve">; es por ello que, </w:t>
      </w:r>
      <w:r w:rsidR="000E587C" w:rsidRPr="000E587C">
        <w:rPr>
          <w:rFonts w:ascii="Lucida Bright" w:hAnsi="Lucida Bright"/>
          <w:sz w:val="24"/>
          <w:szCs w:val="24"/>
        </w:rPr>
        <w:t>en el caso concreto</w:t>
      </w:r>
      <w:r w:rsidR="00B94278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la </w:t>
      </w:r>
      <w:r w:rsidR="00EB6F6C">
        <w:rPr>
          <w:rFonts w:ascii="Lucida Bright" w:hAnsi="Lucida Bright"/>
          <w:sz w:val="24"/>
          <w:szCs w:val="24"/>
        </w:rPr>
        <w:t>Segunda Sala</w:t>
      </w:r>
      <w:r w:rsidR="00B94278">
        <w:rPr>
          <w:rFonts w:ascii="Lucida Bright" w:hAnsi="Lucida Bright"/>
          <w:sz w:val="24"/>
          <w:szCs w:val="24"/>
        </w:rPr>
        <w:t xml:space="preserve"> otorga el amparo p</w:t>
      </w:r>
      <w:r w:rsidR="000E587C" w:rsidRPr="000E587C">
        <w:rPr>
          <w:rFonts w:ascii="Lucida Bright" w:hAnsi="Lucida Bright"/>
          <w:sz w:val="24"/>
          <w:szCs w:val="24"/>
        </w:rPr>
        <w:t>orque si la medida se otorgó para proteger ciertas obras musicales pero nunca bloquear el contenido</w:t>
      </w:r>
      <w:r w:rsidR="00B94278">
        <w:rPr>
          <w:rFonts w:ascii="Lucida Bright" w:hAnsi="Lucida Bright"/>
          <w:sz w:val="24"/>
          <w:szCs w:val="24"/>
        </w:rPr>
        <w:t>, total y absoluto de esa página;</w:t>
      </w:r>
      <w:r w:rsidR="000E587C" w:rsidRPr="000E587C">
        <w:rPr>
          <w:rFonts w:ascii="Lucida Bright" w:hAnsi="Lucida Bright"/>
          <w:sz w:val="24"/>
          <w:szCs w:val="24"/>
        </w:rPr>
        <w:t xml:space="preserve"> este asunto es e</w:t>
      </w:r>
      <w:r w:rsidR="00B94278">
        <w:rPr>
          <w:rFonts w:ascii="Lucida Bright" w:hAnsi="Lucida Bright"/>
          <w:sz w:val="24"/>
          <w:szCs w:val="24"/>
        </w:rPr>
        <w:t>l amparo en revisión 1/</w:t>
      </w:r>
      <w:r w:rsidR="000E587C" w:rsidRPr="000E587C">
        <w:rPr>
          <w:rFonts w:ascii="Lucida Bright" w:hAnsi="Lucida Bright"/>
          <w:sz w:val="24"/>
          <w:szCs w:val="24"/>
        </w:rPr>
        <w:t>2017</w:t>
      </w:r>
      <w:r w:rsidR="00B94278">
        <w:rPr>
          <w:rFonts w:ascii="Lucida Bright" w:hAnsi="Lucida Bright"/>
          <w:sz w:val="24"/>
          <w:szCs w:val="24"/>
        </w:rPr>
        <w:t>.</w:t>
      </w:r>
    </w:p>
    <w:p w:rsidR="00B94278" w:rsidRDefault="00B94278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C3609" w:rsidRDefault="00B94278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</w:t>
      </w:r>
      <w:r w:rsidR="000E587C" w:rsidRPr="000E587C">
        <w:rPr>
          <w:rFonts w:ascii="Lucida Bright" w:hAnsi="Lucida Bright"/>
          <w:sz w:val="24"/>
          <w:szCs w:val="24"/>
        </w:rPr>
        <w:t xml:space="preserve">leno de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Justicia en este 2017</w:t>
      </w:r>
      <w:r>
        <w:rPr>
          <w:rFonts w:ascii="Lucida Bright" w:hAnsi="Lucida Bright"/>
          <w:sz w:val="24"/>
          <w:szCs w:val="24"/>
        </w:rPr>
        <w:t>,</w:t>
      </w:r>
      <w:r w:rsidR="00EB6F6C">
        <w:rPr>
          <w:rFonts w:ascii="Lucida Bright" w:hAnsi="Lucida Bright"/>
          <w:sz w:val="24"/>
          <w:szCs w:val="24"/>
        </w:rPr>
        <w:t xml:space="preserve"> determinó que el Nuevo S</w:t>
      </w:r>
      <w:r w:rsidR="000E587C" w:rsidRPr="000E587C">
        <w:rPr>
          <w:rFonts w:ascii="Lucida Bright" w:hAnsi="Lucida Bright"/>
          <w:sz w:val="24"/>
          <w:szCs w:val="24"/>
        </w:rPr>
        <w:t xml:space="preserve">istema de </w:t>
      </w:r>
      <w:r w:rsidR="00EB6F6C">
        <w:rPr>
          <w:rFonts w:ascii="Lucida Bright" w:hAnsi="Lucida Bright"/>
          <w:sz w:val="24"/>
          <w:szCs w:val="24"/>
        </w:rPr>
        <w:t>Justicia P</w:t>
      </w:r>
      <w:r w:rsidR="000E587C" w:rsidRPr="000E587C">
        <w:rPr>
          <w:rFonts w:ascii="Lucida Bright" w:hAnsi="Lucida Bright"/>
          <w:sz w:val="24"/>
          <w:szCs w:val="24"/>
        </w:rPr>
        <w:t>enal para adolescentes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son válidos el internamiento provisional cuando se trata de delitos graves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así como el resguardo domiciliario de los menores infractores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como medida cautelar</w:t>
      </w:r>
      <w:r w:rsidR="00AC3609">
        <w:rPr>
          <w:rFonts w:ascii="Lucida Bright" w:hAnsi="Lucida Bright"/>
          <w:sz w:val="24"/>
          <w:szCs w:val="24"/>
        </w:rPr>
        <w:t>; el P</w:t>
      </w:r>
      <w:r w:rsidR="000E587C" w:rsidRPr="000E587C">
        <w:rPr>
          <w:rFonts w:ascii="Lucida Bright" w:hAnsi="Lucida Bright"/>
          <w:sz w:val="24"/>
          <w:szCs w:val="24"/>
        </w:rPr>
        <w:t xml:space="preserve">leno del </w:t>
      </w:r>
      <w:r w:rsidR="00EB6F6C">
        <w:rPr>
          <w:rFonts w:ascii="Lucida Bright" w:hAnsi="Lucida Bright"/>
          <w:sz w:val="24"/>
          <w:szCs w:val="24"/>
        </w:rPr>
        <w:t>Alto Tribunal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analizó la acción de inconstitucionalidad promovida por la Comisión Nacional de los Derechos Humanos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contra de diversos pr</w:t>
      </w:r>
      <w:r w:rsidR="00AC3609">
        <w:rPr>
          <w:rFonts w:ascii="Lucida Bright" w:hAnsi="Lucida Bright"/>
          <w:sz w:val="24"/>
          <w:szCs w:val="24"/>
        </w:rPr>
        <w:t>eceptos de la Ley Nacional del Sistema I</w:t>
      </w:r>
      <w:r w:rsidR="000E587C" w:rsidRPr="000E587C">
        <w:rPr>
          <w:rFonts w:ascii="Lucida Bright" w:hAnsi="Lucida Bright"/>
          <w:sz w:val="24"/>
          <w:szCs w:val="24"/>
        </w:rPr>
        <w:t xml:space="preserve">ntegral de </w:t>
      </w:r>
      <w:r w:rsidR="00EB6F6C">
        <w:rPr>
          <w:rFonts w:ascii="Lucida Bright" w:hAnsi="Lucida Bright"/>
          <w:sz w:val="24"/>
          <w:szCs w:val="24"/>
        </w:rPr>
        <w:t>Justicia</w:t>
      </w:r>
      <w:r w:rsidR="00D307F7">
        <w:rPr>
          <w:rFonts w:ascii="Lucida Bright" w:hAnsi="Lucida Bright"/>
          <w:sz w:val="24"/>
          <w:szCs w:val="24"/>
        </w:rPr>
        <w:t xml:space="preserve"> P</w:t>
      </w:r>
      <w:r w:rsidR="000E587C" w:rsidRPr="000E587C">
        <w:rPr>
          <w:rFonts w:ascii="Lucida Bright" w:hAnsi="Lucida Bright"/>
          <w:sz w:val="24"/>
          <w:szCs w:val="24"/>
        </w:rPr>
        <w:t>enal para adolescentes</w:t>
      </w:r>
      <w:r w:rsidR="00AC3609">
        <w:rPr>
          <w:rFonts w:ascii="Lucida Bright" w:hAnsi="Lucida Bright"/>
          <w:sz w:val="24"/>
          <w:szCs w:val="24"/>
        </w:rPr>
        <w:t xml:space="preserve">; </w:t>
      </w:r>
      <w:r w:rsidR="000E587C" w:rsidRPr="000E587C">
        <w:rPr>
          <w:rFonts w:ascii="Lucida Bright" w:hAnsi="Lucida Bright"/>
          <w:sz w:val="24"/>
          <w:szCs w:val="24"/>
        </w:rPr>
        <w:t xml:space="preserve">la </w:t>
      </w:r>
      <w:r w:rsidR="00EB6F6C">
        <w:rPr>
          <w:rFonts w:ascii="Lucida Bright" w:hAnsi="Lucida Bright"/>
          <w:sz w:val="24"/>
          <w:szCs w:val="24"/>
        </w:rPr>
        <w:t>Corte</w:t>
      </w:r>
      <w:r w:rsidR="000E587C" w:rsidRPr="000E587C">
        <w:rPr>
          <w:rFonts w:ascii="Lucida Bright" w:hAnsi="Lucida Bright"/>
          <w:sz w:val="24"/>
          <w:szCs w:val="24"/>
        </w:rPr>
        <w:t xml:space="preserve"> declaró la constitucionalidad del artículo 122 donde se prevé la figura del internamiento preven</w:t>
      </w:r>
      <w:r w:rsidR="00AC3609">
        <w:rPr>
          <w:rFonts w:ascii="Lucida Bright" w:hAnsi="Lucida Bright"/>
          <w:sz w:val="24"/>
          <w:szCs w:val="24"/>
        </w:rPr>
        <w:t xml:space="preserve">tivo, </w:t>
      </w:r>
      <w:r w:rsidR="000E587C" w:rsidRPr="000E587C">
        <w:rPr>
          <w:rFonts w:ascii="Lucida Bright" w:hAnsi="Lucida Bright"/>
          <w:sz w:val="24"/>
          <w:szCs w:val="24"/>
        </w:rPr>
        <w:t>qué consiste en una medida cautelar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que puede ser impuesta a los mayores de 14 años y menores de 18 </w:t>
      </w:r>
      <w:r w:rsidR="000E587C" w:rsidRPr="000E587C">
        <w:rPr>
          <w:rFonts w:ascii="Lucida Bright" w:hAnsi="Lucida Bright"/>
          <w:sz w:val="24"/>
          <w:szCs w:val="24"/>
        </w:rPr>
        <w:lastRenderedPageBreak/>
        <w:t>años de manera excepcional</w:t>
      </w:r>
      <w:r w:rsidR="00AC3609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sólo por delitos graves</w:t>
      </w:r>
      <w:r w:rsidR="00AC3609">
        <w:rPr>
          <w:rFonts w:ascii="Lucida Bright" w:hAnsi="Lucida Bright"/>
          <w:sz w:val="24"/>
          <w:szCs w:val="24"/>
        </w:rPr>
        <w:t>; habla el Ministro P</w:t>
      </w:r>
      <w:r w:rsidR="000E587C" w:rsidRPr="000E587C">
        <w:rPr>
          <w:rFonts w:ascii="Lucida Bright" w:hAnsi="Lucida Bright"/>
          <w:sz w:val="24"/>
          <w:szCs w:val="24"/>
        </w:rPr>
        <w:t xml:space="preserve">residente de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AC3609">
        <w:rPr>
          <w:rFonts w:ascii="Lucida Bright" w:hAnsi="Lucida Bright"/>
          <w:sz w:val="24"/>
          <w:szCs w:val="24"/>
        </w:rPr>
        <w:t>, Luis María Aguilar Morales.</w:t>
      </w:r>
    </w:p>
    <w:p w:rsidR="00AC3609" w:rsidRDefault="00AC360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C3609" w:rsidRDefault="00AC360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587C" w:rsidRPr="000E587C">
        <w:rPr>
          <w:rFonts w:ascii="Lucida Bright" w:hAnsi="Lucida Bright"/>
          <w:sz w:val="24"/>
          <w:szCs w:val="24"/>
        </w:rPr>
        <w:t>stoy convencido de que esta medida no es atentatoria de los adolescentes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 que por el contrario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se toman medidas muy extremas cuando en la realidad no se ha demostrado que hay en ocasiones adolesc</w:t>
      </w:r>
      <w:r>
        <w:rPr>
          <w:rFonts w:ascii="Lucida Bright" w:hAnsi="Lucida Bright"/>
          <w:sz w:val="24"/>
          <w:szCs w:val="24"/>
        </w:rPr>
        <w:t>entes que tienen una condición q</w:t>
      </w:r>
      <w:r w:rsidR="000E587C" w:rsidRPr="000E587C">
        <w:rPr>
          <w:rFonts w:ascii="Lucida Bright" w:hAnsi="Lucida Bright"/>
          <w:sz w:val="24"/>
          <w:szCs w:val="24"/>
        </w:rPr>
        <w:t>ue debe tratarse de una manera especial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especialmente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para el cuidado de la sociedad y de las víctimas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y por lo tanto</w:t>
      </w:r>
      <w:r>
        <w:rPr>
          <w:rFonts w:ascii="Lucida Bright" w:hAnsi="Lucida Bright"/>
          <w:sz w:val="24"/>
          <w:szCs w:val="24"/>
        </w:rPr>
        <w:t>, yo coincido</w:t>
      </w:r>
      <w:r w:rsidR="000E587C" w:rsidRPr="000E587C">
        <w:rPr>
          <w:rFonts w:ascii="Lucida Bright" w:hAnsi="Lucida Bright"/>
          <w:sz w:val="24"/>
          <w:szCs w:val="24"/>
        </w:rPr>
        <w:t xml:space="preserve"> en que</w:t>
      </w:r>
      <w:r>
        <w:rPr>
          <w:rFonts w:ascii="Lucida Bright" w:hAnsi="Lucida Bright"/>
          <w:sz w:val="24"/>
          <w:szCs w:val="24"/>
        </w:rPr>
        <w:t xml:space="preserve"> nuestra Constitución permite en</w:t>
      </w:r>
      <w:r w:rsidR="000E587C" w:rsidRPr="000E587C">
        <w:rPr>
          <w:rFonts w:ascii="Lucida Bright" w:hAnsi="Lucida Bright"/>
          <w:sz w:val="24"/>
          <w:szCs w:val="24"/>
        </w:rPr>
        <w:t xml:space="preserve"> sistemáticamen</w:t>
      </w:r>
      <w:r>
        <w:rPr>
          <w:rFonts w:ascii="Lucida Bright" w:hAnsi="Lucida Bright"/>
          <w:sz w:val="24"/>
          <w:szCs w:val="24"/>
        </w:rPr>
        <w:t xml:space="preserve">te la aplicación de esta medida; </w:t>
      </w:r>
      <w:r w:rsidR="000E587C" w:rsidRPr="000E587C">
        <w:rPr>
          <w:rFonts w:ascii="Lucida Bright" w:hAnsi="Lucida Bright"/>
          <w:sz w:val="24"/>
          <w:szCs w:val="24"/>
        </w:rPr>
        <w:t>este asunto corresponde a la acción de i</w:t>
      </w:r>
      <w:r>
        <w:rPr>
          <w:rFonts w:ascii="Lucida Bright" w:hAnsi="Lucida Bright"/>
          <w:sz w:val="24"/>
          <w:szCs w:val="24"/>
        </w:rPr>
        <w:t>nconstitucionalidad 60/</w:t>
      </w:r>
      <w:r w:rsidR="000E587C" w:rsidRPr="000E587C">
        <w:rPr>
          <w:rFonts w:ascii="Lucida Bright" w:hAnsi="Lucida Bright"/>
          <w:sz w:val="24"/>
          <w:szCs w:val="24"/>
        </w:rPr>
        <w:t>2</w:t>
      </w:r>
      <w:r>
        <w:rPr>
          <w:rFonts w:ascii="Lucida Bright" w:hAnsi="Lucida Bright"/>
          <w:sz w:val="24"/>
          <w:szCs w:val="24"/>
        </w:rPr>
        <w:t>0</w:t>
      </w:r>
      <w:r w:rsidR="000E587C" w:rsidRPr="000E587C">
        <w:rPr>
          <w:rFonts w:ascii="Lucida Bright" w:hAnsi="Lucida Bright"/>
          <w:sz w:val="24"/>
          <w:szCs w:val="24"/>
        </w:rPr>
        <w:t>16 promovida por la Comisión Nacional de los Derechos Humanos</w:t>
      </w:r>
      <w:r>
        <w:rPr>
          <w:rFonts w:ascii="Lucida Bright" w:hAnsi="Lucida Bright"/>
          <w:sz w:val="24"/>
          <w:szCs w:val="24"/>
        </w:rPr>
        <w:t>.</w:t>
      </w:r>
    </w:p>
    <w:p w:rsidR="00AC3609" w:rsidRDefault="00AC360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431C7" w:rsidRDefault="00AC3609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</w:t>
      </w:r>
      <w:r w:rsidR="000E587C" w:rsidRPr="000E587C">
        <w:rPr>
          <w:rFonts w:ascii="Lucida Bright" w:hAnsi="Lucida Bright"/>
          <w:sz w:val="24"/>
          <w:szCs w:val="24"/>
        </w:rPr>
        <w:t>tro hecho relevante</w:t>
      </w:r>
      <w:r w:rsidR="00B431C7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que vale la pena comentar</w:t>
      </w:r>
      <w:r w:rsidR="00B431C7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este recuento 2017 e</w:t>
      </w:r>
      <w:r w:rsidR="00B431C7">
        <w:rPr>
          <w:rFonts w:ascii="Lucida Bright" w:hAnsi="Lucida Bright"/>
          <w:sz w:val="24"/>
          <w:szCs w:val="24"/>
        </w:rPr>
        <w:t>s el proceso que ha seguido el Nuevo S</w:t>
      </w:r>
      <w:r w:rsidR="000E587C" w:rsidRPr="000E587C">
        <w:rPr>
          <w:rFonts w:ascii="Lucida Bright" w:hAnsi="Lucida Bright"/>
          <w:sz w:val="24"/>
          <w:szCs w:val="24"/>
        </w:rPr>
        <w:t xml:space="preserve">istema de </w:t>
      </w:r>
      <w:r w:rsidR="00EB6F6C">
        <w:rPr>
          <w:rFonts w:ascii="Lucida Bright" w:hAnsi="Lucida Bright"/>
          <w:sz w:val="24"/>
          <w:szCs w:val="24"/>
        </w:rPr>
        <w:t>Justicia</w:t>
      </w:r>
      <w:r w:rsidR="00B431C7">
        <w:rPr>
          <w:rFonts w:ascii="Lucida Bright" w:hAnsi="Lucida Bright"/>
          <w:sz w:val="24"/>
          <w:szCs w:val="24"/>
        </w:rPr>
        <w:t xml:space="preserve"> P</w:t>
      </w:r>
      <w:r w:rsidR="000E587C" w:rsidRPr="000E587C">
        <w:rPr>
          <w:rFonts w:ascii="Lucida Bright" w:hAnsi="Lucida Bright"/>
          <w:sz w:val="24"/>
          <w:szCs w:val="24"/>
        </w:rPr>
        <w:t>enal ya cumplió más de un año de estar operando en nuestro país</w:t>
      </w:r>
      <w:r w:rsidR="00B431C7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sobre este tema nuestro compañero Víctor Manuel Ornelas</w:t>
      </w:r>
      <w:r w:rsidR="00B431C7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nos presenta el siguiente reporte</w:t>
      </w:r>
      <w:r w:rsidR="00B431C7">
        <w:rPr>
          <w:rFonts w:ascii="Lucida Bright" w:hAnsi="Lucida Bright"/>
          <w:sz w:val="24"/>
          <w:szCs w:val="24"/>
        </w:rPr>
        <w:t>.</w:t>
      </w:r>
    </w:p>
    <w:p w:rsidR="00B431C7" w:rsidRDefault="00B431C7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431C7" w:rsidRDefault="00B431C7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buenas tardes, u</w:t>
      </w:r>
      <w:r w:rsidR="000E587C" w:rsidRPr="000E587C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al cumplir un </w:t>
      </w:r>
      <w:r>
        <w:rPr>
          <w:rFonts w:ascii="Lucida Bright" w:hAnsi="Lucida Bright"/>
          <w:sz w:val="24"/>
          <w:szCs w:val="24"/>
        </w:rPr>
        <w:t>año de la puesta en marcha del Nuevo S</w:t>
      </w:r>
      <w:r w:rsidR="000E587C" w:rsidRPr="000E587C">
        <w:rPr>
          <w:rFonts w:ascii="Lucida Bright" w:hAnsi="Lucida Bright"/>
          <w:sz w:val="24"/>
          <w:szCs w:val="24"/>
        </w:rPr>
        <w:t xml:space="preserve">istema de </w:t>
      </w:r>
      <w:r w:rsidR="00EB6F6C">
        <w:rPr>
          <w:rFonts w:ascii="Lucida Bright" w:hAnsi="Lucida Bright"/>
          <w:sz w:val="24"/>
          <w:szCs w:val="24"/>
        </w:rPr>
        <w:t>Justicia</w:t>
      </w:r>
      <w:r>
        <w:rPr>
          <w:rFonts w:ascii="Lucida Bright" w:hAnsi="Lucida Bright"/>
          <w:sz w:val="24"/>
          <w:szCs w:val="24"/>
        </w:rPr>
        <w:t xml:space="preserve"> P</w:t>
      </w:r>
      <w:r w:rsidR="000E587C" w:rsidRPr="000E587C">
        <w:rPr>
          <w:rFonts w:ascii="Lucida Bright" w:hAnsi="Lucida Bright"/>
          <w:sz w:val="24"/>
          <w:szCs w:val="24"/>
        </w:rPr>
        <w:t>enal en toda la República Mexicana</w:t>
      </w:r>
      <w:r>
        <w:rPr>
          <w:rFonts w:ascii="Lucida Bright" w:hAnsi="Lucida Bright"/>
          <w:sz w:val="24"/>
          <w:szCs w:val="24"/>
        </w:rPr>
        <w:t>, el Ministro P</w:t>
      </w:r>
      <w:r w:rsidR="000E587C" w:rsidRPr="000E587C">
        <w:rPr>
          <w:rFonts w:ascii="Lucida Bright" w:hAnsi="Lucida Bright"/>
          <w:sz w:val="24"/>
          <w:szCs w:val="24"/>
        </w:rPr>
        <w:t xml:space="preserve">residente de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Justicia</w:t>
      </w:r>
      <w:r w:rsidR="000E587C" w:rsidRPr="000E587C">
        <w:rPr>
          <w:rFonts w:ascii="Lucida Bright" w:hAnsi="Lucida Bright"/>
          <w:sz w:val="24"/>
          <w:szCs w:val="24"/>
        </w:rPr>
        <w:t xml:space="preserve"> de la </w:t>
      </w:r>
      <w:r w:rsidR="00EB6F6C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aseguró que los juzgadores han cumplido cabalmente con su parte</w:t>
      </w:r>
      <w:r>
        <w:rPr>
          <w:rFonts w:ascii="Lucida Bright" w:hAnsi="Lucida Bright"/>
          <w:sz w:val="24"/>
          <w:szCs w:val="24"/>
        </w:rPr>
        <w:t>; escuche</w:t>
      </w:r>
      <w:r w:rsidR="000E587C" w:rsidRPr="000E587C">
        <w:rPr>
          <w:rFonts w:ascii="Lucida Bright" w:hAnsi="Lucida Bright"/>
          <w:sz w:val="24"/>
          <w:szCs w:val="24"/>
        </w:rPr>
        <w:t>mos sus palabras</w:t>
      </w:r>
      <w:r>
        <w:rPr>
          <w:rFonts w:ascii="Lucida Bright" w:hAnsi="Lucida Bright"/>
          <w:sz w:val="24"/>
          <w:szCs w:val="24"/>
        </w:rPr>
        <w:t>.</w:t>
      </w:r>
    </w:p>
    <w:p w:rsidR="00B431C7" w:rsidRDefault="00B431C7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B431C7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No es tarea n</w:t>
      </w:r>
      <w:r w:rsidR="000E587C" w:rsidRPr="000E587C">
        <w:rPr>
          <w:rFonts w:ascii="Lucida Bright" w:hAnsi="Lucida Bright"/>
          <w:sz w:val="24"/>
          <w:szCs w:val="24"/>
        </w:rPr>
        <w:t xml:space="preserve">i responsabilidad del </w:t>
      </w:r>
      <w:r w:rsidR="00EB6F6C">
        <w:rPr>
          <w:rFonts w:ascii="Lucida Bright" w:hAnsi="Lucida Bright"/>
          <w:sz w:val="24"/>
          <w:szCs w:val="24"/>
        </w:rPr>
        <w:t>Poder Judicial</w:t>
      </w:r>
      <w:r w:rsidR="000E587C" w:rsidRPr="000E587C">
        <w:rPr>
          <w:rFonts w:ascii="Lucida Bright" w:hAnsi="Lucida Bright"/>
          <w:sz w:val="24"/>
          <w:szCs w:val="24"/>
        </w:rPr>
        <w:t xml:space="preserve"> de la </w:t>
      </w:r>
      <w:r w:rsidR="00EB6F6C">
        <w:rPr>
          <w:rFonts w:ascii="Lucida Bright" w:hAnsi="Lucida Bright"/>
          <w:sz w:val="24"/>
          <w:szCs w:val="24"/>
        </w:rPr>
        <w:t>Federación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mejorar las condiciones de seguridad del país</w:t>
      </w:r>
      <w:r>
        <w:rPr>
          <w:rFonts w:ascii="Lucida Bright" w:hAnsi="Lucida Bright"/>
          <w:sz w:val="24"/>
          <w:szCs w:val="24"/>
        </w:rPr>
        <w:t xml:space="preserve">; </w:t>
      </w:r>
      <w:r w:rsidR="000E587C" w:rsidRPr="000E587C">
        <w:rPr>
          <w:rFonts w:ascii="Lucida Bright" w:hAnsi="Lucida Bright"/>
          <w:sz w:val="24"/>
          <w:szCs w:val="24"/>
        </w:rPr>
        <w:t>nosotros cumplimos juzgando frente a la sociedad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conforme a los derechos reconocidos p</w:t>
      </w:r>
      <w:r w:rsidR="001344BF">
        <w:rPr>
          <w:rFonts w:ascii="Lucida Bright" w:hAnsi="Lucida Bright"/>
          <w:sz w:val="24"/>
          <w:szCs w:val="24"/>
        </w:rPr>
        <w:t>or la Constitución y esa labor no la v</w:t>
      </w:r>
      <w:r w:rsidR="000E587C" w:rsidRPr="000E587C">
        <w:rPr>
          <w:rFonts w:ascii="Lucida Bright" w:hAnsi="Lucida Bright"/>
          <w:sz w:val="24"/>
          <w:szCs w:val="24"/>
        </w:rPr>
        <w:t>amos ni podemos abandonar</w:t>
      </w:r>
      <w:r w:rsidR="001344BF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por cualquier crítica</w:t>
      </w:r>
      <w:r w:rsidR="001344BF">
        <w:rPr>
          <w:rFonts w:ascii="Lucida Bright" w:hAnsi="Lucida Bright"/>
          <w:sz w:val="24"/>
          <w:szCs w:val="24"/>
        </w:rPr>
        <w:t>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la inauguración de un Congreso sobre el Sistema Penal A</w:t>
      </w:r>
      <w:r w:rsidR="000E587C" w:rsidRPr="000E587C">
        <w:rPr>
          <w:rFonts w:ascii="Lucida Bright" w:hAnsi="Lucida Bright"/>
          <w:sz w:val="24"/>
          <w:szCs w:val="24"/>
        </w:rPr>
        <w:t>cusatorio realizado el 10 de agosto</w:t>
      </w:r>
      <w:r>
        <w:rPr>
          <w:rFonts w:ascii="Lucida Bright" w:hAnsi="Lucida Bright"/>
          <w:sz w:val="24"/>
          <w:szCs w:val="24"/>
        </w:rPr>
        <w:t>,</w:t>
      </w:r>
      <w:r w:rsidR="00D307F7">
        <w:rPr>
          <w:rFonts w:ascii="Lucida Bright" w:hAnsi="Lucida Bright"/>
          <w:sz w:val="24"/>
          <w:szCs w:val="24"/>
        </w:rPr>
        <w:t xml:space="preserve"> en el S</w:t>
      </w:r>
      <w:r w:rsidR="000E587C" w:rsidRPr="000E587C">
        <w:rPr>
          <w:rFonts w:ascii="Lucida Bright" w:hAnsi="Lucida Bright"/>
          <w:sz w:val="24"/>
          <w:szCs w:val="24"/>
        </w:rPr>
        <w:t>enado de la República</w:t>
      </w:r>
      <w:r>
        <w:rPr>
          <w:rFonts w:ascii="Lucida Bright" w:hAnsi="Lucida Bright"/>
          <w:sz w:val="24"/>
          <w:szCs w:val="24"/>
        </w:rPr>
        <w:t>, el Ministro P</w:t>
      </w:r>
      <w:r w:rsidR="000E587C" w:rsidRPr="000E587C">
        <w:rPr>
          <w:rFonts w:ascii="Lucida Bright" w:hAnsi="Lucida Bright"/>
          <w:sz w:val="24"/>
          <w:szCs w:val="24"/>
        </w:rPr>
        <w:t xml:space="preserve">residente manifestó que es obligación de la </w:t>
      </w:r>
      <w:r>
        <w:rPr>
          <w:rFonts w:ascii="Lucida Bright" w:hAnsi="Lucida Bright"/>
          <w:sz w:val="24"/>
          <w:szCs w:val="24"/>
        </w:rPr>
        <w:t>j</w:t>
      </w:r>
      <w:r w:rsidR="00EB6F6C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 xml:space="preserve"> f</w:t>
      </w:r>
      <w:r w:rsidR="000E587C" w:rsidRPr="000E587C">
        <w:rPr>
          <w:rFonts w:ascii="Lucida Bright" w:hAnsi="Lucida Bright"/>
          <w:sz w:val="24"/>
          <w:szCs w:val="24"/>
        </w:rPr>
        <w:t>ederal cumplir con la Constitución y proteger los derechos de todos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 la sociedad</w:t>
      </w:r>
      <w:r>
        <w:rPr>
          <w:rFonts w:ascii="Lucida Bright" w:hAnsi="Lucida Bright"/>
          <w:sz w:val="24"/>
          <w:szCs w:val="24"/>
        </w:rPr>
        <w:t>, de los inculpados; y</w:t>
      </w:r>
      <w:r w:rsidR="000E587C" w:rsidRPr="000E587C">
        <w:rPr>
          <w:rFonts w:ascii="Lucida Bright" w:hAnsi="Lucida Bright"/>
          <w:sz w:val="24"/>
          <w:szCs w:val="24"/>
        </w:rPr>
        <w:t xml:space="preserve"> en especial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de las víctimas</w:t>
      </w:r>
      <w:r>
        <w:rPr>
          <w:rFonts w:ascii="Lucida Bright" w:hAnsi="Lucida Bright"/>
          <w:sz w:val="24"/>
          <w:szCs w:val="24"/>
        </w:rPr>
        <w:t>; escuchemos.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587C" w:rsidRPr="000E587C">
        <w:rPr>
          <w:rFonts w:ascii="Lucida Bright" w:hAnsi="Lucida Bright"/>
          <w:sz w:val="24"/>
          <w:szCs w:val="24"/>
        </w:rPr>
        <w:t xml:space="preserve">l sistema acusatorio no es un </w:t>
      </w:r>
      <w:r>
        <w:rPr>
          <w:rFonts w:ascii="Lucida Bright" w:hAnsi="Lucida Bright"/>
          <w:sz w:val="24"/>
          <w:szCs w:val="24"/>
        </w:rPr>
        <w:t>sistema de prisiones o libertad</w:t>
      </w:r>
      <w:r w:rsidR="000E587C" w:rsidRPr="000E587C">
        <w:rPr>
          <w:rFonts w:ascii="Lucida Bright" w:hAnsi="Lucida Bright"/>
          <w:sz w:val="24"/>
          <w:szCs w:val="24"/>
        </w:rPr>
        <w:t>es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un sistema sustancialmente de protección de derechos fundamentales</w:t>
      </w:r>
      <w:r>
        <w:rPr>
          <w:rFonts w:ascii="Lucida Bright" w:hAnsi="Lucida Bright"/>
          <w:sz w:val="24"/>
          <w:szCs w:val="24"/>
        </w:rPr>
        <w:t>, los jueces</w:t>
      </w:r>
      <w:r w:rsidR="000E587C" w:rsidRPr="000E587C">
        <w:rPr>
          <w:rFonts w:ascii="Lucida Bright" w:hAnsi="Lucida Bright"/>
          <w:sz w:val="24"/>
          <w:szCs w:val="24"/>
        </w:rPr>
        <w:t xml:space="preserve"> son protectores en primer lugar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primera instancia</w:t>
      </w:r>
      <w:r>
        <w:rPr>
          <w:rFonts w:ascii="Lucida Bright" w:hAnsi="Lucida Bright"/>
          <w:sz w:val="24"/>
          <w:szCs w:val="24"/>
        </w:rPr>
        <w:t>, de los derechos de todos y en segunda e</w:t>
      </w:r>
      <w:r w:rsidR="000E587C" w:rsidRPr="000E587C">
        <w:rPr>
          <w:rFonts w:ascii="Lucida Bright" w:hAnsi="Lucida Bright"/>
          <w:sz w:val="24"/>
          <w:szCs w:val="24"/>
        </w:rPr>
        <w:t>stancia</w:t>
      </w:r>
      <w:r>
        <w:rPr>
          <w:rFonts w:ascii="Lucida Bright" w:hAnsi="Lucida Bright"/>
          <w:sz w:val="24"/>
          <w:szCs w:val="24"/>
        </w:rPr>
        <w:t>, en busca del objetivo final, q</w:t>
      </w:r>
      <w:r w:rsidR="000E587C" w:rsidRPr="000E587C">
        <w:rPr>
          <w:rFonts w:ascii="Lucida Bright" w:hAnsi="Lucida Bright"/>
          <w:sz w:val="24"/>
          <w:szCs w:val="24"/>
        </w:rPr>
        <w:t>ué es la protección de los derechos de una convivencia social pacífica</w:t>
      </w:r>
      <w:r>
        <w:rPr>
          <w:rFonts w:ascii="Lucida Bright" w:hAnsi="Lucida Bright"/>
          <w:sz w:val="24"/>
          <w:szCs w:val="24"/>
        </w:rPr>
        <w:t xml:space="preserve">. </w:t>
      </w:r>
      <w:r w:rsidR="000E587C" w:rsidRPr="000E587C">
        <w:rPr>
          <w:rFonts w:ascii="Lucida Bright" w:hAnsi="Lucida Bright"/>
          <w:sz w:val="24"/>
          <w:szCs w:val="24"/>
        </w:rPr>
        <w:t>Román no me queda más que desearles felices fiestas al igual</w:t>
      </w:r>
      <w:r>
        <w:rPr>
          <w:rFonts w:ascii="Lucida Bright" w:hAnsi="Lucida Bright"/>
          <w:sz w:val="24"/>
          <w:szCs w:val="24"/>
        </w:rPr>
        <w:t>, que al auditorio, muy buenas tardes.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0E587C" w:rsidRPr="000E587C">
        <w:rPr>
          <w:rFonts w:ascii="Lucida Bright" w:hAnsi="Lucida Bright"/>
          <w:sz w:val="24"/>
          <w:szCs w:val="24"/>
        </w:rPr>
        <w:t xml:space="preserve">n tema destacado también lo fue la conmemoración del </w:t>
      </w:r>
      <w:r w:rsidR="00EB6F6C">
        <w:rPr>
          <w:rFonts w:ascii="Lucida Bright" w:hAnsi="Lucida Bright"/>
          <w:sz w:val="24"/>
          <w:szCs w:val="24"/>
        </w:rPr>
        <w:t>Bicentenario</w:t>
      </w:r>
      <w:r>
        <w:rPr>
          <w:rFonts w:ascii="Lucida Bright" w:hAnsi="Lucida Bright"/>
          <w:sz w:val="24"/>
          <w:szCs w:val="24"/>
        </w:rPr>
        <w:t xml:space="preserve"> del N</w:t>
      </w:r>
      <w:r w:rsidR="000E587C" w:rsidRPr="000E587C">
        <w:rPr>
          <w:rFonts w:ascii="Lucida Bright" w:hAnsi="Lucida Bright"/>
          <w:sz w:val="24"/>
          <w:szCs w:val="24"/>
        </w:rPr>
        <w:t>atalicio de Mariano Otero</w:t>
      </w:r>
      <w:r>
        <w:rPr>
          <w:rFonts w:ascii="Lucida Bright" w:hAnsi="Lucida Bright"/>
          <w:sz w:val="24"/>
          <w:szCs w:val="24"/>
        </w:rPr>
        <w:t>, el j</w:t>
      </w:r>
      <w:r w:rsidR="000E587C" w:rsidRPr="000E587C">
        <w:rPr>
          <w:rFonts w:ascii="Lucida Bright" w:hAnsi="Lucida Bright"/>
          <w:sz w:val="24"/>
          <w:szCs w:val="24"/>
        </w:rPr>
        <w:t>alisciense ilustre que nos dejó un gran legado como precursor de juicio de amparo y otras aportaciones importantes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que les parece si recordamos su figura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con el siguien</w:t>
      </w:r>
      <w:r w:rsidR="00240763">
        <w:rPr>
          <w:rFonts w:ascii="Lucida Bright" w:hAnsi="Lucida Bright"/>
          <w:sz w:val="24"/>
          <w:szCs w:val="24"/>
        </w:rPr>
        <w:t>te reporte que nos presenta Eric</w:t>
      </w:r>
      <w:r w:rsidR="000E587C" w:rsidRPr="000E587C">
        <w:rPr>
          <w:rFonts w:ascii="Lucida Bright" w:hAnsi="Lucida Bright"/>
          <w:sz w:val="24"/>
          <w:szCs w:val="24"/>
        </w:rPr>
        <w:t>a Mora</w:t>
      </w:r>
      <w:r>
        <w:rPr>
          <w:rFonts w:ascii="Lucida Bright" w:hAnsi="Lucida Bright"/>
          <w:sz w:val="24"/>
          <w:szCs w:val="24"/>
        </w:rPr>
        <w:t>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Román, q</w:t>
      </w:r>
      <w:r w:rsidR="000E587C" w:rsidRPr="000E587C">
        <w:rPr>
          <w:rFonts w:ascii="Lucida Bright" w:hAnsi="Lucida Bright"/>
          <w:sz w:val="24"/>
          <w:szCs w:val="24"/>
        </w:rPr>
        <w:t>ué gusto saludarle</w:t>
      </w:r>
      <w:r>
        <w:rPr>
          <w:rFonts w:ascii="Lucida Bright" w:hAnsi="Lucida Bright"/>
          <w:sz w:val="24"/>
          <w:szCs w:val="24"/>
        </w:rPr>
        <w:t>s;</w:t>
      </w:r>
      <w:r w:rsidR="000E587C" w:rsidRPr="000E587C">
        <w:rPr>
          <w:rFonts w:ascii="Lucida Bright" w:hAnsi="Lucida Bright"/>
          <w:sz w:val="24"/>
          <w:szCs w:val="24"/>
        </w:rPr>
        <w:t xml:space="preserve"> les tengo un reporte de la </w:t>
      </w:r>
      <w:r w:rsidR="00EB6F6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con motivo del </w:t>
      </w:r>
      <w:r w:rsidR="00EB6F6C">
        <w:rPr>
          <w:rFonts w:ascii="Lucida Bright" w:hAnsi="Lucida Bright"/>
          <w:sz w:val="24"/>
          <w:szCs w:val="24"/>
        </w:rPr>
        <w:t>Bicentenario</w:t>
      </w:r>
      <w:r>
        <w:rPr>
          <w:rFonts w:ascii="Lucida Bright" w:hAnsi="Lucida Bright"/>
          <w:sz w:val="24"/>
          <w:szCs w:val="24"/>
        </w:rPr>
        <w:t xml:space="preserve"> de su N</w:t>
      </w:r>
      <w:r w:rsidR="000E587C" w:rsidRPr="000E587C">
        <w:rPr>
          <w:rFonts w:ascii="Lucida Bright" w:hAnsi="Lucida Bright"/>
          <w:sz w:val="24"/>
          <w:szCs w:val="24"/>
        </w:rPr>
        <w:t xml:space="preserve">atalicio la </w:t>
      </w:r>
      <w:r w:rsidR="00EB6F6C"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de </w:t>
      </w:r>
      <w:r w:rsidR="00EB6F6C">
        <w:rPr>
          <w:rFonts w:ascii="Lucida Bright" w:hAnsi="Lucida Bright"/>
          <w:sz w:val="24"/>
          <w:szCs w:val="24"/>
        </w:rPr>
        <w:t>Justicia</w:t>
      </w:r>
      <w:r w:rsidR="000E587C" w:rsidRPr="000E587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de </w:t>
      </w:r>
      <w:r w:rsidR="000E587C" w:rsidRPr="000E587C">
        <w:rPr>
          <w:rFonts w:ascii="Lucida Bright" w:hAnsi="Lucida Bright"/>
          <w:sz w:val="24"/>
          <w:szCs w:val="24"/>
        </w:rPr>
        <w:t xml:space="preserve">la </w:t>
      </w:r>
      <w:r w:rsidR="00EB6F6C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 xml:space="preserve">, </w:t>
      </w:r>
      <w:r w:rsidR="000E587C" w:rsidRPr="000E587C">
        <w:rPr>
          <w:rFonts w:ascii="Lucida Bright" w:hAnsi="Lucida Bright"/>
          <w:sz w:val="24"/>
          <w:szCs w:val="24"/>
        </w:rPr>
        <w:t>le rindió un homenaje a la trayectoria y herenc</w:t>
      </w:r>
      <w:r>
        <w:rPr>
          <w:rFonts w:ascii="Lucida Bright" w:hAnsi="Lucida Bright"/>
          <w:sz w:val="24"/>
          <w:szCs w:val="24"/>
        </w:rPr>
        <w:t>ia del Mariano Otero creador junto con</w:t>
      </w:r>
      <w:r w:rsidR="000E587C" w:rsidRPr="000E587C">
        <w:rPr>
          <w:rFonts w:ascii="Lucida Bright" w:hAnsi="Lucida Bright"/>
          <w:sz w:val="24"/>
          <w:szCs w:val="24"/>
        </w:rPr>
        <w:t xml:space="preserve"> </w:t>
      </w:r>
      <w:r w:rsidR="00EB6F6C">
        <w:rPr>
          <w:rFonts w:ascii="Lucida Bright" w:hAnsi="Lucida Bright"/>
          <w:sz w:val="24"/>
          <w:szCs w:val="24"/>
        </w:rPr>
        <w:t>Crescencio</w:t>
      </w:r>
      <w:r w:rsidR="000E587C" w:rsidRPr="000E587C">
        <w:rPr>
          <w:rFonts w:ascii="Lucida Bright" w:hAnsi="Lucida Bright"/>
          <w:sz w:val="24"/>
          <w:szCs w:val="24"/>
        </w:rPr>
        <w:t xml:space="preserve"> </w:t>
      </w:r>
      <w:r w:rsidR="00EB6F6C">
        <w:rPr>
          <w:rFonts w:ascii="Lucida Bright" w:hAnsi="Lucida Bright"/>
          <w:sz w:val="24"/>
          <w:szCs w:val="24"/>
        </w:rPr>
        <w:t>Rejón</w:t>
      </w:r>
      <w:r w:rsidR="000E587C" w:rsidRPr="000E587C">
        <w:rPr>
          <w:rFonts w:ascii="Lucida Bright" w:hAnsi="Lucida Bright"/>
          <w:sz w:val="24"/>
          <w:szCs w:val="24"/>
        </w:rPr>
        <w:t xml:space="preserve"> del juicio de amparo</w:t>
      </w:r>
      <w:r>
        <w:rPr>
          <w:rFonts w:ascii="Lucida Bright" w:hAnsi="Lucida Bright"/>
          <w:sz w:val="24"/>
          <w:szCs w:val="24"/>
        </w:rPr>
        <w:t>.</w:t>
      </w:r>
      <w:r w:rsidR="000E587C" w:rsidRPr="000E587C">
        <w:rPr>
          <w:rFonts w:ascii="Lucida Bright" w:hAnsi="Lucida Bright"/>
          <w:sz w:val="24"/>
          <w:szCs w:val="24"/>
        </w:rPr>
        <w:t xml:space="preserve"> Mariano Otero nació el 4 de Febrero de 1817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Guadalajara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Jalisco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un destacad</w:t>
      </w:r>
      <w:r>
        <w:rPr>
          <w:rFonts w:ascii="Lucida Bright" w:hAnsi="Lucida Bright"/>
          <w:sz w:val="24"/>
          <w:szCs w:val="24"/>
        </w:rPr>
        <w:t>o pensador mexicano del siglo XIX</w:t>
      </w:r>
      <w:r w:rsidR="000E587C" w:rsidRPr="000E587C">
        <w:rPr>
          <w:rFonts w:ascii="Lucida Bright" w:hAnsi="Lucida Bright"/>
          <w:sz w:val="24"/>
          <w:szCs w:val="24"/>
        </w:rPr>
        <w:t xml:space="preserve"> e impulsor del gobierno republicano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el sistema federal y de la representación popular como formas supremas de organización política</w:t>
      </w:r>
      <w:r>
        <w:rPr>
          <w:rFonts w:ascii="Lucida Bright" w:hAnsi="Lucida Bright"/>
          <w:sz w:val="24"/>
          <w:szCs w:val="24"/>
        </w:rPr>
        <w:t>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Los festejos por el Bicen</w:t>
      </w:r>
      <w:r w:rsidR="000E587C" w:rsidRPr="000E587C">
        <w:rPr>
          <w:rFonts w:ascii="Lucida Bright" w:hAnsi="Lucida Bright"/>
          <w:sz w:val="24"/>
          <w:szCs w:val="24"/>
        </w:rPr>
        <w:t>tenario de Mariano Otero iniciaron el 30 de marzo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con una ceremonia en el alcázar del Castillo de Chapultepec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en la Ciudad de México y concluyeron en noviembre en el marco de la Feria Internacional del Libro</w:t>
      </w:r>
      <w:r>
        <w:rPr>
          <w:rFonts w:ascii="Lucida Bright" w:hAnsi="Lucida Bright"/>
          <w:sz w:val="24"/>
          <w:szCs w:val="24"/>
        </w:rPr>
        <w:t>; en</w:t>
      </w:r>
      <w:r w:rsidR="000E587C" w:rsidRPr="000E587C">
        <w:rPr>
          <w:rFonts w:ascii="Lucida Bright" w:hAnsi="Lucida Bright"/>
          <w:sz w:val="24"/>
          <w:szCs w:val="24"/>
        </w:rPr>
        <w:t xml:space="preserve"> la ceremonia en</w:t>
      </w:r>
      <w:r>
        <w:rPr>
          <w:rFonts w:ascii="Lucida Bright" w:hAnsi="Lucida Bright"/>
          <w:sz w:val="24"/>
          <w:szCs w:val="24"/>
        </w:rPr>
        <w:t xml:space="preserve"> el T</w:t>
      </w:r>
      <w:r w:rsidR="000E587C" w:rsidRPr="000E587C">
        <w:rPr>
          <w:rFonts w:ascii="Lucida Bright" w:hAnsi="Lucida Bright"/>
          <w:sz w:val="24"/>
          <w:szCs w:val="24"/>
        </w:rPr>
        <w:t xml:space="preserve">eatro </w:t>
      </w:r>
      <w:r>
        <w:rPr>
          <w:rFonts w:ascii="Lucida Bright" w:hAnsi="Lucida Bright"/>
          <w:sz w:val="24"/>
          <w:szCs w:val="24"/>
        </w:rPr>
        <w:t>Santos Degollado en Guadalajara, el Ministro P</w:t>
      </w:r>
      <w:r w:rsidR="000E587C" w:rsidRPr="000E587C">
        <w:rPr>
          <w:rFonts w:ascii="Lucida Bright" w:hAnsi="Lucida Bright"/>
          <w:sz w:val="24"/>
          <w:szCs w:val="24"/>
        </w:rPr>
        <w:t>residente destacó que el pensamiento de Mariano Otero se mantiene vigente</w:t>
      </w:r>
      <w:r>
        <w:rPr>
          <w:rFonts w:ascii="Lucida Bright" w:hAnsi="Lucida Bright"/>
          <w:sz w:val="24"/>
          <w:szCs w:val="24"/>
        </w:rPr>
        <w:t>, especialmente, su llamado a la unidad.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0E587C" w:rsidRPr="000E587C">
        <w:rPr>
          <w:rFonts w:ascii="Lucida Bright" w:hAnsi="Lucida Bright"/>
          <w:sz w:val="24"/>
          <w:szCs w:val="24"/>
        </w:rPr>
        <w:t>o e</w:t>
      </w:r>
      <w:r>
        <w:rPr>
          <w:rFonts w:ascii="Lucida Bright" w:hAnsi="Lucida Bright"/>
          <w:sz w:val="24"/>
          <w:szCs w:val="24"/>
        </w:rPr>
        <w:t>s la división de los mexicanos, ni</w:t>
      </w:r>
      <w:r w:rsidR="000E587C" w:rsidRPr="000E587C">
        <w:rPr>
          <w:rFonts w:ascii="Lucida Bright" w:hAnsi="Lucida Bright"/>
          <w:sz w:val="24"/>
          <w:szCs w:val="24"/>
        </w:rPr>
        <w:t xml:space="preserve"> la confrontación irracional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tampoco la actitud egoísta de los actores políticos los que nos posib</w:t>
      </w:r>
      <w:r>
        <w:rPr>
          <w:rFonts w:ascii="Lucida Bright" w:hAnsi="Lucida Bright"/>
          <w:sz w:val="24"/>
          <w:szCs w:val="24"/>
        </w:rPr>
        <w:t>ilitará el éxito de nuestro destino común,</w:t>
      </w:r>
      <w:r w:rsidR="000E587C" w:rsidRPr="000E587C">
        <w:rPr>
          <w:rFonts w:ascii="Lucida Bright" w:hAnsi="Lucida Bright"/>
          <w:sz w:val="24"/>
          <w:szCs w:val="24"/>
        </w:rPr>
        <w:t xml:space="preserve"> sólo la unidad que ya ha pregonado </w:t>
      </w:r>
      <w:r>
        <w:rPr>
          <w:rFonts w:ascii="Lucida Bright" w:hAnsi="Lucida Bright"/>
          <w:sz w:val="24"/>
          <w:szCs w:val="24"/>
        </w:rPr>
        <w:t>Otero,</w:t>
      </w:r>
      <w:r w:rsidR="000E587C" w:rsidRPr="000E587C">
        <w:rPr>
          <w:rFonts w:ascii="Lucida Bright" w:hAnsi="Lucida Bright"/>
          <w:sz w:val="24"/>
          <w:szCs w:val="24"/>
        </w:rPr>
        <w:t xml:space="preserve"> nos permitirá superar con éxito los retos que</w:t>
      </w:r>
      <w:r>
        <w:rPr>
          <w:rFonts w:ascii="Lucida Bright" w:hAnsi="Lucida Bright"/>
          <w:sz w:val="24"/>
          <w:szCs w:val="24"/>
        </w:rPr>
        <w:t xml:space="preserve"> siempre nos impone la historia.</w:t>
      </w:r>
    </w:p>
    <w:p w:rsidR="001344BF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B6F6C" w:rsidRDefault="001344BF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Como parte de los festejos por e</w:t>
      </w:r>
      <w:r w:rsidR="000E587C" w:rsidRPr="000E587C">
        <w:rPr>
          <w:rFonts w:ascii="Lucida Bright" w:hAnsi="Lucida Bright"/>
          <w:sz w:val="24"/>
          <w:szCs w:val="24"/>
        </w:rPr>
        <w:t xml:space="preserve">l </w:t>
      </w:r>
      <w:r w:rsidR="00EB6F6C">
        <w:rPr>
          <w:rFonts w:ascii="Lucida Bright" w:hAnsi="Lucida Bright"/>
          <w:sz w:val="24"/>
          <w:szCs w:val="24"/>
        </w:rPr>
        <w:t>Bicentenario</w:t>
      </w:r>
      <w:r w:rsidR="000E587C" w:rsidRPr="000E587C">
        <w:rPr>
          <w:rFonts w:ascii="Lucida Bright" w:hAnsi="Lucida Bright"/>
          <w:sz w:val="24"/>
          <w:szCs w:val="24"/>
        </w:rPr>
        <w:t xml:space="preserve"> de Mariano Otero se presentó el libro Mariano Otero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visionario de la Repúbl</w:t>
      </w:r>
      <w:r>
        <w:rPr>
          <w:rFonts w:ascii="Lucida Bright" w:hAnsi="Lucida Bright"/>
          <w:sz w:val="24"/>
          <w:szCs w:val="24"/>
        </w:rPr>
        <w:t xml:space="preserve">ica a 200 años de su nacimiento; </w:t>
      </w:r>
      <w:r w:rsidR="000E587C" w:rsidRPr="000E587C">
        <w:rPr>
          <w:rFonts w:ascii="Lucida Bright" w:hAnsi="Lucida Bright"/>
          <w:sz w:val="24"/>
          <w:szCs w:val="24"/>
        </w:rPr>
        <w:t>y se difundió el documental Mariano Otero</w:t>
      </w:r>
      <w:r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la obra perdura</w:t>
      </w:r>
      <w:r>
        <w:rPr>
          <w:rFonts w:ascii="Lucida Bright" w:hAnsi="Lucida Bright"/>
          <w:sz w:val="24"/>
          <w:szCs w:val="24"/>
        </w:rPr>
        <w:t xml:space="preserve">ble de una </w:t>
      </w:r>
      <w:r w:rsidR="000E587C" w:rsidRPr="000E587C">
        <w:rPr>
          <w:rFonts w:ascii="Lucida Bright" w:hAnsi="Lucida Bright"/>
          <w:sz w:val="24"/>
          <w:szCs w:val="24"/>
        </w:rPr>
        <w:t>vida fugaz</w:t>
      </w:r>
      <w:r>
        <w:rPr>
          <w:rFonts w:ascii="Lucida Bright" w:hAnsi="Lucida Bright"/>
          <w:sz w:val="24"/>
          <w:szCs w:val="24"/>
        </w:rPr>
        <w:t>; producido por Canal J</w:t>
      </w:r>
      <w:r w:rsidR="000E587C" w:rsidRPr="000E587C">
        <w:rPr>
          <w:rFonts w:ascii="Lucida Bright" w:hAnsi="Lucida Bright"/>
          <w:sz w:val="24"/>
          <w:szCs w:val="24"/>
        </w:rPr>
        <w:t>udicial</w:t>
      </w:r>
      <w:r>
        <w:rPr>
          <w:rFonts w:ascii="Lucida Bright" w:hAnsi="Lucida Bright"/>
          <w:sz w:val="24"/>
          <w:szCs w:val="24"/>
        </w:rPr>
        <w:t>; hasta aquí mi reporte Román, amigos del a</w:t>
      </w:r>
      <w:r w:rsidR="000E587C" w:rsidRPr="000E587C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que </w:t>
      </w:r>
      <w:r>
        <w:rPr>
          <w:rFonts w:ascii="Lucida Bright" w:hAnsi="Lucida Bright"/>
          <w:sz w:val="24"/>
          <w:szCs w:val="24"/>
        </w:rPr>
        <w:t>tengan unas excelentes fiestas.</w:t>
      </w:r>
    </w:p>
    <w:p w:rsidR="00EB6F6C" w:rsidRDefault="00EB6F6C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B6F6C" w:rsidRDefault="00EB6F6C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Pr="007F609E">
        <w:rPr>
          <w:rFonts w:ascii="Lucida Bright" w:hAnsi="Lucida Bright"/>
          <w:sz w:val="24"/>
          <w:szCs w:val="24"/>
        </w:rPr>
        <w:t>ígu</w:t>
      </w:r>
      <w:r>
        <w:rPr>
          <w:rFonts w:ascii="Lucida Bright" w:hAnsi="Lucida Bright"/>
          <w:sz w:val="24"/>
          <w:szCs w:val="24"/>
        </w:rPr>
        <w:t>enos en nuestras redes sociales:</w:t>
      </w:r>
    </w:p>
    <w:p w:rsidR="00EB6F6C" w:rsidRDefault="00EB6F6C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Twitter: @scjn </w:t>
      </w:r>
    </w:p>
    <w:p w:rsidR="00EB6F6C" w:rsidRDefault="00C67092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Facebook: facebook </w:t>
      </w:r>
      <w:r w:rsidR="00EB6F6C">
        <w:rPr>
          <w:rFonts w:ascii="Lucida Bright" w:hAnsi="Lucida Bright"/>
          <w:sz w:val="24"/>
          <w:szCs w:val="24"/>
        </w:rPr>
        <w:t xml:space="preserve">/ scjn México </w:t>
      </w:r>
    </w:p>
    <w:p w:rsidR="00EB6F6C" w:rsidRDefault="00EB6F6C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E587C" w:rsidRDefault="00EB6F6C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587C" w:rsidRPr="000E587C">
        <w:rPr>
          <w:rFonts w:ascii="Lucida Bright" w:hAnsi="Lucida Bright"/>
          <w:sz w:val="24"/>
          <w:szCs w:val="24"/>
        </w:rPr>
        <w:t>n este 30 de diciembre unas cuantas horas de decirle adiós al 2017</w:t>
      </w:r>
      <w:r w:rsidR="00C67092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quiero desearles de todo corazón que el próximo año</w:t>
      </w:r>
      <w:r w:rsidR="00C67092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sea para ustedes un magnífico año</w:t>
      </w:r>
      <w:r w:rsidR="00C67092">
        <w:rPr>
          <w:rFonts w:ascii="Lucida Bright" w:hAnsi="Lucida Bright"/>
          <w:sz w:val="24"/>
          <w:szCs w:val="24"/>
        </w:rPr>
        <w:t>,</w:t>
      </w:r>
      <w:r w:rsidR="000E587C" w:rsidRPr="000E587C">
        <w:rPr>
          <w:rFonts w:ascii="Lucida Bright" w:hAnsi="Lucida Bright"/>
          <w:sz w:val="24"/>
          <w:szCs w:val="24"/>
        </w:rPr>
        <w:t xml:space="preserve"> cargado de positivismo y tiempo con la familia</w:t>
      </w:r>
      <w:r w:rsidR="00C67092">
        <w:rPr>
          <w:rFonts w:ascii="Lucida Bright" w:hAnsi="Lucida Bright"/>
          <w:sz w:val="24"/>
          <w:szCs w:val="24"/>
        </w:rPr>
        <w:t>;</w:t>
      </w:r>
      <w:r w:rsidR="000E587C" w:rsidRPr="000E587C">
        <w:rPr>
          <w:rFonts w:ascii="Lucida Bright" w:hAnsi="Lucida Bright"/>
          <w:sz w:val="24"/>
          <w:szCs w:val="24"/>
        </w:rPr>
        <w:t xml:space="preserve"> este ejercicio de comunicación llega a ustedes gracias a la participación de la </w:t>
      </w:r>
      <w:r>
        <w:rPr>
          <w:rFonts w:ascii="Lucida Bright" w:hAnsi="Lucida Bright"/>
          <w:sz w:val="24"/>
          <w:szCs w:val="24"/>
        </w:rPr>
        <w:t>Dirección General de Comunicación y V</w:t>
      </w:r>
      <w:r w:rsidRPr="007F609E">
        <w:rPr>
          <w:rFonts w:ascii="Lucida Bright" w:hAnsi="Lucida Bright"/>
          <w:sz w:val="24"/>
          <w:szCs w:val="24"/>
        </w:rPr>
        <w:t>inculaci</w:t>
      </w:r>
      <w:r>
        <w:rPr>
          <w:rFonts w:ascii="Lucida Bright" w:hAnsi="Lucida Bright"/>
          <w:sz w:val="24"/>
          <w:szCs w:val="24"/>
        </w:rPr>
        <w:t>ón S</w:t>
      </w:r>
      <w:r w:rsidRPr="007F609E">
        <w:rPr>
          <w:rFonts w:ascii="Lucida Bright" w:hAnsi="Lucida Bright"/>
          <w:sz w:val="24"/>
          <w:szCs w:val="24"/>
        </w:rPr>
        <w:t xml:space="preserve">ocial de la </w:t>
      </w:r>
      <w:r>
        <w:rPr>
          <w:rFonts w:ascii="Lucida Bright" w:hAnsi="Lucida Bright"/>
          <w:sz w:val="24"/>
          <w:szCs w:val="24"/>
        </w:rPr>
        <w:t>Suprema Corte,</w:t>
      </w:r>
      <w:r w:rsidRPr="007F609E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;</w:t>
      </w:r>
      <w:r w:rsidRPr="007F609E">
        <w:rPr>
          <w:rFonts w:ascii="Lucida Bright" w:hAnsi="Lucida Bright"/>
          <w:sz w:val="24"/>
          <w:szCs w:val="24"/>
        </w:rPr>
        <w:t xml:space="preserve"> yo soy Román Ruiz</w:t>
      </w:r>
      <w:r>
        <w:rPr>
          <w:rFonts w:ascii="Lucida Bright" w:hAnsi="Lucida Bright"/>
          <w:sz w:val="24"/>
          <w:szCs w:val="24"/>
        </w:rPr>
        <w:t>,</w:t>
      </w:r>
      <w:r w:rsidRPr="007F609E">
        <w:rPr>
          <w:rFonts w:ascii="Lucida Bright" w:hAnsi="Lucida Bright"/>
          <w:sz w:val="24"/>
          <w:szCs w:val="24"/>
        </w:rPr>
        <w:t xml:space="preserve"> me despido de ustedes y los espero el próximo sábado</w:t>
      </w:r>
      <w:r w:rsidR="000E587C" w:rsidRPr="000E587C">
        <w:rPr>
          <w:rFonts w:ascii="Lucida Bright" w:hAnsi="Lucida Bright"/>
          <w:sz w:val="24"/>
          <w:szCs w:val="24"/>
        </w:rPr>
        <w:t xml:space="preserve"> en este programa que se llama la </w:t>
      </w:r>
      <w:r>
        <w:rPr>
          <w:rFonts w:ascii="Lucida Bright" w:hAnsi="Lucida Bright"/>
          <w:sz w:val="24"/>
          <w:szCs w:val="24"/>
        </w:rPr>
        <w:t>Suprema Corte</w:t>
      </w:r>
      <w:r w:rsidR="000E587C" w:rsidRPr="000E587C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</w:t>
      </w:r>
    </w:p>
    <w:p w:rsidR="00EB6F6C" w:rsidRPr="000E587C" w:rsidRDefault="00EB6F6C" w:rsidP="000E587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B6F6C" w:rsidRPr="0091760B" w:rsidRDefault="00EB6F6C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F609E">
        <w:rPr>
          <w:rFonts w:ascii="Lucida Bright" w:hAnsi="Lucida Bright"/>
          <w:sz w:val="24"/>
          <w:szCs w:val="24"/>
        </w:rPr>
        <w:t xml:space="preserve">Éste es el podcast de la </w:t>
      </w:r>
      <w:r>
        <w:rPr>
          <w:rFonts w:ascii="Lucida Bright" w:hAnsi="Lucida Bright"/>
          <w:sz w:val="24"/>
          <w:szCs w:val="24"/>
        </w:rPr>
        <w:t>Suprema Corte</w:t>
      </w:r>
      <w:r w:rsidRPr="007F609E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</w:t>
      </w:r>
      <w:r w:rsidRPr="007F609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Nación. E</w:t>
      </w:r>
      <w:r w:rsidRPr="007F609E">
        <w:rPr>
          <w:rFonts w:ascii="Lucida Bright" w:hAnsi="Lucida Bright"/>
          <w:sz w:val="24"/>
          <w:szCs w:val="24"/>
        </w:rPr>
        <w:t xml:space="preserve">ntérate de las resoluciones y las noticias de este </w:t>
      </w:r>
      <w:r w:rsidR="00082027">
        <w:rPr>
          <w:rFonts w:ascii="Lucida Bright" w:hAnsi="Lucida Bright"/>
          <w:sz w:val="24"/>
          <w:szCs w:val="24"/>
        </w:rPr>
        <w:t>Alto Tribunal.</w:t>
      </w:r>
      <w:r>
        <w:rPr>
          <w:rFonts w:ascii="Lucida Bright" w:hAnsi="Lucida Bright"/>
          <w:sz w:val="24"/>
          <w:szCs w:val="24"/>
        </w:rPr>
        <w:t xml:space="preserve"> ¡Podcast</w:t>
      </w:r>
      <w:r w:rsidRPr="007F609E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!</w:t>
      </w:r>
    </w:p>
    <w:p w:rsidR="00AB6675" w:rsidRPr="0091760B" w:rsidRDefault="00AB6675" w:rsidP="00EB6F6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0D" w:rsidRDefault="00763D0D" w:rsidP="00947D02">
      <w:pPr>
        <w:spacing w:after="0" w:line="240" w:lineRule="auto"/>
      </w:pPr>
      <w:r>
        <w:separator/>
      </w:r>
    </w:p>
  </w:endnote>
  <w:endnote w:type="continuationSeparator" w:id="0">
    <w:p w:rsidR="00763D0D" w:rsidRDefault="00763D0D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0D" w:rsidRDefault="00763D0D" w:rsidP="00947D02">
      <w:pPr>
        <w:spacing w:after="0" w:line="240" w:lineRule="auto"/>
      </w:pPr>
      <w:r>
        <w:separator/>
      </w:r>
    </w:p>
  </w:footnote>
  <w:footnote w:type="continuationSeparator" w:id="0">
    <w:p w:rsidR="00763D0D" w:rsidRDefault="00763D0D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80442"/>
    <w:rsid w:val="00082027"/>
    <w:rsid w:val="000822F8"/>
    <w:rsid w:val="00083E2D"/>
    <w:rsid w:val="000861A3"/>
    <w:rsid w:val="000A4238"/>
    <w:rsid w:val="000B6308"/>
    <w:rsid w:val="000B6D15"/>
    <w:rsid w:val="000C11EE"/>
    <w:rsid w:val="000E587C"/>
    <w:rsid w:val="00106C0F"/>
    <w:rsid w:val="00111BD9"/>
    <w:rsid w:val="001203C6"/>
    <w:rsid w:val="00121EC9"/>
    <w:rsid w:val="001344BF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F27"/>
    <w:rsid w:val="001A35C2"/>
    <w:rsid w:val="001B2127"/>
    <w:rsid w:val="001B61A9"/>
    <w:rsid w:val="001C5E0B"/>
    <w:rsid w:val="001D3CA4"/>
    <w:rsid w:val="001E35EE"/>
    <w:rsid w:val="001E7D1F"/>
    <w:rsid w:val="00200118"/>
    <w:rsid w:val="002002FE"/>
    <w:rsid w:val="00237EBE"/>
    <w:rsid w:val="00240763"/>
    <w:rsid w:val="002475B1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179E"/>
    <w:rsid w:val="00493847"/>
    <w:rsid w:val="00494935"/>
    <w:rsid w:val="004973BD"/>
    <w:rsid w:val="004A3C3F"/>
    <w:rsid w:val="004A5AF4"/>
    <w:rsid w:val="004B1E1F"/>
    <w:rsid w:val="004C0005"/>
    <w:rsid w:val="004C57C1"/>
    <w:rsid w:val="004D4621"/>
    <w:rsid w:val="004E20EF"/>
    <w:rsid w:val="004F15A1"/>
    <w:rsid w:val="00507716"/>
    <w:rsid w:val="00525C88"/>
    <w:rsid w:val="00526688"/>
    <w:rsid w:val="00554C95"/>
    <w:rsid w:val="00573B45"/>
    <w:rsid w:val="005826FE"/>
    <w:rsid w:val="0058315B"/>
    <w:rsid w:val="00584C9D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2C1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20E5C"/>
    <w:rsid w:val="00726AD5"/>
    <w:rsid w:val="00733151"/>
    <w:rsid w:val="00747A41"/>
    <w:rsid w:val="00750DA2"/>
    <w:rsid w:val="007627B7"/>
    <w:rsid w:val="00763D0D"/>
    <w:rsid w:val="007732BE"/>
    <w:rsid w:val="00783A51"/>
    <w:rsid w:val="00795396"/>
    <w:rsid w:val="007A1025"/>
    <w:rsid w:val="007A4111"/>
    <w:rsid w:val="007C7DD3"/>
    <w:rsid w:val="007E2270"/>
    <w:rsid w:val="007E2FCC"/>
    <w:rsid w:val="007E6BE2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47AD"/>
    <w:rsid w:val="00866AAE"/>
    <w:rsid w:val="0088507B"/>
    <w:rsid w:val="008A28A2"/>
    <w:rsid w:val="008A3469"/>
    <w:rsid w:val="008B326B"/>
    <w:rsid w:val="008B6EE1"/>
    <w:rsid w:val="008B7162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2A4C"/>
    <w:rsid w:val="00981109"/>
    <w:rsid w:val="009821D8"/>
    <w:rsid w:val="009B769F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56978"/>
    <w:rsid w:val="00A67200"/>
    <w:rsid w:val="00A71212"/>
    <w:rsid w:val="00A717B1"/>
    <w:rsid w:val="00A74855"/>
    <w:rsid w:val="00A81749"/>
    <w:rsid w:val="00A84A92"/>
    <w:rsid w:val="00AB6675"/>
    <w:rsid w:val="00AC02EA"/>
    <w:rsid w:val="00AC3609"/>
    <w:rsid w:val="00AE2006"/>
    <w:rsid w:val="00AF09A2"/>
    <w:rsid w:val="00B11CF2"/>
    <w:rsid w:val="00B140FE"/>
    <w:rsid w:val="00B303D2"/>
    <w:rsid w:val="00B33542"/>
    <w:rsid w:val="00B3610F"/>
    <w:rsid w:val="00B431C7"/>
    <w:rsid w:val="00B45F00"/>
    <w:rsid w:val="00B70589"/>
    <w:rsid w:val="00B8309F"/>
    <w:rsid w:val="00B86AC3"/>
    <w:rsid w:val="00B879A8"/>
    <w:rsid w:val="00B92983"/>
    <w:rsid w:val="00B94278"/>
    <w:rsid w:val="00BB6792"/>
    <w:rsid w:val="00BC2C71"/>
    <w:rsid w:val="00BC2D4F"/>
    <w:rsid w:val="00BC2FB2"/>
    <w:rsid w:val="00BC3364"/>
    <w:rsid w:val="00BC3C3F"/>
    <w:rsid w:val="00BC5E21"/>
    <w:rsid w:val="00BD03E5"/>
    <w:rsid w:val="00BD21F1"/>
    <w:rsid w:val="00BE1489"/>
    <w:rsid w:val="00BF0CB5"/>
    <w:rsid w:val="00C028D2"/>
    <w:rsid w:val="00C0764C"/>
    <w:rsid w:val="00C24D1B"/>
    <w:rsid w:val="00C656EE"/>
    <w:rsid w:val="00C67092"/>
    <w:rsid w:val="00C70824"/>
    <w:rsid w:val="00C75FD6"/>
    <w:rsid w:val="00C771A5"/>
    <w:rsid w:val="00C87409"/>
    <w:rsid w:val="00C948DB"/>
    <w:rsid w:val="00C96A7A"/>
    <w:rsid w:val="00C96E75"/>
    <w:rsid w:val="00CA00A6"/>
    <w:rsid w:val="00CA11E5"/>
    <w:rsid w:val="00CA7D3D"/>
    <w:rsid w:val="00CB3DB7"/>
    <w:rsid w:val="00CC5F26"/>
    <w:rsid w:val="00CD39E9"/>
    <w:rsid w:val="00D177A1"/>
    <w:rsid w:val="00D307F7"/>
    <w:rsid w:val="00D316AC"/>
    <w:rsid w:val="00D46C4A"/>
    <w:rsid w:val="00D50433"/>
    <w:rsid w:val="00D6065F"/>
    <w:rsid w:val="00D72B19"/>
    <w:rsid w:val="00D73570"/>
    <w:rsid w:val="00D841FE"/>
    <w:rsid w:val="00D87EDE"/>
    <w:rsid w:val="00DB7251"/>
    <w:rsid w:val="00DC20B4"/>
    <w:rsid w:val="00DE79CD"/>
    <w:rsid w:val="00DF4103"/>
    <w:rsid w:val="00E076AF"/>
    <w:rsid w:val="00E31838"/>
    <w:rsid w:val="00E42E92"/>
    <w:rsid w:val="00E50B53"/>
    <w:rsid w:val="00E52FA3"/>
    <w:rsid w:val="00E74F8B"/>
    <w:rsid w:val="00E86AB5"/>
    <w:rsid w:val="00E8717E"/>
    <w:rsid w:val="00EA7493"/>
    <w:rsid w:val="00EB1393"/>
    <w:rsid w:val="00EB3E94"/>
    <w:rsid w:val="00EB57B7"/>
    <w:rsid w:val="00EB6F6C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1866</TotalTime>
  <Pages>5</Pages>
  <Words>2134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167</cp:revision>
  <dcterms:created xsi:type="dcterms:W3CDTF">2019-10-17T20:43:00Z</dcterms:created>
  <dcterms:modified xsi:type="dcterms:W3CDTF">2019-11-13T15:16:00Z</dcterms:modified>
</cp:coreProperties>
</file>