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7A101" w14:textId="4C63325E" w:rsidR="00D900CA" w:rsidRPr="007F15A4" w:rsidRDefault="0021687D" w:rsidP="00365041">
      <w:pPr>
        <w:pStyle w:val="Encabezado"/>
        <w:tabs>
          <w:tab w:val="clear" w:pos="4252"/>
          <w:tab w:val="clear" w:pos="8504"/>
          <w:tab w:val="left" w:pos="1620"/>
        </w:tabs>
        <w:jc w:val="right"/>
        <w:rPr>
          <w:rFonts w:ascii="Arial" w:hAnsi="Arial" w:cs="Arial"/>
          <w:sz w:val="23"/>
          <w:szCs w:val="23"/>
        </w:rPr>
      </w:pPr>
      <w:bookmarkStart w:id="0" w:name="_GoBack"/>
      <w:bookmarkEnd w:id="0"/>
      <w:r w:rsidRPr="007F15A4">
        <w:rPr>
          <w:rFonts w:ascii="Arial" w:hAnsi="Arial" w:cs="Arial"/>
          <w:sz w:val="23"/>
          <w:szCs w:val="23"/>
        </w:rPr>
        <w:t xml:space="preserve">Ciudad de México, </w:t>
      </w:r>
      <w:r w:rsidR="009F6715" w:rsidRPr="007F15A4">
        <w:rPr>
          <w:rFonts w:ascii="Arial" w:hAnsi="Arial" w:cs="Arial"/>
          <w:sz w:val="23"/>
          <w:szCs w:val="23"/>
        </w:rPr>
        <w:t>a</w:t>
      </w:r>
      <w:r w:rsidR="00F156F1" w:rsidRPr="007F15A4">
        <w:rPr>
          <w:rFonts w:ascii="Arial" w:hAnsi="Arial" w:cs="Arial"/>
          <w:sz w:val="23"/>
          <w:szCs w:val="23"/>
        </w:rPr>
        <w:t xml:space="preserve"> </w:t>
      </w:r>
      <w:r w:rsidR="007F15A4">
        <w:rPr>
          <w:rFonts w:ascii="Arial" w:hAnsi="Arial" w:cs="Arial"/>
          <w:sz w:val="23"/>
          <w:szCs w:val="23"/>
        </w:rPr>
        <w:t>6</w:t>
      </w:r>
      <w:r w:rsidR="007734B2" w:rsidRPr="007F15A4">
        <w:rPr>
          <w:rFonts w:ascii="Arial" w:hAnsi="Arial" w:cs="Arial"/>
          <w:sz w:val="23"/>
          <w:szCs w:val="23"/>
        </w:rPr>
        <w:t xml:space="preserve"> de </w:t>
      </w:r>
      <w:r w:rsidR="008F1085" w:rsidRPr="007F15A4">
        <w:rPr>
          <w:rFonts w:ascii="Arial" w:hAnsi="Arial" w:cs="Arial"/>
          <w:sz w:val="23"/>
          <w:szCs w:val="23"/>
        </w:rPr>
        <w:t>e</w:t>
      </w:r>
      <w:r w:rsidR="009E4E34" w:rsidRPr="007F15A4">
        <w:rPr>
          <w:rFonts w:ascii="Arial" w:hAnsi="Arial" w:cs="Arial"/>
          <w:sz w:val="23"/>
          <w:szCs w:val="23"/>
        </w:rPr>
        <w:t>ne</w:t>
      </w:r>
      <w:r w:rsidR="00812263" w:rsidRPr="007F15A4">
        <w:rPr>
          <w:rFonts w:ascii="Arial" w:hAnsi="Arial" w:cs="Arial"/>
          <w:sz w:val="23"/>
          <w:szCs w:val="23"/>
        </w:rPr>
        <w:t>r</w:t>
      </w:r>
      <w:r w:rsidR="008F1085" w:rsidRPr="007F15A4">
        <w:rPr>
          <w:rFonts w:ascii="Arial" w:hAnsi="Arial" w:cs="Arial"/>
          <w:sz w:val="23"/>
          <w:szCs w:val="23"/>
        </w:rPr>
        <w:t>o</w:t>
      </w:r>
      <w:r w:rsidR="00750FAC" w:rsidRPr="007F15A4">
        <w:rPr>
          <w:rFonts w:ascii="Arial" w:hAnsi="Arial" w:cs="Arial"/>
          <w:sz w:val="23"/>
          <w:szCs w:val="23"/>
        </w:rPr>
        <w:t xml:space="preserve"> </w:t>
      </w:r>
      <w:r w:rsidR="00365041" w:rsidRPr="007F15A4">
        <w:rPr>
          <w:rFonts w:ascii="Arial" w:hAnsi="Arial" w:cs="Arial"/>
          <w:sz w:val="23"/>
          <w:szCs w:val="23"/>
        </w:rPr>
        <w:t>de 20</w:t>
      </w:r>
      <w:r w:rsidR="008F1085" w:rsidRPr="007F15A4">
        <w:rPr>
          <w:rFonts w:ascii="Arial" w:hAnsi="Arial" w:cs="Arial"/>
          <w:sz w:val="23"/>
          <w:szCs w:val="23"/>
        </w:rPr>
        <w:t>20</w:t>
      </w:r>
      <w:r w:rsidR="009F6715" w:rsidRPr="007F15A4">
        <w:rPr>
          <w:rFonts w:ascii="Arial" w:hAnsi="Arial" w:cs="Arial"/>
          <w:sz w:val="23"/>
          <w:szCs w:val="23"/>
        </w:rPr>
        <w:t>.</w:t>
      </w:r>
    </w:p>
    <w:p w14:paraId="7BF7A102" w14:textId="2D1D643A" w:rsidR="00365041" w:rsidRPr="007F15A4" w:rsidRDefault="00365041" w:rsidP="00365041">
      <w:pPr>
        <w:pStyle w:val="Encabezado"/>
        <w:tabs>
          <w:tab w:val="clear" w:pos="4252"/>
          <w:tab w:val="clear" w:pos="8504"/>
          <w:tab w:val="left" w:pos="1620"/>
        </w:tabs>
        <w:jc w:val="right"/>
        <w:rPr>
          <w:rFonts w:ascii="Arial" w:hAnsi="Arial" w:cs="Arial"/>
          <w:b/>
          <w:sz w:val="23"/>
          <w:szCs w:val="23"/>
        </w:rPr>
      </w:pPr>
      <w:r w:rsidRPr="007F15A4">
        <w:rPr>
          <w:rFonts w:ascii="Arial" w:hAnsi="Arial" w:cs="Arial"/>
          <w:b/>
          <w:sz w:val="23"/>
          <w:szCs w:val="23"/>
        </w:rPr>
        <w:t xml:space="preserve">OF. </w:t>
      </w:r>
      <w:r w:rsidR="00DB154D" w:rsidRPr="007F15A4">
        <w:rPr>
          <w:rFonts w:ascii="Arial" w:hAnsi="Arial" w:cs="Arial"/>
          <w:b/>
          <w:sz w:val="23"/>
          <w:szCs w:val="23"/>
          <w:lang w:val="es-ES_tradnl"/>
        </w:rPr>
        <w:t>SI/</w:t>
      </w:r>
      <w:r w:rsidR="008F1085" w:rsidRPr="007F15A4">
        <w:rPr>
          <w:rFonts w:ascii="Arial" w:hAnsi="Arial" w:cs="Arial"/>
          <w:b/>
          <w:sz w:val="23"/>
          <w:szCs w:val="23"/>
          <w:lang w:val="es-ES_tradnl"/>
        </w:rPr>
        <w:t>1</w:t>
      </w:r>
      <w:r w:rsidR="00D53734" w:rsidRPr="007F15A4">
        <w:rPr>
          <w:rFonts w:ascii="Arial" w:hAnsi="Arial" w:cs="Arial"/>
          <w:b/>
          <w:sz w:val="23"/>
          <w:szCs w:val="23"/>
          <w:lang w:val="es-ES_tradnl"/>
        </w:rPr>
        <w:t>/20</w:t>
      </w:r>
      <w:r w:rsidR="008F1085" w:rsidRPr="007F15A4">
        <w:rPr>
          <w:rFonts w:ascii="Arial" w:hAnsi="Arial" w:cs="Arial"/>
          <w:b/>
          <w:sz w:val="23"/>
          <w:szCs w:val="23"/>
          <w:lang w:val="es-ES_tradnl"/>
        </w:rPr>
        <w:t>20</w:t>
      </w:r>
    </w:p>
    <w:p w14:paraId="7BF7A103" w14:textId="77777777" w:rsidR="00D900CA" w:rsidRPr="007F15A4" w:rsidRDefault="00D900CA" w:rsidP="005528EB">
      <w:pPr>
        <w:pStyle w:val="Encabezado"/>
        <w:tabs>
          <w:tab w:val="clear" w:pos="4252"/>
          <w:tab w:val="clear" w:pos="8504"/>
          <w:tab w:val="left" w:pos="1620"/>
        </w:tabs>
        <w:jc w:val="both"/>
        <w:rPr>
          <w:rFonts w:ascii="Arial" w:hAnsi="Arial" w:cs="Arial"/>
          <w:b/>
          <w:sz w:val="23"/>
          <w:szCs w:val="23"/>
        </w:rPr>
      </w:pPr>
    </w:p>
    <w:p w14:paraId="7BF7A104" w14:textId="77777777" w:rsidR="00D53734" w:rsidRPr="007F15A4" w:rsidRDefault="00D53734" w:rsidP="00767F5E">
      <w:pPr>
        <w:pStyle w:val="Textoindependiente21"/>
        <w:spacing w:before="120"/>
        <w:ind w:left="0" w:right="2552" w:firstLine="0"/>
        <w:rPr>
          <w:rFonts w:cs="Arial"/>
          <w:b/>
          <w:sz w:val="23"/>
          <w:szCs w:val="23"/>
        </w:rPr>
      </w:pPr>
      <w:r w:rsidRPr="007F15A4">
        <w:rPr>
          <w:rFonts w:cs="Arial"/>
          <w:b/>
          <w:sz w:val="23"/>
          <w:szCs w:val="23"/>
        </w:rPr>
        <w:t>MAESTRO ALFREDO DELGADO AHUMADA</w:t>
      </w:r>
    </w:p>
    <w:p w14:paraId="7BF7A105" w14:textId="77777777" w:rsidR="00D53734" w:rsidRPr="007F15A4" w:rsidRDefault="00D53734" w:rsidP="00767F5E">
      <w:pPr>
        <w:pStyle w:val="Textoindependiente21"/>
        <w:spacing w:before="120"/>
        <w:ind w:left="0" w:right="2552" w:firstLine="0"/>
        <w:rPr>
          <w:rFonts w:cs="Arial"/>
          <w:b/>
          <w:sz w:val="23"/>
          <w:szCs w:val="23"/>
        </w:rPr>
      </w:pPr>
      <w:r w:rsidRPr="007F15A4">
        <w:rPr>
          <w:rFonts w:cs="Arial"/>
          <w:b/>
          <w:sz w:val="23"/>
          <w:szCs w:val="23"/>
        </w:rPr>
        <w:t>TITULAR DE LA UNIDAD GENERAL DE TRANSPARENCIA Y SISTEMATIZACIÓN DE LA INFORMACIÓN JUDICIAL</w:t>
      </w:r>
    </w:p>
    <w:p w14:paraId="7BF7A106" w14:textId="77777777" w:rsidR="00F769CA" w:rsidRPr="007F15A4" w:rsidRDefault="00373E0F" w:rsidP="00767F5E">
      <w:pPr>
        <w:pStyle w:val="Encabezado"/>
        <w:spacing w:before="120"/>
        <w:jc w:val="both"/>
        <w:rPr>
          <w:rFonts w:ascii="Arial" w:hAnsi="Arial" w:cs="Arial"/>
          <w:b/>
          <w:spacing w:val="20"/>
          <w:sz w:val="23"/>
          <w:szCs w:val="23"/>
        </w:rPr>
      </w:pPr>
      <w:r w:rsidRPr="007F15A4">
        <w:rPr>
          <w:rFonts w:ascii="Arial" w:hAnsi="Arial" w:cs="Arial"/>
          <w:b/>
          <w:spacing w:val="20"/>
          <w:sz w:val="23"/>
          <w:szCs w:val="23"/>
        </w:rPr>
        <w:t>PRESENTE</w:t>
      </w:r>
    </w:p>
    <w:p w14:paraId="7BF7A107" w14:textId="77777777" w:rsidR="00B6732B" w:rsidRPr="007F15A4" w:rsidRDefault="00B6732B" w:rsidP="003624F0">
      <w:pPr>
        <w:pStyle w:val="Encabezado"/>
        <w:tabs>
          <w:tab w:val="clear" w:pos="4252"/>
          <w:tab w:val="clear" w:pos="8504"/>
          <w:tab w:val="right" w:pos="1134"/>
          <w:tab w:val="left" w:pos="4111"/>
        </w:tabs>
        <w:ind w:left="284" w:firstLine="708"/>
        <w:jc w:val="both"/>
        <w:rPr>
          <w:rStyle w:val="Nmerodepgina"/>
          <w:rFonts w:ascii="Arial" w:hAnsi="Arial" w:cs="Arial"/>
          <w:sz w:val="23"/>
          <w:szCs w:val="23"/>
        </w:rPr>
      </w:pPr>
    </w:p>
    <w:p w14:paraId="459D6FEA" w14:textId="1EB2EEAF" w:rsidR="00812263" w:rsidRPr="007F15A4" w:rsidRDefault="003D1178" w:rsidP="008F1085">
      <w:pPr>
        <w:spacing w:before="120" w:line="276" w:lineRule="auto"/>
        <w:ind w:right="49" w:firstLine="567"/>
        <w:jc w:val="both"/>
        <w:rPr>
          <w:rFonts w:ascii="Arial" w:hAnsi="Arial" w:cs="Arial"/>
          <w:b/>
          <w:bCs/>
          <w:i/>
          <w:sz w:val="23"/>
          <w:szCs w:val="23"/>
          <w:lang w:val="es-ES"/>
        </w:rPr>
      </w:pPr>
      <w:r w:rsidRPr="007F15A4">
        <w:rPr>
          <w:rFonts w:ascii="Arial" w:hAnsi="Arial" w:cs="Arial"/>
          <w:sz w:val="23"/>
          <w:szCs w:val="23"/>
        </w:rPr>
        <w:t xml:space="preserve">En respuesta a su oficio </w:t>
      </w:r>
      <w:r w:rsidR="002E27E0" w:rsidRPr="007F15A4">
        <w:rPr>
          <w:rFonts w:ascii="Arial" w:hAnsi="Arial" w:cs="Arial"/>
          <w:b/>
          <w:sz w:val="23"/>
          <w:szCs w:val="23"/>
        </w:rPr>
        <w:t>UGTSIJ/TAIPDP/</w:t>
      </w:r>
      <w:r w:rsidR="00A73366" w:rsidRPr="007F15A4">
        <w:rPr>
          <w:rFonts w:ascii="Arial" w:hAnsi="Arial" w:cs="Arial"/>
          <w:b/>
          <w:sz w:val="23"/>
          <w:szCs w:val="23"/>
        </w:rPr>
        <w:t>3</w:t>
      </w:r>
      <w:r w:rsidR="008F1085" w:rsidRPr="007F15A4">
        <w:rPr>
          <w:rFonts w:ascii="Arial" w:hAnsi="Arial" w:cs="Arial"/>
          <w:b/>
          <w:sz w:val="23"/>
          <w:szCs w:val="23"/>
        </w:rPr>
        <w:t>546</w:t>
      </w:r>
      <w:r w:rsidR="00C9188F" w:rsidRPr="007F15A4">
        <w:rPr>
          <w:rFonts w:ascii="Arial" w:hAnsi="Arial" w:cs="Arial"/>
          <w:b/>
          <w:sz w:val="23"/>
          <w:szCs w:val="23"/>
        </w:rPr>
        <w:t>/2019</w:t>
      </w:r>
      <w:r w:rsidRPr="007F15A4">
        <w:rPr>
          <w:rFonts w:ascii="Arial" w:hAnsi="Arial" w:cs="Arial"/>
          <w:b/>
          <w:sz w:val="23"/>
          <w:szCs w:val="23"/>
        </w:rPr>
        <w:t xml:space="preserve"> </w:t>
      </w:r>
      <w:r w:rsidRPr="007F15A4">
        <w:rPr>
          <w:rFonts w:ascii="Arial" w:hAnsi="Arial" w:cs="Arial"/>
          <w:sz w:val="23"/>
          <w:szCs w:val="23"/>
        </w:rPr>
        <w:t xml:space="preserve">de </w:t>
      </w:r>
      <w:r w:rsidR="008F1085" w:rsidRPr="007F15A4">
        <w:rPr>
          <w:rFonts w:ascii="Arial" w:hAnsi="Arial" w:cs="Arial"/>
          <w:sz w:val="23"/>
          <w:szCs w:val="23"/>
        </w:rPr>
        <w:t>nuev</w:t>
      </w:r>
      <w:r w:rsidR="00B70CF2" w:rsidRPr="007F15A4">
        <w:rPr>
          <w:rFonts w:ascii="Arial" w:hAnsi="Arial" w:cs="Arial"/>
          <w:sz w:val="23"/>
          <w:szCs w:val="23"/>
        </w:rPr>
        <w:t xml:space="preserve">e de </w:t>
      </w:r>
      <w:r w:rsidR="008F1085" w:rsidRPr="007F15A4">
        <w:rPr>
          <w:rFonts w:ascii="Arial" w:hAnsi="Arial" w:cs="Arial"/>
          <w:sz w:val="23"/>
          <w:szCs w:val="23"/>
        </w:rPr>
        <w:t>dic</w:t>
      </w:r>
      <w:r w:rsidR="00B70CF2" w:rsidRPr="007F15A4">
        <w:rPr>
          <w:rFonts w:ascii="Arial" w:hAnsi="Arial" w:cs="Arial"/>
          <w:sz w:val="23"/>
          <w:szCs w:val="23"/>
        </w:rPr>
        <w:t>iembre</w:t>
      </w:r>
      <w:r w:rsidRPr="007F15A4">
        <w:rPr>
          <w:rFonts w:ascii="Arial" w:hAnsi="Arial" w:cs="Arial"/>
          <w:sz w:val="23"/>
          <w:szCs w:val="23"/>
        </w:rPr>
        <w:t xml:space="preserve"> de dos mil diecinueve, por el que solicita se verifique la disponibilidad de la información consistente en:</w:t>
      </w:r>
      <w:r w:rsidR="009E4E34" w:rsidRPr="007F15A4">
        <w:rPr>
          <w:rFonts w:ascii="Arial" w:hAnsi="Arial" w:cs="Arial"/>
          <w:sz w:val="23"/>
          <w:szCs w:val="23"/>
        </w:rPr>
        <w:t xml:space="preserve"> ‘</w:t>
      </w:r>
      <w:r w:rsidR="008F1085" w:rsidRPr="007F15A4">
        <w:rPr>
          <w:rFonts w:ascii="Arial" w:hAnsi="Arial" w:cs="Arial"/>
          <w:b/>
          <w:sz w:val="23"/>
          <w:szCs w:val="23"/>
        </w:rPr>
        <w:t>“</w:t>
      </w:r>
      <w:r w:rsidR="008F1085" w:rsidRPr="007F15A4">
        <w:rPr>
          <w:rFonts w:ascii="Arial" w:hAnsi="Arial" w:cs="Arial"/>
          <w:sz w:val="23"/>
          <w:szCs w:val="23"/>
        </w:rPr>
        <w:t xml:space="preserve">[…] </w:t>
      </w:r>
      <w:r w:rsidR="008F1085" w:rsidRPr="007F15A4">
        <w:rPr>
          <w:rFonts w:ascii="Arial" w:hAnsi="Arial" w:cs="Arial"/>
          <w:b/>
          <w:bCs/>
          <w:i/>
          <w:sz w:val="23"/>
          <w:szCs w:val="23"/>
          <w:lang w:val="es-ES"/>
        </w:rPr>
        <w:t>Se me informe cuántas acciones de inconstitucionalidad y controversias constitucionales fueron presentadas en contra del Decreto 351 aprobado por el Congreso de Baja California el 11 de septiembre, mediante el cual se modifica el periodo del mandato del actual Gobernador del Estado. Se me informe su estatus procesal y se me proporcione el texto completo de la OPINIÓN emitida por la Sala Superior del Tribunal Electoral del Poder Judicial de la Federación en tales acciones de inconstitucionalidad…”.</w:t>
      </w:r>
      <w:r w:rsidR="009E4E34" w:rsidRPr="007F15A4">
        <w:rPr>
          <w:rFonts w:ascii="Arial" w:hAnsi="Arial" w:cs="Arial"/>
          <w:bCs/>
          <w:sz w:val="23"/>
          <w:szCs w:val="23"/>
          <w:lang w:eastAsia="es-MX"/>
        </w:rPr>
        <w:t>’</w:t>
      </w:r>
      <w:r w:rsidR="00812263" w:rsidRPr="007F15A4">
        <w:rPr>
          <w:rFonts w:ascii="Arial" w:hAnsi="Arial" w:cs="Arial"/>
          <w:bCs/>
          <w:sz w:val="23"/>
          <w:szCs w:val="23"/>
          <w:lang w:eastAsia="es-MX"/>
        </w:rPr>
        <w:t>.</w:t>
      </w:r>
    </w:p>
    <w:p w14:paraId="228E901D" w14:textId="51489318" w:rsidR="008F1085" w:rsidRPr="007F15A4" w:rsidRDefault="003D1178" w:rsidP="00767F5E">
      <w:pPr>
        <w:spacing w:before="120" w:line="276" w:lineRule="auto"/>
        <w:ind w:right="-91" w:firstLine="567"/>
        <w:jc w:val="both"/>
        <w:rPr>
          <w:rFonts w:ascii="Arial" w:hAnsi="Arial" w:cs="Arial"/>
          <w:iCs/>
          <w:sz w:val="23"/>
          <w:szCs w:val="23"/>
        </w:rPr>
      </w:pPr>
      <w:r w:rsidRPr="007F15A4">
        <w:rPr>
          <w:rFonts w:ascii="Arial" w:hAnsi="Arial" w:cs="Arial"/>
          <w:sz w:val="23"/>
          <w:szCs w:val="23"/>
        </w:rPr>
        <w:t>A</w:t>
      </w:r>
      <w:r w:rsidRPr="007F15A4">
        <w:rPr>
          <w:rFonts w:ascii="Arial" w:hAnsi="Arial" w:cs="Arial"/>
          <w:iCs/>
          <w:sz w:val="23"/>
          <w:szCs w:val="23"/>
        </w:rPr>
        <w:t xml:space="preserve"> efecto de atender la solicitud con número de folio</w:t>
      </w:r>
      <w:r w:rsidRPr="007F15A4">
        <w:rPr>
          <w:rFonts w:ascii="Arial" w:hAnsi="Arial" w:cs="Arial"/>
          <w:b/>
          <w:iCs/>
          <w:sz w:val="23"/>
          <w:szCs w:val="23"/>
        </w:rPr>
        <w:t xml:space="preserve"> </w:t>
      </w:r>
      <w:r w:rsidRPr="007F15A4">
        <w:rPr>
          <w:rFonts w:ascii="Arial" w:hAnsi="Arial" w:cs="Arial"/>
          <w:b/>
          <w:bCs/>
          <w:iCs/>
          <w:sz w:val="23"/>
          <w:szCs w:val="23"/>
        </w:rPr>
        <w:t>UT-J/</w:t>
      </w:r>
      <w:r w:rsidR="008F1085" w:rsidRPr="007F15A4">
        <w:rPr>
          <w:rFonts w:ascii="Arial" w:hAnsi="Arial" w:cs="Arial"/>
          <w:b/>
          <w:bCs/>
          <w:iCs/>
          <w:sz w:val="23"/>
          <w:szCs w:val="23"/>
        </w:rPr>
        <w:t>1016</w:t>
      </w:r>
      <w:r w:rsidRPr="007F15A4">
        <w:rPr>
          <w:rFonts w:ascii="Arial" w:hAnsi="Arial" w:cs="Arial"/>
          <w:b/>
          <w:bCs/>
          <w:iCs/>
          <w:sz w:val="23"/>
          <w:szCs w:val="23"/>
        </w:rPr>
        <w:t>/2019</w:t>
      </w:r>
      <w:r w:rsidRPr="007F15A4">
        <w:rPr>
          <w:rFonts w:ascii="Arial" w:hAnsi="Arial" w:cs="Arial"/>
          <w:iCs/>
          <w:sz w:val="23"/>
          <w:szCs w:val="23"/>
        </w:rPr>
        <w:t>, hago de su conocimiento que de los datos obtenidos de la Red Jurídica interna</w:t>
      </w:r>
      <w:r w:rsidR="00417902" w:rsidRPr="007F15A4">
        <w:rPr>
          <w:rFonts w:ascii="Arial" w:hAnsi="Arial" w:cs="Arial"/>
          <w:iCs/>
          <w:sz w:val="23"/>
          <w:szCs w:val="23"/>
        </w:rPr>
        <w:t xml:space="preserve"> de esta Suprema Corte de Justicia de la Nación</w:t>
      </w:r>
      <w:r w:rsidRPr="007F15A4">
        <w:rPr>
          <w:rFonts w:ascii="Arial" w:hAnsi="Arial" w:cs="Arial"/>
          <w:iCs/>
          <w:sz w:val="23"/>
          <w:szCs w:val="23"/>
        </w:rPr>
        <w:t>, se advierte que</w:t>
      </w:r>
      <w:r w:rsidR="006E0D80" w:rsidRPr="007F15A4">
        <w:rPr>
          <w:rFonts w:ascii="Arial" w:hAnsi="Arial" w:cs="Arial"/>
          <w:iCs/>
          <w:sz w:val="23"/>
          <w:szCs w:val="23"/>
        </w:rPr>
        <w:t xml:space="preserve"> en relación al tema del Decreto relacionado con el Gobernador de Baja California, identificado como la “Ley Bonilla”, se registraron las acciones de inconstitucionalidad </w:t>
      </w:r>
      <w:r w:rsidR="006E0D80" w:rsidRPr="007F15A4">
        <w:rPr>
          <w:rFonts w:ascii="Arial" w:hAnsi="Arial" w:cs="Arial"/>
          <w:b/>
          <w:iCs/>
          <w:sz w:val="23"/>
          <w:szCs w:val="23"/>
        </w:rPr>
        <w:t>56/2019</w:t>
      </w:r>
      <w:r w:rsidR="006E0D80" w:rsidRPr="007F15A4">
        <w:rPr>
          <w:rFonts w:ascii="Arial" w:hAnsi="Arial" w:cs="Arial"/>
          <w:iCs/>
          <w:sz w:val="23"/>
          <w:szCs w:val="23"/>
        </w:rPr>
        <w:t xml:space="preserve">, </w:t>
      </w:r>
      <w:r w:rsidR="00855875" w:rsidRPr="007F15A4">
        <w:rPr>
          <w:rFonts w:ascii="Arial" w:hAnsi="Arial" w:cs="Arial"/>
          <w:b/>
          <w:iCs/>
          <w:sz w:val="23"/>
          <w:szCs w:val="23"/>
        </w:rPr>
        <w:t>89/2019</w:t>
      </w:r>
      <w:r w:rsidR="00855875" w:rsidRPr="007F15A4">
        <w:rPr>
          <w:rFonts w:ascii="Arial" w:hAnsi="Arial" w:cs="Arial"/>
          <w:iCs/>
          <w:sz w:val="23"/>
          <w:szCs w:val="23"/>
        </w:rPr>
        <w:t xml:space="preserve">, </w:t>
      </w:r>
      <w:r w:rsidR="006E0D80" w:rsidRPr="007F15A4">
        <w:rPr>
          <w:rFonts w:ascii="Arial" w:hAnsi="Arial" w:cs="Arial"/>
          <w:b/>
          <w:iCs/>
          <w:sz w:val="23"/>
          <w:szCs w:val="23"/>
        </w:rPr>
        <w:t xml:space="preserve">112/2019 </w:t>
      </w:r>
      <w:r w:rsidR="006E0D80" w:rsidRPr="007F15A4">
        <w:rPr>
          <w:rFonts w:ascii="Arial" w:hAnsi="Arial" w:cs="Arial"/>
          <w:iCs/>
          <w:sz w:val="23"/>
          <w:szCs w:val="23"/>
        </w:rPr>
        <w:t xml:space="preserve">y sus acumuladas </w:t>
      </w:r>
      <w:r w:rsidR="006E0D80" w:rsidRPr="007F15A4">
        <w:rPr>
          <w:rFonts w:ascii="Arial" w:hAnsi="Arial" w:cs="Arial"/>
          <w:b/>
          <w:bCs/>
          <w:sz w:val="23"/>
          <w:szCs w:val="23"/>
        </w:rPr>
        <w:t xml:space="preserve">113/2019, 114/2019, 115/2019, 119/2019, 120/2019 </w:t>
      </w:r>
      <w:r w:rsidR="006E0D80" w:rsidRPr="007F15A4">
        <w:rPr>
          <w:rFonts w:ascii="Arial" w:hAnsi="Arial" w:cs="Arial"/>
          <w:bCs/>
          <w:sz w:val="23"/>
          <w:szCs w:val="23"/>
        </w:rPr>
        <w:t>y</w:t>
      </w:r>
      <w:r w:rsidR="006E0D80" w:rsidRPr="007F15A4">
        <w:rPr>
          <w:rFonts w:ascii="Arial" w:hAnsi="Arial" w:cs="Arial"/>
          <w:b/>
          <w:bCs/>
          <w:sz w:val="23"/>
          <w:szCs w:val="23"/>
        </w:rPr>
        <w:t xml:space="preserve"> 124/2019</w:t>
      </w:r>
      <w:r w:rsidR="00855875" w:rsidRPr="007F15A4">
        <w:rPr>
          <w:rFonts w:ascii="Arial" w:hAnsi="Arial" w:cs="Arial"/>
          <w:b/>
          <w:bCs/>
          <w:sz w:val="23"/>
          <w:szCs w:val="23"/>
        </w:rPr>
        <w:t xml:space="preserve"> </w:t>
      </w:r>
      <w:r w:rsidR="006E0D80" w:rsidRPr="007F15A4">
        <w:rPr>
          <w:rFonts w:ascii="Arial" w:hAnsi="Arial" w:cs="Arial"/>
          <w:iCs/>
          <w:sz w:val="23"/>
          <w:szCs w:val="23"/>
        </w:rPr>
        <w:t>y</w:t>
      </w:r>
      <w:r w:rsidR="00855875" w:rsidRPr="007F15A4">
        <w:rPr>
          <w:rFonts w:ascii="Arial" w:hAnsi="Arial" w:cs="Arial"/>
          <w:iCs/>
          <w:sz w:val="23"/>
          <w:szCs w:val="23"/>
        </w:rPr>
        <w:t>,</w:t>
      </w:r>
      <w:r w:rsidR="006E0D80" w:rsidRPr="007F15A4">
        <w:rPr>
          <w:rFonts w:ascii="Arial" w:hAnsi="Arial" w:cs="Arial"/>
          <w:iCs/>
          <w:sz w:val="23"/>
          <w:szCs w:val="23"/>
        </w:rPr>
        <w:t xml:space="preserve"> las controversias constitucionales </w:t>
      </w:r>
      <w:r w:rsidR="006E0D80" w:rsidRPr="007F15A4">
        <w:rPr>
          <w:rFonts w:ascii="Arial" w:hAnsi="Arial" w:cs="Arial"/>
          <w:b/>
          <w:iCs/>
          <w:sz w:val="23"/>
          <w:szCs w:val="23"/>
        </w:rPr>
        <w:t>269/2019</w:t>
      </w:r>
      <w:r w:rsidR="005B481E">
        <w:rPr>
          <w:rFonts w:ascii="Arial" w:hAnsi="Arial" w:cs="Arial"/>
          <w:b/>
          <w:iCs/>
          <w:sz w:val="23"/>
          <w:szCs w:val="23"/>
        </w:rPr>
        <w:t>,</w:t>
      </w:r>
      <w:r w:rsidR="006E0D80" w:rsidRPr="007F15A4">
        <w:rPr>
          <w:rFonts w:ascii="Arial" w:hAnsi="Arial" w:cs="Arial"/>
          <w:iCs/>
          <w:sz w:val="23"/>
          <w:szCs w:val="23"/>
        </w:rPr>
        <w:t xml:space="preserve"> </w:t>
      </w:r>
      <w:r w:rsidR="006E0D80" w:rsidRPr="007F15A4">
        <w:rPr>
          <w:rFonts w:ascii="Arial" w:hAnsi="Arial" w:cs="Arial"/>
          <w:b/>
          <w:iCs/>
          <w:sz w:val="23"/>
          <w:szCs w:val="23"/>
        </w:rPr>
        <w:t>271/2019</w:t>
      </w:r>
      <w:r w:rsidR="00FE279D">
        <w:rPr>
          <w:rFonts w:ascii="Arial" w:hAnsi="Arial" w:cs="Arial"/>
          <w:b/>
          <w:iCs/>
          <w:sz w:val="23"/>
          <w:szCs w:val="23"/>
        </w:rPr>
        <w:t>, 307/2019</w:t>
      </w:r>
      <w:r w:rsidR="005B481E">
        <w:rPr>
          <w:rFonts w:ascii="Arial" w:hAnsi="Arial" w:cs="Arial"/>
          <w:iCs/>
          <w:sz w:val="23"/>
          <w:szCs w:val="23"/>
        </w:rPr>
        <w:t xml:space="preserve"> y </w:t>
      </w:r>
      <w:r w:rsidR="005B481E">
        <w:rPr>
          <w:rFonts w:ascii="Arial" w:hAnsi="Arial" w:cs="Arial"/>
          <w:b/>
          <w:iCs/>
          <w:sz w:val="23"/>
          <w:szCs w:val="23"/>
        </w:rPr>
        <w:t>324/2019</w:t>
      </w:r>
      <w:r w:rsidR="005B481E" w:rsidRPr="005B481E">
        <w:rPr>
          <w:rFonts w:ascii="Arial" w:hAnsi="Arial" w:cs="Arial"/>
          <w:iCs/>
          <w:sz w:val="23"/>
          <w:szCs w:val="23"/>
        </w:rPr>
        <w:t>,</w:t>
      </w:r>
      <w:r w:rsidR="006E0D80" w:rsidRPr="005B481E">
        <w:rPr>
          <w:rFonts w:ascii="Arial" w:hAnsi="Arial" w:cs="Arial"/>
          <w:iCs/>
          <w:sz w:val="23"/>
          <w:szCs w:val="23"/>
        </w:rPr>
        <w:t xml:space="preserve"> </w:t>
      </w:r>
      <w:r w:rsidR="006E0D80" w:rsidRPr="007F15A4">
        <w:rPr>
          <w:rFonts w:ascii="Arial" w:hAnsi="Arial" w:cs="Arial"/>
          <w:iCs/>
          <w:sz w:val="23"/>
          <w:szCs w:val="23"/>
        </w:rPr>
        <w:t>l</w:t>
      </w:r>
      <w:r w:rsidR="00855875" w:rsidRPr="007F15A4">
        <w:rPr>
          <w:rFonts w:ascii="Arial" w:hAnsi="Arial" w:cs="Arial"/>
          <w:iCs/>
          <w:sz w:val="23"/>
          <w:szCs w:val="23"/>
        </w:rPr>
        <w:t>a</w:t>
      </w:r>
      <w:r w:rsidR="006E0D80" w:rsidRPr="007F15A4">
        <w:rPr>
          <w:rFonts w:ascii="Arial" w:hAnsi="Arial" w:cs="Arial"/>
          <w:iCs/>
          <w:sz w:val="23"/>
          <w:szCs w:val="23"/>
        </w:rPr>
        <w:t>s cu</w:t>
      </w:r>
      <w:r w:rsidR="00855875" w:rsidRPr="007F15A4">
        <w:rPr>
          <w:rFonts w:ascii="Arial" w:hAnsi="Arial" w:cs="Arial"/>
          <w:iCs/>
          <w:sz w:val="23"/>
          <w:szCs w:val="23"/>
        </w:rPr>
        <w:t>a</w:t>
      </w:r>
      <w:r w:rsidR="006E0D80" w:rsidRPr="007F15A4">
        <w:rPr>
          <w:rFonts w:ascii="Arial" w:hAnsi="Arial" w:cs="Arial"/>
          <w:iCs/>
          <w:sz w:val="23"/>
          <w:szCs w:val="23"/>
        </w:rPr>
        <w:t>les presentan el siguiente estatus:</w:t>
      </w:r>
    </w:p>
    <w:p w14:paraId="6B3A241D" w14:textId="0FE250E6" w:rsidR="006E0D80" w:rsidRPr="007F15A4" w:rsidRDefault="00855875" w:rsidP="00767F5E">
      <w:pPr>
        <w:spacing w:before="120" w:line="276" w:lineRule="auto"/>
        <w:ind w:right="-91" w:firstLine="567"/>
        <w:jc w:val="both"/>
        <w:rPr>
          <w:rFonts w:ascii="Arial" w:hAnsi="Arial" w:cs="Arial"/>
          <w:iCs/>
          <w:sz w:val="23"/>
          <w:szCs w:val="23"/>
        </w:rPr>
      </w:pPr>
      <w:r w:rsidRPr="007F15A4">
        <w:rPr>
          <w:rFonts w:ascii="Arial" w:hAnsi="Arial" w:cs="Arial"/>
          <w:iCs/>
          <w:sz w:val="23"/>
          <w:szCs w:val="23"/>
        </w:rPr>
        <w:t xml:space="preserve">La </w:t>
      </w:r>
      <w:r w:rsidRPr="007F15A4">
        <w:rPr>
          <w:rFonts w:ascii="Arial" w:hAnsi="Arial" w:cs="Arial"/>
          <w:iCs/>
          <w:sz w:val="23"/>
          <w:szCs w:val="23"/>
          <w:u w:val="single"/>
        </w:rPr>
        <w:t>acción de inconstitucionalidad</w:t>
      </w:r>
      <w:r w:rsidRPr="007F15A4">
        <w:rPr>
          <w:rFonts w:ascii="Arial" w:hAnsi="Arial" w:cs="Arial"/>
          <w:iCs/>
          <w:sz w:val="23"/>
          <w:szCs w:val="23"/>
        </w:rPr>
        <w:t xml:space="preserve"> </w:t>
      </w:r>
      <w:r w:rsidRPr="007F15A4">
        <w:rPr>
          <w:rFonts w:ascii="Arial" w:hAnsi="Arial" w:cs="Arial"/>
          <w:b/>
          <w:iCs/>
          <w:sz w:val="23"/>
          <w:szCs w:val="23"/>
        </w:rPr>
        <w:t>56/2019</w:t>
      </w:r>
      <w:r w:rsidRPr="007F15A4">
        <w:rPr>
          <w:rFonts w:ascii="Arial" w:hAnsi="Arial" w:cs="Arial"/>
          <w:iCs/>
          <w:sz w:val="23"/>
          <w:szCs w:val="23"/>
        </w:rPr>
        <w:t>,</w:t>
      </w:r>
      <w:r w:rsidRPr="007F15A4">
        <w:rPr>
          <w:rFonts w:ascii="Arial" w:hAnsi="Arial" w:cs="Arial"/>
          <w:b/>
          <w:iCs/>
          <w:sz w:val="23"/>
          <w:szCs w:val="23"/>
        </w:rPr>
        <w:t xml:space="preserve"> </w:t>
      </w:r>
      <w:r w:rsidRPr="007F15A4">
        <w:rPr>
          <w:rFonts w:ascii="Arial" w:hAnsi="Arial" w:cs="Arial"/>
          <w:iCs/>
          <w:sz w:val="23"/>
          <w:szCs w:val="23"/>
        </w:rPr>
        <w:t>así como</w:t>
      </w:r>
      <w:r w:rsidRPr="007F15A4">
        <w:rPr>
          <w:rFonts w:ascii="Arial" w:hAnsi="Arial" w:cs="Arial"/>
          <w:b/>
          <w:iCs/>
          <w:sz w:val="23"/>
          <w:szCs w:val="23"/>
        </w:rPr>
        <w:t xml:space="preserve"> </w:t>
      </w:r>
      <w:r w:rsidRPr="007F15A4">
        <w:rPr>
          <w:rFonts w:ascii="Arial" w:hAnsi="Arial" w:cs="Arial"/>
          <w:iCs/>
          <w:sz w:val="23"/>
          <w:szCs w:val="23"/>
        </w:rPr>
        <w:t xml:space="preserve">las </w:t>
      </w:r>
      <w:r w:rsidRPr="007F15A4">
        <w:rPr>
          <w:rFonts w:ascii="Arial" w:hAnsi="Arial" w:cs="Arial"/>
          <w:iCs/>
          <w:sz w:val="23"/>
          <w:szCs w:val="23"/>
          <w:u w:val="single"/>
        </w:rPr>
        <w:t>controversias constitucionales</w:t>
      </w:r>
      <w:r w:rsidRPr="007F15A4">
        <w:rPr>
          <w:rFonts w:ascii="Arial" w:hAnsi="Arial" w:cs="Arial"/>
          <w:iCs/>
          <w:sz w:val="23"/>
          <w:szCs w:val="23"/>
        </w:rPr>
        <w:t xml:space="preserve"> </w:t>
      </w:r>
      <w:r w:rsidR="00990EE5">
        <w:rPr>
          <w:rFonts w:ascii="Arial" w:hAnsi="Arial" w:cs="Arial"/>
          <w:b/>
          <w:iCs/>
          <w:sz w:val="23"/>
          <w:szCs w:val="23"/>
        </w:rPr>
        <w:t>269/2019</w:t>
      </w:r>
      <w:r w:rsidR="00990EE5" w:rsidRPr="00990EE5">
        <w:rPr>
          <w:rFonts w:ascii="Arial" w:hAnsi="Arial" w:cs="Arial"/>
          <w:iCs/>
          <w:sz w:val="23"/>
          <w:szCs w:val="23"/>
        </w:rPr>
        <w:t>,</w:t>
      </w:r>
      <w:r w:rsidRPr="007F15A4">
        <w:rPr>
          <w:rFonts w:ascii="Arial" w:hAnsi="Arial" w:cs="Arial"/>
          <w:iCs/>
          <w:sz w:val="23"/>
          <w:szCs w:val="23"/>
        </w:rPr>
        <w:t xml:space="preserve"> </w:t>
      </w:r>
      <w:r w:rsidRPr="007F15A4">
        <w:rPr>
          <w:rFonts w:ascii="Arial" w:hAnsi="Arial" w:cs="Arial"/>
          <w:b/>
          <w:iCs/>
          <w:sz w:val="23"/>
          <w:szCs w:val="23"/>
        </w:rPr>
        <w:t>271/2019</w:t>
      </w:r>
      <w:r w:rsidRPr="007F15A4">
        <w:rPr>
          <w:rFonts w:ascii="Arial" w:hAnsi="Arial" w:cs="Arial"/>
          <w:iCs/>
          <w:sz w:val="23"/>
          <w:szCs w:val="23"/>
        </w:rPr>
        <w:t xml:space="preserve"> </w:t>
      </w:r>
      <w:r w:rsidR="00990EE5">
        <w:rPr>
          <w:rFonts w:ascii="Arial" w:hAnsi="Arial" w:cs="Arial"/>
          <w:iCs/>
          <w:sz w:val="23"/>
          <w:szCs w:val="23"/>
        </w:rPr>
        <w:t xml:space="preserve">y </w:t>
      </w:r>
      <w:r w:rsidR="00990EE5" w:rsidRPr="00990EE5">
        <w:rPr>
          <w:rFonts w:ascii="Arial" w:hAnsi="Arial" w:cs="Arial"/>
          <w:b/>
          <w:iCs/>
          <w:sz w:val="23"/>
          <w:szCs w:val="23"/>
        </w:rPr>
        <w:t>307/2019</w:t>
      </w:r>
      <w:r w:rsidR="00990EE5">
        <w:rPr>
          <w:rFonts w:ascii="Arial" w:hAnsi="Arial" w:cs="Arial"/>
          <w:iCs/>
          <w:sz w:val="23"/>
          <w:szCs w:val="23"/>
        </w:rPr>
        <w:t xml:space="preserve"> </w:t>
      </w:r>
      <w:r w:rsidRPr="007F15A4">
        <w:rPr>
          <w:rFonts w:ascii="Arial" w:hAnsi="Arial" w:cs="Arial"/>
          <w:iCs/>
          <w:sz w:val="23"/>
          <w:szCs w:val="23"/>
        </w:rPr>
        <w:t xml:space="preserve">han sido resueltas y los expedientes se encuentran bajo resguardo del Archivo Central de este Alto Tribunal. </w:t>
      </w:r>
    </w:p>
    <w:p w14:paraId="02DA7AC3" w14:textId="25A68683" w:rsidR="008F1085" w:rsidRDefault="00FE279D" w:rsidP="00767F5E">
      <w:pPr>
        <w:spacing w:before="120" w:line="276" w:lineRule="auto"/>
        <w:ind w:right="-91" w:firstLine="567"/>
        <w:jc w:val="both"/>
        <w:rPr>
          <w:rFonts w:ascii="Arial" w:hAnsi="Arial" w:cs="Arial"/>
          <w:iCs/>
          <w:sz w:val="23"/>
          <w:szCs w:val="23"/>
        </w:rPr>
      </w:pPr>
      <w:r>
        <w:rPr>
          <w:rFonts w:ascii="Arial" w:hAnsi="Arial" w:cs="Arial"/>
          <w:iCs/>
          <w:sz w:val="23"/>
          <w:szCs w:val="23"/>
        </w:rPr>
        <w:t>En l</w:t>
      </w:r>
      <w:r w:rsidR="00855875" w:rsidRPr="007F15A4">
        <w:rPr>
          <w:rFonts w:ascii="Arial" w:hAnsi="Arial" w:cs="Arial"/>
          <w:iCs/>
          <w:sz w:val="23"/>
          <w:szCs w:val="23"/>
        </w:rPr>
        <w:t xml:space="preserve">a </w:t>
      </w:r>
      <w:r w:rsidR="00855875" w:rsidRPr="007F15A4">
        <w:rPr>
          <w:rFonts w:ascii="Arial" w:hAnsi="Arial" w:cs="Arial"/>
          <w:iCs/>
          <w:sz w:val="23"/>
          <w:szCs w:val="23"/>
          <w:u w:val="single"/>
        </w:rPr>
        <w:t>acción de inconstitucionalidad</w:t>
      </w:r>
      <w:r w:rsidR="00855875" w:rsidRPr="007F15A4">
        <w:rPr>
          <w:rFonts w:ascii="Arial" w:hAnsi="Arial" w:cs="Arial"/>
          <w:iCs/>
          <w:sz w:val="23"/>
          <w:szCs w:val="23"/>
        </w:rPr>
        <w:t xml:space="preserve"> </w:t>
      </w:r>
      <w:r w:rsidR="00855875" w:rsidRPr="007F15A4">
        <w:rPr>
          <w:rFonts w:ascii="Arial" w:hAnsi="Arial" w:cs="Arial"/>
          <w:b/>
          <w:iCs/>
          <w:sz w:val="23"/>
          <w:szCs w:val="23"/>
        </w:rPr>
        <w:t>89/2019</w:t>
      </w:r>
      <w:r w:rsidR="004401ED" w:rsidRPr="007F15A4">
        <w:rPr>
          <w:rFonts w:ascii="Arial" w:hAnsi="Arial" w:cs="Arial"/>
          <w:iCs/>
          <w:sz w:val="23"/>
          <w:szCs w:val="23"/>
        </w:rPr>
        <w:t>,</w:t>
      </w:r>
      <w:r w:rsidR="004401ED" w:rsidRPr="007F15A4">
        <w:rPr>
          <w:rFonts w:ascii="Arial" w:hAnsi="Arial" w:cs="Arial"/>
          <w:b/>
          <w:iCs/>
          <w:sz w:val="23"/>
          <w:szCs w:val="23"/>
        </w:rPr>
        <w:t xml:space="preserve"> </w:t>
      </w:r>
      <w:r w:rsidR="004401ED" w:rsidRPr="007F15A4">
        <w:rPr>
          <w:rFonts w:ascii="Arial" w:hAnsi="Arial" w:cs="Arial"/>
          <w:iCs/>
          <w:sz w:val="23"/>
          <w:szCs w:val="23"/>
        </w:rPr>
        <w:t xml:space="preserve">se dictó la resolución correspondiente </w:t>
      </w:r>
      <w:r w:rsidR="001852C9">
        <w:rPr>
          <w:rFonts w:ascii="Arial" w:hAnsi="Arial" w:cs="Arial"/>
          <w:iCs/>
          <w:sz w:val="23"/>
          <w:szCs w:val="23"/>
        </w:rPr>
        <w:t xml:space="preserve">mediante la cual se desechó la demanda intentada </w:t>
      </w:r>
      <w:r w:rsidR="004401ED" w:rsidRPr="007F15A4">
        <w:rPr>
          <w:rFonts w:ascii="Arial" w:hAnsi="Arial" w:cs="Arial"/>
          <w:iCs/>
          <w:sz w:val="23"/>
          <w:szCs w:val="23"/>
        </w:rPr>
        <w:t>y</w:t>
      </w:r>
      <w:r w:rsidR="001852C9">
        <w:rPr>
          <w:rFonts w:ascii="Arial" w:hAnsi="Arial" w:cs="Arial"/>
          <w:iCs/>
          <w:sz w:val="23"/>
          <w:szCs w:val="23"/>
        </w:rPr>
        <w:t xml:space="preserve"> por ende no existe en los autos d</w:t>
      </w:r>
      <w:r w:rsidR="004401ED" w:rsidRPr="007F15A4">
        <w:rPr>
          <w:rFonts w:ascii="Arial" w:hAnsi="Arial" w:cs="Arial"/>
          <w:iCs/>
          <w:sz w:val="23"/>
          <w:szCs w:val="23"/>
        </w:rPr>
        <w:t>e</w:t>
      </w:r>
      <w:r w:rsidR="003624F0">
        <w:rPr>
          <w:rFonts w:ascii="Arial" w:hAnsi="Arial" w:cs="Arial"/>
          <w:iCs/>
          <w:sz w:val="23"/>
          <w:szCs w:val="23"/>
        </w:rPr>
        <w:t xml:space="preserve"> ese</w:t>
      </w:r>
      <w:r w:rsidR="004401ED" w:rsidRPr="007F15A4">
        <w:rPr>
          <w:rFonts w:ascii="Arial" w:hAnsi="Arial" w:cs="Arial"/>
          <w:iCs/>
          <w:sz w:val="23"/>
          <w:szCs w:val="23"/>
        </w:rPr>
        <w:t xml:space="preserve"> </w:t>
      </w:r>
      <w:r w:rsidR="004401ED" w:rsidRPr="003624F0">
        <w:rPr>
          <w:rFonts w:ascii="Arial" w:hAnsi="Arial" w:cs="Arial"/>
          <w:iCs/>
          <w:sz w:val="23"/>
          <w:szCs w:val="23"/>
        </w:rPr>
        <w:t xml:space="preserve">expediente </w:t>
      </w:r>
      <w:r w:rsidR="001852C9" w:rsidRPr="003624F0">
        <w:rPr>
          <w:rFonts w:ascii="Arial" w:hAnsi="Arial" w:cs="Arial"/>
          <w:iCs/>
          <w:sz w:val="23"/>
          <w:szCs w:val="23"/>
        </w:rPr>
        <w:t>opinión de la Sala Superior del Tribunal Electoral del Poder Judicial de la Federación</w:t>
      </w:r>
      <w:r w:rsidR="003624F0">
        <w:rPr>
          <w:rFonts w:ascii="Arial" w:hAnsi="Arial" w:cs="Arial"/>
          <w:iCs/>
          <w:sz w:val="23"/>
          <w:szCs w:val="23"/>
        </w:rPr>
        <w:t>,</w:t>
      </w:r>
      <w:r w:rsidR="001852C9" w:rsidRPr="003624F0">
        <w:rPr>
          <w:rFonts w:ascii="Arial" w:hAnsi="Arial" w:cs="Arial"/>
          <w:iCs/>
          <w:sz w:val="23"/>
          <w:szCs w:val="23"/>
        </w:rPr>
        <w:t xml:space="preserve"> </w:t>
      </w:r>
      <w:r w:rsidR="003624F0" w:rsidRPr="003624F0">
        <w:rPr>
          <w:rFonts w:ascii="Arial" w:hAnsi="Arial" w:cs="Arial"/>
          <w:iCs/>
          <w:sz w:val="23"/>
          <w:szCs w:val="23"/>
        </w:rPr>
        <w:t>enc</w:t>
      </w:r>
      <w:r w:rsidR="003624F0">
        <w:rPr>
          <w:rFonts w:ascii="Arial" w:hAnsi="Arial" w:cs="Arial"/>
          <w:iCs/>
          <w:sz w:val="23"/>
          <w:szCs w:val="23"/>
        </w:rPr>
        <w:t>o</w:t>
      </w:r>
      <w:r w:rsidR="003624F0" w:rsidRPr="003624F0">
        <w:rPr>
          <w:rFonts w:ascii="Arial" w:hAnsi="Arial" w:cs="Arial"/>
          <w:iCs/>
          <w:sz w:val="23"/>
          <w:szCs w:val="23"/>
        </w:rPr>
        <w:t>ntrá</w:t>
      </w:r>
      <w:r w:rsidR="003624F0">
        <w:rPr>
          <w:rFonts w:ascii="Arial" w:hAnsi="Arial" w:cs="Arial"/>
          <w:iCs/>
          <w:sz w:val="23"/>
          <w:szCs w:val="23"/>
        </w:rPr>
        <w:t>ndose</w:t>
      </w:r>
      <w:r w:rsidR="004401ED" w:rsidRPr="003624F0">
        <w:rPr>
          <w:rFonts w:ascii="Arial" w:hAnsi="Arial" w:cs="Arial"/>
          <w:iCs/>
          <w:sz w:val="23"/>
          <w:szCs w:val="23"/>
        </w:rPr>
        <w:t xml:space="preserve"> </w:t>
      </w:r>
      <w:r w:rsidR="001852C9" w:rsidRPr="003624F0">
        <w:rPr>
          <w:rFonts w:ascii="Arial" w:hAnsi="Arial" w:cs="Arial"/>
          <w:iCs/>
          <w:sz w:val="23"/>
          <w:szCs w:val="23"/>
        </w:rPr>
        <w:t>p</w:t>
      </w:r>
      <w:r w:rsidR="004401ED" w:rsidRPr="003624F0">
        <w:rPr>
          <w:rFonts w:ascii="Arial" w:hAnsi="Arial" w:cs="Arial"/>
          <w:iCs/>
          <w:sz w:val="23"/>
          <w:szCs w:val="23"/>
        </w:rPr>
        <w:t>e</w:t>
      </w:r>
      <w:r w:rsidR="003624F0">
        <w:rPr>
          <w:rFonts w:ascii="Arial" w:hAnsi="Arial" w:cs="Arial"/>
          <w:iCs/>
          <w:sz w:val="23"/>
          <w:szCs w:val="23"/>
        </w:rPr>
        <w:t>ndiente de su</w:t>
      </w:r>
      <w:r w:rsidR="001852C9" w:rsidRPr="003624F0">
        <w:rPr>
          <w:rFonts w:ascii="Arial" w:hAnsi="Arial" w:cs="Arial"/>
          <w:iCs/>
          <w:sz w:val="23"/>
          <w:szCs w:val="23"/>
        </w:rPr>
        <w:t xml:space="preserve"> remi</w:t>
      </w:r>
      <w:r w:rsidR="003624F0">
        <w:rPr>
          <w:rFonts w:ascii="Arial" w:hAnsi="Arial" w:cs="Arial"/>
          <w:iCs/>
          <w:sz w:val="23"/>
          <w:szCs w:val="23"/>
        </w:rPr>
        <w:t>sión</w:t>
      </w:r>
      <w:r w:rsidR="001852C9" w:rsidRPr="003624F0">
        <w:rPr>
          <w:rFonts w:ascii="Arial" w:hAnsi="Arial" w:cs="Arial"/>
          <w:iCs/>
          <w:sz w:val="23"/>
          <w:szCs w:val="23"/>
        </w:rPr>
        <w:t xml:space="preserve"> al </w:t>
      </w:r>
      <w:r w:rsidR="003624F0" w:rsidRPr="003624F0">
        <w:rPr>
          <w:rFonts w:ascii="Arial" w:hAnsi="Arial" w:cs="Arial"/>
          <w:iCs/>
          <w:sz w:val="23"/>
          <w:szCs w:val="23"/>
        </w:rPr>
        <w:t>Archivo</w:t>
      </w:r>
      <w:r w:rsidR="003624F0" w:rsidRPr="007F15A4">
        <w:rPr>
          <w:rFonts w:ascii="Arial" w:hAnsi="Arial" w:cs="Arial"/>
          <w:iCs/>
          <w:sz w:val="23"/>
          <w:szCs w:val="23"/>
        </w:rPr>
        <w:t xml:space="preserve"> Central de este Alto Tribunal</w:t>
      </w:r>
      <w:r w:rsidR="004401ED" w:rsidRPr="007F15A4">
        <w:rPr>
          <w:rFonts w:ascii="Arial" w:hAnsi="Arial" w:cs="Arial"/>
          <w:iCs/>
          <w:sz w:val="23"/>
          <w:szCs w:val="23"/>
        </w:rPr>
        <w:t>.</w:t>
      </w:r>
    </w:p>
    <w:p w14:paraId="2DD11CE7" w14:textId="0C643698" w:rsidR="00D63FE6" w:rsidRPr="007F15A4" w:rsidRDefault="004401ED" w:rsidP="00767F5E">
      <w:pPr>
        <w:spacing w:before="120" w:line="276" w:lineRule="auto"/>
        <w:ind w:firstLine="567"/>
        <w:jc w:val="both"/>
        <w:rPr>
          <w:rFonts w:ascii="Arial" w:hAnsi="Arial" w:cs="Arial"/>
          <w:iCs/>
          <w:sz w:val="23"/>
          <w:szCs w:val="23"/>
        </w:rPr>
      </w:pPr>
      <w:r w:rsidRPr="007F15A4">
        <w:rPr>
          <w:rFonts w:ascii="Arial" w:hAnsi="Arial" w:cs="Arial"/>
          <w:iCs/>
          <w:sz w:val="23"/>
          <w:szCs w:val="23"/>
        </w:rPr>
        <w:t>Finalmente, en relación con</w:t>
      </w:r>
      <w:r w:rsidR="005B481E" w:rsidRPr="005B481E">
        <w:rPr>
          <w:rFonts w:ascii="Arial" w:hAnsi="Arial" w:cs="Arial"/>
          <w:iCs/>
          <w:sz w:val="23"/>
          <w:szCs w:val="23"/>
        </w:rPr>
        <w:t xml:space="preserve"> </w:t>
      </w:r>
      <w:r w:rsidR="005B481E">
        <w:rPr>
          <w:rFonts w:ascii="Arial" w:hAnsi="Arial" w:cs="Arial"/>
          <w:iCs/>
          <w:sz w:val="23"/>
          <w:szCs w:val="23"/>
        </w:rPr>
        <w:t>l</w:t>
      </w:r>
      <w:r w:rsidR="005B481E" w:rsidRPr="005B481E">
        <w:rPr>
          <w:rFonts w:ascii="Arial" w:hAnsi="Arial" w:cs="Arial"/>
          <w:iCs/>
          <w:sz w:val="23"/>
          <w:szCs w:val="23"/>
        </w:rPr>
        <w:t xml:space="preserve">a </w:t>
      </w:r>
      <w:r w:rsidR="005B481E" w:rsidRPr="005B481E">
        <w:rPr>
          <w:rFonts w:ascii="Arial" w:hAnsi="Arial" w:cs="Arial"/>
          <w:iCs/>
          <w:sz w:val="23"/>
          <w:szCs w:val="23"/>
          <w:u w:val="single"/>
        </w:rPr>
        <w:t>controversia constitucional</w:t>
      </w:r>
      <w:r w:rsidR="005B481E" w:rsidRPr="005B481E">
        <w:rPr>
          <w:rFonts w:ascii="Arial" w:hAnsi="Arial" w:cs="Arial"/>
          <w:iCs/>
          <w:sz w:val="23"/>
          <w:szCs w:val="23"/>
        </w:rPr>
        <w:t xml:space="preserve"> </w:t>
      </w:r>
      <w:r w:rsidR="005B481E" w:rsidRPr="005B481E">
        <w:rPr>
          <w:rFonts w:ascii="Arial" w:hAnsi="Arial" w:cs="Arial"/>
          <w:b/>
          <w:iCs/>
          <w:sz w:val="23"/>
          <w:szCs w:val="23"/>
        </w:rPr>
        <w:t>324/2019</w:t>
      </w:r>
      <w:r w:rsidR="005B481E" w:rsidRPr="005B481E">
        <w:rPr>
          <w:rFonts w:ascii="Arial" w:hAnsi="Arial" w:cs="Arial"/>
          <w:iCs/>
          <w:sz w:val="23"/>
          <w:szCs w:val="23"/>
        </w:rPr>
        <w:t xml:space="preserve"> </w:t>
      </w:r>
      <w:r w:rsidR="005B481E">
        <w:rPr>
          <w:rFonts w:ascii="Arial" w:hAnsi="Arial" w:cs="Arial"/>
          <w:iCs/>
          <w:sz w:val="23"/>
          <w:szCs w:val="23"/>
        </w:rPr>
        <w:t>y</w:t>
      </w:r>
      <w:r w:rsidRPr="007F15A4">
        <w:rPr>
          <w:rFonts w:ascii="Arial" w:hAnsi="Arial" w:cs="Arial"/>
          <w:iCs/>
          <w:sz w:val="23"/>
          <w:szCs w:val="23"/>
        </w:rPr>
        <w:t xml:space="preserve"> las </w:t>
      </w:r>
      <w:r w:rsidRPr="007F15A4">
        <w:rPr>
          <w:rFonts w:ascii="Arial" w:hAnsi="Arial" w:cs="Arial"/>
          <w:iCs/>
          <w:sz w:val="23"/>
          <w:szCs w:val="23"/>
          <w:u w:val="single"/>
        </w:rPr>
        <w:t>acciones de inconstitucionalidad</w:t>
      </w:r>
      <w:r w:rsidRPr="007F15A4">
        <w:rPr>
          <w:rFonts w:ascii="Arial" w:hAnsi="Arial" w:cs="Arial"/>
          <w:iCs/>
          <w:sz w:val="23"/>
          <w:szCs w:val="23"/>
        </w:rPr>
        <w:t xml:space="preserve"> </w:t>
      </w:r>
      <w:r w:rsidRPr="007F15A4">
        <w:rPr>
          <w:rFonts w:ascii="Arial" w:hAnsi="Arial" w:cs="Arial"/>
          <w:b/>
          <w:iCs/>
          <w:sz w:val="23"/>
          <w:szCs w:val="23"/>
        </w:rPr>
        <w:t xml:space="preserve">112/2019 </w:t>
      </w:r>
      <w:r w:rsidRPr="007F15A4">
        <w:rPr>
          <w:rFonts w:ascii="Arial" w:hAnsi="Arial" w:cs="Arial"/>
          <w:iCs/>
          <w:sz w:val="23"/>
          <w:szCs w:val="23"/>
        </w:rPr>
        <w:t xml:space="preserve">y sus acumuladas </w:t>
      </w:r>
      <w:r w:rsidRPr="007F15A4">
        <w:rPr>
          <w:rFonts w:ascii="Arial" w:hAnsi="Arial" w:cs="Arial"/>
          <w:b/>
          <w:bCs/>
          <w:sz w:val="23"/>
          <w:szCs w:val="23"/>
        </w:rPr>
        <w:t xml:space="preserve">113/2019, 114/2019, 115/2019, 119/2019, 120/2019 </w:t>
      </w:r>
      <w:r w:rsidRPr="007F15A4">
        <w:rPr>
          <w:rFonts w:ascii="Arial" w:hAnsi="Arial" w:cs="Arial"/>
          <w:bCs/>
          <w:sz w:val="23"/>
          <w:szCs w:val="23"/>
        </w:rPr>
        <w:t>y</w:t>
      </w:r>
      <w:r w:rsidRPr="007F15A4">
        <w:rPr>
          <w:rFonts w:ascii="Arial" w:hAnsi="Arial" w:cs="Arial"/>
          <w:b/>
          <w:bCs/>
          <w:sz w:val="23"/>
          <w:szCs w:val="23"/>
        </w:rPr>
        <w:t xml:space="preserve"> 124/2019</w:t>
      </w:r>
      <w:r w:rsidRPr="007F15A4">
        <w:rPr>
          <w:rFonts w:ascii="Arial" w:hAnsi="Arial" w:cs="Arial"/>
          <w:iCs/>
          <w:sz w:val="23"/>
          <w:szCs w:val="23"/>
        </w:rPr>
        <w:t xml:space="preserve">, se encuentran en la etapa de instrucción y bajo resguardo de esta Sección de Trámite de Controversias Constitucionales y de Acciones de </w:t>
      </w:r>
      <w:r w:rsidRPr="007F15A4">
        <w:rPr>
          <w:rFonts w:ascii="Arial" w:hAnsi="Arial" w:cs="Arial"/>
          <w:iCs/>
          <w:sz w:val="23"/>
          <w:szCs w:val="23"/>
        </w:rPr>
        <w:lastRenderedPageBreak/>
        <w:t>Inconstitucionalidad, manifestando al respecto que la información contenida en dichos asuntos es reservada</w:t>
      </w:r>
      <w:r w:rsidR="004C57EB">
        <w:rPr>
          <w:rFonts w:ascii="Arial" w:hAnsi="Arial" w:cs="Arial"/>
          <w:iCs/>
          <w:sz w:val="23"/>
          <w:szCs w:val="23"/>
        </w:rPr>
        <w:t>, incluyendo la opinión que emitió la Sala Superior del Tribunal Electoral del Poder Judicial de la Federación</w:t>
      </w:r>
      <w:r w:rsidRPr="007F15A4">
        <w:rPr>
          <w:rFonts w:ascii="Arial" w:hAnsi="Arial" w:cs="Arial"/>
          <w:iCs/>
          <w:sz w:val="23"/>
          <w:szCs w:val="23"/>
        </w:rPr>
        <w:t xml:space="preserve">. </w:t>
      </w:r>
      <w:r w:rsidR="00D63FE6" w:rsidRPr="007F15A4">
        <w:rPr>
          <w:rFonts w:ascii="Arial" w:hAnsi="Arial" w:cs="Arial"/>
          <w:iCs/>
          <w:sz w:val="23"/>
          <w:szCs w:val="23"/>
        </w:rPr>
        <w:t xml:space="preserve">Esto, atento a lo resuelto por el Comité de Transparencia de esta Suprema Corte de Justicia de la Nación, al fallar el expediente relativo a la clasificación de información </w:t>
      </w:r>
      <w:r w:rsidR="00D63FE6" w:rsidRPr="007F15A4">
        <w:rPr>
          <w:rFonts w:ascii="Arial" w:hAnsi="Arial" w:cs="Arial"/>
          <w:b/>
          <w:iCs/>
          <w:sz w:val="23"/>
          <w:szCs w:val="23"/>
        </w:rPr>
        <w:t>CT-CI/J-1-2016</w:t>
      </w:r>
      <w:r w:rsidR="00D63FE6" w:rsidRPr="007F15A4">
        <w:rPr>
          <w:rFonts w:ascii="Arial" w:hAnsi="Arial" w:cs="Arial"/>
          <w:iCs/>
          <w:sz w:val="23"/>
          <w:szCs w:val="23"/>
        </w:rPr>
        <w:t>, de veinticuatro de febrero de dos mil dieciséis.</w:t>
      </w:r>
    </w:p>
    <w:p w14:paraId="45C4DCF5" w14:textId="52DDDE66" w:rsidR="00D63FE6" w:rsidRPr="007F15A4" w:rsidRDefault="00D63FE6" w:rsidP="00767F5E">
      <w:pPr>
        <w:spacing w:before="120" w:line="276" w:lineRule="auto"/>
        <w:ind w:firstLine="567"/>
        <w:contextualSpacing/>
        <w:jc w:val="both"/>
        <w:rPr>
          <w:rFonts w:ascii="Arial" w:hAnsi="Arial" w:cs="Arial"/>
          <w:sz w:val="23"/>
          <w:szCs w:val="23"/>
        </w:rPr>
      </w:pPr>
      <w:r w:rsidRPr="007F15A4">
        <w:rPr>
          <w:rFonts w:ascii="Arial" w:hAnsi="Arial" w:cs="Arial"/>
          <w:sz w:val="23"/>
          <w:szCs w:val="23"/>
        </w:rPr>
        <w:t>No obstante, es importante señalar que la información relativa a los proveídos dictados durante la tramitación de dicho</w:t>
      </w:r>
      <w:r w:rsidR="00A73366" w:rsidRPr="007F15A4">
        <w:rPr>
          <w:rFonts w:ascii="Arial" w:hAnsi="Arial" w:cs="Arial"/>
          <w:sz w:val="23"/>
          <w:szCs w:val="23"/>
        </w:rPr>
        <w:t>s</w:t>
      </w:r>
      <w:r w:rsidRPr="007F15A4">
        <w:rPr>
          <w:rFonts w:ascii="Arial" w:hAnsi="Arial" w:cs="Arial"/>
          <w:sz w:val="23"/>
          <w:szCs w:val="23"/>
        </w:rPr>
        <w:t xml:space="preserve"> expediente</w:t>
      </w:r>
      <w:r w:rsidR="00A73366" w:rsidRPr="007F15A4">
        <w:rPr>
          <w:rFonts w:ascii="Arial" w:hAnsi="Arial" w:cs="Arial"/>
          <w:sz w:val="23"/>
          <w:szCs w:val="23"/>
        </w:rPr>
        <w:t>s</w:t>
      </w:r>
      <w:r w:rsidRPr="007F15A4">
        <w:rPr>
          <w:rFonts w:ascii="Arial" w:hAnsi="Arial" w:cs="Arial"/>
          <w:sz w:val="23"/>
          <w:szCs w:val="23"/>
        </w:rPr>
        <w:t xml:space="preserve"> es de carácter público, por tratarse de resoluciones intermedias dictadas en tal</w:t>
      </w:r>
      <w:r w:rsidR="00A73366" w:rsidRPr="007F15A4">
        <w:rPr>
          <w:rFonts w:ascii="Arial" w:hAnsi="Arial" w:cs="Arial"/>
          <w:sz w:val="23"/>
          <w:szCs w:val="23"/>
        </w:rPr>
        <w:t>es</w:t>
      </w:r>
      <w:r w:rsidRPr="007F15A4">
        <w:rPr>
          <w:rFonts w:ascii="Arial" w:hAnsi="Arial" w:cs="Arial"/>
          <w:sz w:val="23"/>
          <w:szCs w:val="23"/>
        </w:rPr>
        <w:t xml:space="preserve"> asunto</w:t>
      </w:r>
      <w:r w:rsidR="00A73366" w:rsidRPr="007F15A4">
        <w:rPr>
          <w:rFonts w:ascii="Arial" w:hAnsi="Arial" w:cs="Arial"/>
          <w:sz w:val="23"/>
          <w:szCs w:val="23"/>
        </w:rPr>
        <w:t>s</w:t>
      </w:r>
      <w:r w:rsidRPr="007F15A4">
        <w:rPr>
          <w:rFonts w:ascii="Arial" w:hAnsi="Arial" w:cs="Arial"/>
          <w:sz w:val="23"/>
          <w:szCs w:val="23"/>
        </w:rPr>
        <w:t>, que se encuentra publicada en el sitio oficial de internet de este Alto Tribunal (www.scjn.gob.mx) y puede consultarse en la siguiente liga o hipervínculo: https://www.scjn.gob.mx/pleno/seccion-tramite-controversias/lista-acuerdos, por lo que puede ser obtenida por el peticionario sin generar ningún costo, o bien, en las siguientes ligas o hipervínculos:</w:t>
      </w:r>
    </w:p>
    <w:p w14:paraId="4FAD1FFD" w14:textId="77777777" w:rsidR="00E61A8B" w:rsidRPr="007F15A4" w:rsidRDefault="00E61A8B" w:rsidP="00E61A8B">
      <w:pPr>
        <w:spacing w:before="120" w:after="120"/>
        <w:jc w:val="both"/>
        <w:rPr>
          <w:rFonts w:ascii="Arial" w:hAnsi="Arial" w:cs="Arial"/>
          <w:b/>
          <w:sz w:val="23"/>
          <w:szCs w:val="23"/>
        </w:rPr>
      </w:pPr>
      <w:r w:rsidRPr="007F15A4">
        <w:rPr>
          <w:rFonts w:ascii="Arial" w:hAnsi="Arial" w:cs="Arial"/>
          <w:sz w:val="23"/>
          <w:szCs w:val="23"/>
        </w:rPr>
        <w:t xml:space="preserve">Acción de inconstitucionalidad </w:t>
      </w:r>
      <w:r w:rsidRPr="007F15A4">
        <w:rPr>
          <w:rFonts w:ascii="Arial" w:hAnsi="Arial" w:cs="Arial"/>
          <w:b/>
          <w:sz w:val="23"/>
          <w:szCs w:val="23"/>
        </w:rPr>
        <w:t>56/2019</w:t>
      </w:r>
    </w:p>
    <w:tbl>
      <w:tblPr>
        <w:tblpPr w:leftFromText="141" w:rightFromText="141" w:vertAnchor="text" w:tblpX="24" w:tblpY="1"/>
        <w:tblOverlap w:val="never"/>
        <w:tblW w:w="9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276"/>
        <w:gridCol w:w="2977"/>
        <w:gridCol w:w="1134"/>
        <w:gridCol w:w="2967"/>
      </w:tblGrid>
      <w:tr w:rsidR="00E61A8B" w:rsidRPr="008F1085" w14:paraId="4E802319" w14:textId="77777777" w:rsidTr="00902A2C">
        <w:tc>
          <w:tcPr>
            <w:tcW w:w="822" w:type="dxa"/>
            <w:shd w:val="clear" w:color="auto" w:fill="A6A6A6"/>
          </w:tcPr>
          <w:p w14:paraId="3FB108C6" w14:textId="77777777" w:rsidR="00E61A8B" w:rsidRPr="00E6576E" w:rsidRDefault="00E61A8B" w:rsidP="00902A2C">
            <w:pPr>
              <w:jc w:val="center"/>
              <w:rPr>
                <w:rFonts w:ascii="Arial" w:hAnsi="Arial" w:cs="Arial"/>
                <w:b/>
                <w:sz w:val="14"/>
                <w:szCs w:val="14"/>
              </w:rPr>
            </w:pPr>
            <w:r w:rsidRPr="00E6576E">
              <w:rPr>
                <w:rFonts w:ascii="Arial" w:hAnsi="Arial" w:cs="Arial"/>
                <w:b/>
                <w:sz w:val="14"/>
                <w:szCs w:val="14"/>
              </w:rPr>
              <w:t>No.</w:t>
            </w:r>
          </w:p>
        </w:tc>
        <w:tc>
          <w:tcPr>
            <w:tcW w:w="1276" w:type="dxa"/>
            <w:shd w:val="clear" w:color="auto" w:fill="A6A6A6"/>
          </w:tcPr>
          <w:p w14:paraId="05AA61EF" w14:textId="77777777" w:rsidR="00E61A8B" w:rsidRPr="00E6576E" w:rsidRDefault="00E61A8B" w:rsidP="00902A2C">
            <w:pPr>
              <w:jc w:val="center"/>
              <w:rPr>
                <w:rFonts w:ascii="Arial" w:hAnsi="Arial" w:cs="Arial"/>
                <w:b/>
                <w:sz w:val="14"/>
                <w:szCs w:val="14"/>
              </w:rPr>
            </w:pPr>
            <w:r w:rsidRPr="00E6576E">
              <w:rPr>
                <w:rFonts w:ascii="Arial" w:hAnsi="Arial" w:cs="Arial"/>
                <w:b/>
                <w:sz w:val="14"/>
                <w:szCs w:val="14"/>
              </w:rPr>
              <w:t>Fecha del acuerdo</w:t>
            </w:r>
          </w:p>
        </w:tc>
        <w:tc>
          <w:tcPr>
            <w:tcW w:w="2977" w:type="dxa"/>
            <w:shd w:val="clear" w:color="auto" w:fill="A6A6A6"/>
          </w:tcPr>
          <w:p w14:paraId="747BC4AB" w14:textId="77777777" w:rsidR="00E61A8B" w:rsidRPr="00E6576E" w:rsidRDefault="00E61A8B" w:rsidP="00902A2C">
            <w:pPr>
              <w:jc w:val="center"/>
              <w:rPr>
                <w:rFonts w:ascii="Arial" w:hAnsi="Arial" w:cs="Arial"/>
                <w:b/>
                <w:sz w:val="16"/>
                <w:szCs w:val="16"/>
              </w:rPr>
            </w:pPr>
            <w:r w:rsidRPr="00E6576E">
              <w:rPr>
                <w:rFonts w:ascii="Arial" w:hAnsi="Arial" w:cs="Arial"/>
                <w:b/>
                <w:sz w:val="16"/>
                <w:szCs w:val="16"/>
              </w:rPr>
              <w:t>Liga</w:t>
            </w:r>
          </w:p>
        </w:tc>
        <w:tc>
          <w:tcPr>
            <w:tcW w:w="1134" w:type="dxa"/>
            <w:shd w:val="clear" w:color="auto" w:fill="A6A6A6" w:themeFill="background1" w:themeFillShade="A6"/>
          </w:tcPr>
          <w:p w14:paraId="4B34D2D3" w14:textId="77777777" w:rsidR="00E61A8B" w:rsidRPr="00E6576E" w:rsidRDefault="00E61A8B" w:rsidP="00902A2C">
            <w:pPr>
              <w:jc w:val="center"/>
              <w:rPr>
                <w:rFonts w:ascii="Arial" w:hAnsi="Arial" w:cs="Arial"/>
                <w:b/>
                <w:sz w:val="14"/>
                <w:szCs w:val="14"/>
              </w:rPr>
            </w:pPr>
            <w:r w:rsidRPr="00E6576E">
              <w:rPr>
                <w:rFonts w:ascii="Arial" w:hAnsi="Arial" w:cs="Arial"/>
                <w:b/>
                <w:sz w:val="14"/>
                <w:szCs w:val="14"/>
              </w:rPr>
              <w:t>Fecha de publicación</w:t>
            </w:r>
          </w:p>
        </w:tc>
        <w:tc>
          <w:tcPr>
            <w:tcW w:w="2967" w:type="dxa"/>
            <w:shd w:val="clear" w:color="auto" w:fill="A6A6A6"/>
          </w:tcPr>
          <w:p w14:paraId="4488C87C" w14:textId="77777777" w:rsidR="00E61A8B" w:rsidRPr="00E6576E" w:rsidRDefault="00E61A8B" w:rsidP="00902A2C">
            <w:pPr>
              <w:jc w:val="center"/>
              <w:rPr>
                <w:rFonts w:ascii="Arial" w:hAnsi="Arial" w:cs="Arial"/>
                <w:b/>
                <w:sz w:val="16"/>
                <w:szCs w:val="16"/>
              </w:rPr>
            </w:pPr>
            <w:r w:rsidRPr="00E6576E">
              <w:rPr>
                <w:rFonts w:ascii="Arial" w:hAnsi="Arial" w:cs="Arial"/>
                <w:b/>
                <w:sz w:val="16"/>
                <w:szCs w:val="16"/>
              </w:rPr>
              <w:t xml:space="preserve">Liga </w:t>
            </w:r>
          </w:p>
        </w:tc>
      </w:tr>
      <w:tr w:rsidR="00E61A8B" w:rsidRPr="008F1085" w14:paraId="68FD357E" w14:textId="77777777" w:rsidTr="00902A2C">
        <w:tc>
          <w:tcPr>
            <w:tcW w:w="822" w:type="dxa"/>
            <w:shd w:val="clear" w:color="auto" w:fill="auto"/>
          </w:tcPr>
          <w:p w14:paraId="24CF5F0F" w14:textId="77777777" w:rsidR="00E61A8B" w:rsidRPr="00E6576E" w:rsidRDefault="00E61A8B" w:rsidP="00902A2C">
            <w:pPr>
              <w:jc w:val="center"/>
              <w:rPr>
                <w:rFonts w:ascii="Arial" w:hAnsi="Arial" w:cs="Arial"/>
                <w:b/>
                <w:sz w:val="14"/>
                <w:szCs w:val="14"/>
              </w:rPr>
            </w:pPr>
            <w:r w:rsidRPr="00E6576E">
              <w:rPr>
                <w:rFonts w:ascii="Arial" w:hAnsi="Arial" w:cs="Arial"/>
                <w:b/>
                <w:sz w:val="14"/>
                <w:szCs w:val="14"/>
              </w:rPr>
              <w:t>1</w:t>
            </w:r>
          </w:p>
        </w:tc>
        <w:tc>
          <w:tcPr>
            <w:tcW w:w="1276" w:type="dxa"/>
          </w:tcPr>
          <w:p w14:paraId="427E8848" w14:textId="77777777" w:rsidR="00E61A8B" w:rsidRPr="00E6576E" w:rsidRDefault="00E61A8B" w:rsidP="00902A2C">
            <w:pPr>
              <w:jc w:val="center"/>
              <w:rPr>
                <w:rFonts w:ascii="Arial" w:hAnsi="Arial" w:cs="Arial"/>
                <w:b/>
                <w:sz w:val="14"/>
                <w:szCs w:val="14"/>
              </w:rPr>
            </w:pPr>
            <w:r w:rsidRPr="00E6576E">
              <w:rPr>
                <w:rFonts w:ascii="Arial" w:hAnsi="Arial" w:cs="Arial"/>
                <w:b/>
                <w:sz w:val="14"/>
                <w:szCs w:val="14"/>
              </w:rPr>
              <w:t>10/06/2019</w:t>
            </w:r>
          </w:p>
        </w:tc>
        <w:tc>
          <w:tcPr>
            <w:tcW w:w="2977" w:type="dxa"/>
          </w:tcPr>
          <w:p w14:paraId="0B3F1717" w14:textId="77777777" w:rsidR="00E61A8B" w:rsidRPr="00416CE4" w:rsidRDefault="00A5703A" w:rsidP="00902A2C">
            <w:pPr>
              <w:jc w:val="center"/>
              <w:rPr>
                <w:rStyle w:val="Hipervnculo"/>
                <w:rFonts w:ascii="Arial" w:hAnsi="Arial" w:cs="Arial"/>
                <w:color w:val="auto"/>
                <w:sz w:val="15"/>
                <w:szCs w:val="15"/>
              </w:rPr>
            </w:pPr>
            <w:hyperlink r:id="rId11" w:history="1">
              <w:r w:rsidR="00E61A8B" w:rsidRPr="00416CE4">
                <w:rPr>
                  <w:rStyle w:val="Hipervnculo"/>
                  <w:rFonts w:ascii="Arial" w:hAnsi="Arial" w:cs="Arial"/>
                  <w:color w:val="auto"/>
                  <w:sz w:val="15"/>
                  <w:szCs w:val="15"/>
                </w:rPr>
                <w:t>https://www.scjn.gob.mx/sites/default/files/acuerdos_controversias_constit/documento/2019-06-17/MP_AccInconst-56-2019.pdf</w:t>
              </w:r>
            </w:hyperlink>
          </w:p>
          <w:p w14:paraId="0E65742C" w14:textId="77777777" w:rsidR="00E61A8B" w:rsidRPr="00416CE4" w:rsidRDefault="00E61A8B" w:rsidP="00902A2C">
            <w:pPr>
              <w:jc w:val="center"/>
              <w:rPr>
                <w:rFonts w:ascii="Arial" w:hAnsi="Arial" w:cs="Arial"/>
                <w:sz w:val="15"/>
                <w:szCs w:val="15"/>
                <w:highlight w:val="yellow"/>
              </w:rPr>
            </w:pPr>
          </w:p>
        </w:tc>
        <w:tc>
          <w:tcPr>
            <w:tcW w:w="1134" w:type="dxa"/>
          </w:tcPr>
          <w:p w14:paraId="652672E8" w14:textId="77777777" w:rsidR="00E61A8B" w:rsidRPr="00E64738" w:rsidRDefault="00E61A8B" w:rsidP="00902A2C">
            <w:pPr>
              <w:jc w:val="center"/>
              <w:rPr>
                <w:rFonts w:ascii="Arial" w:hAnsi="Arial" w:cs="Arial"/>
                <w:b/>
                <w:sz w:val="14"/>
                <w:szCs w:val="14"/>
              </w:rPr>
            </w:pPr>
            <w:r w:rsidRPr="00E64738">
              <w:rPr>
                <w:rFonts w:ascii="Arial" w:hAnsi="Arial" w:cs="Arial"/>
                <w:b/>
                <w:sz w:val="14"/>
                <w:szCs w:val="14"/>
              </w:rPr>
              <w:t>14/06/2019</w:t>
            </w:r>
          </w:p>
        </w:tc>
        <w:tc>
          <w:tcPr>
            <w:tcW w:w="2967" w:type="dxa"/>
          </w:tcPr>
          <w:p w14:paraId="0F130D98" w14:textId="77777777" w:rsidR="00E61A8B" w:rsidRPr="00416CE4" w:rsidRDefault="00E61A8B" w:rsidP="00902A2C">
            <w:pPr>
              <w:jc w:val="center"/>
              <w:rPr>
                <w:rFonts w:ascii="Arial" w:hAnsi="Arial" w:cs="Arial"/>
                <w:sz w:val="15"/>
                <w:szCs w:val="15"/>
                <w:highlight w:val="yellow"/>
              </w:rPr>
            </w:pPr>
            <w:r w:rsidRPr="00416CE4">
              <w:rPr>
                <w:rStyle w:val="Hipervnculo"/>
                <w:rFonts w:ascii="Arial" w:hAnsi="Arial" w:cs="Arial"/>
                <w:color w:val="auto"/>
                <w:sz w:val="15"/>
                <w:szCs w:val="15"/>
              </w:rPr>
              <w:t>https://www.scjn.gob.mx/sites/default/files/notific_controversias_constit/documento/extraordinario/2019-06/Lista%20extraordinaria%2014%20de%20junio%20de%202019.pdf</w:t>
            </w:r>
          </w:p>
        </w:tc>
      </w:tr>
      <w:tr w:rsidR="00E61A8B" w:rsidRPr="008F1085" w14:paraId="63FC9834" w14:textId="77777777" w:rsidTr="00902A2C">
        <w:tc>
          <w:tcPr>
            <w:tcW w:w="822" w:type="dxa"/>
            <w:shd w:val="clear" w:color="auto" w:fill="auto"/>
          </w:tcPr>
          <w:p w14:paraId="54FA023B" w14:textId="77777777" w:rsidR="00E61A8B" w:rsidRPr="00417AC2" w:rsidRDefault="00E61A8B" w:rsidP="00902A2C">
            <w:pPr>
              <w:jc w:val="center"/>
              <w:rPr>
                <w:rFonts w:ascii="Arial" w:hAnsi="Arial" w:cs="Arial"/>
                <w:b/>
                <w:sz w:val="14"/>
                <w:szCs w:val="14"/>
              </w:rPr>
            </w:pPr>
            <w:r w:rsidRPr="00417AC2">
              <w:rPr>
                <w:rFonts w:ascii="Arial" w:hAnsi="Arial" w:cs="Arial"/>
                <w:b/>
                <w:sz w:val="14"/>
                <w:szCs w:val="14"/>
              </w:rPr>
              <w:t>2</w:t>
            </w:r>
          </w:p>
        </w:tc>
        <w:tc>
          <w:tcPr>
            <w:tcW w:w="1276" w:type="dxa"/>
          </w:tcPr>
          <w:p w14:paraId="16347B03" w14:textId="77777777" w:rsidR="00E61A8B" w:rsidRPr="00417AC2" w:rsidRDefault="00E61A8B" w:rsidP="00902A2C">
            <w:pPr>
              <w:jc w:val="center"/>
              <w:rPr>
                <w:rFonts w:ascii="Arial" w:hAnsi="Arial" w:cs="Arial"/>
                <w:b/>
                <w:sz w:val="14"/>
                <w:szCs w:val="14"/>
              </w:rPr>
            </w:pPr>
            <w:r w:rsidRPr="00417AC2">
              <w:rPr>
                <w:rFonts w:ascii="Arial" w:hAnsi="Arial" w:cs="Arial"/>
                <w:b/>
                <w:sz w:val="14"/>
                <w:szCs w:val="14"/>
              </w:rPr>
              <w:t>17/06/2019</w:t>
            </w:r>
          </w:p>
        </w:tc>
        <w:tc>
          <w:tcPr>
            <w:tcW w:w="2977" w:type="dxa"/>
          </w:tcPr>
          <w:p w14:paraId="765FD2F1" w14:textId="7521DE4A" w:rsidR="00E61A8B" w:rsidRPr="00416CE4" w:rsidRDefault="00A5703A" w:rsidP="00902A2C">
            <w:pPr>
              <w:jc w:val="center"/>
              <w:rPr>
                <w:rFonts w:ascii="Arial" w:hAnsi="Arial" w:cs="Arial"/>
                <w:sz w:val="15"/>
                <w:szCs w:val="15"/>
                <w:highlight w:val="yellow"/>
              </w:rPr>
            </w:pPr>
            <w:hyperlink r:id="rId12" w:history="1">
              <w:r w:rsidR="004C57EB" w:rsidRPr="008E3F28">
                <w:rPr>
                  <w:rStyle w:val="Hipervnculo"/>
                  <w:rFonts w:ascii="Arial" w:hAnsi="Arial" w:cs="Arial"/>
                  <w:sz w:val="15"/>
                  <w:szCs w:val="15"/>
                </w:rPr>
                <w:t>https://www.scjn.gob.mx/sites/default/files/acuerdos_controversias_constit/documento/2019-06-27/MI_AccInconst-56-2019.pdf</w:t>
              </w:r>
            </w:hyperlink>
          </w:p>
        </w:tc>
        <w:tc>
          <w:tcPr>
            <w:tcW w:w="1134" w:type="dxa"/>
          </w:tcPr>
          <w:p w14:paraId="552C51E0" w14:textId="77777777" w:rsidR="00E61A8B" w:rsidRPr="00E64738" w:rsidRDefault="00E61A8B" w:rsidP="00902A2C">
            <w:pPr>
              <w:jc w:val="center"/>
              <w:rPr>
                <w:rFonts w:ascii="Arial" w:hAnsi="Arial" w:cs="Arial"/>
                <w:b/>
                <w:sz w:val="14"/>
                <w:szCs w:val="14"/>
              </w:rPr>
            </w:pPr>
            <w:r w:rsidRPr="00E64738">
              <w:rPr>
                <w:rFonts w:ascii="Arial" w:hAnsi="Arial" w:cs="Arial"/>
                <w:b/>
                <w:sz w:val="14"/>
                <w:szCs w:val="14"/>
              </w:rPr>
              <w:t>26/06/2019</w:t>
            </w:r>
          </w:p>
        </w:tc>
        <w:tc>
          <w:tcPr>
            <w:tcW w:w="2967" w:type="dxa"/>
          </w:tcPr>
          <w:p w14:paraId="204DCEA0" w14:textId="77777777" w:rsidR="00E61A8B" w:rsidRPr="00416CE4" w:rsidRDefault="00E61A8B" w:rsidP="00902A2C">
            <w:pPr>
              <w:jc w:val="center"/>
              <w:rPr>
                <w:rFonts w:ascii="Arial" w:hAnsi="Arial" w:cs="Arial"/>
                <w:sz w:val="15"/>
                <w:szCs w:val="15"/>
                <w:highlight w:val="yellow"/>
                <w:u w:val="single"/>
              </w:rPr>
            </w:pPr>
            <w:r w:rsidRPr="00416CE4">
              <w:rPr>
                <w:rFonts w:ascii="Arial" w:hAnsi="Arial" w:cs="Arial"/>
                <w:sz w:val="15"/>
                <w:szCs w:val="15"/>
                <w:u w:val="single"/>
              </w:rPr>
              <w:t>https://www.scjn.gob.mx/sites/default/files/notific_controversias_constit/documento/2019-06/LISTA%20DE%2026%20DE%20JUNIO%20DE%202019.pdf</w:t>
            </w:r>
          </w:p>
        </w:tc>
      </w:tr>
      <w:tr w:rsidR="00E61A8B" w:rsidRPr="008F1085" w14:paraId="56FBD6A6" w14:textId="77777777" w:rsidTr="00902A2C">
        <w:tc>
          <w:tcPr>
            <w:tcW w:w="822" w:type="dxa"/>
            <w:shd w:val="clear" w:color="auto" w:fill="auto"/>
          </w:tcPr>
          <w:p w14:paraId="6C67F90D" w14:textId="77777777" w:rsidR="00E61A8B" w:rsidRPr="00417AC2" w:rsidRDefault="00E61A8B" w:rsidP="00902A2C">
            <w:pPr>
              <w:jc w:val="center"/>
              <w:rPr>
                <w:rFonts w:ascii="Arial" w:hAnsi="Arial" w:cs="Arial"/>
                <w:b/>
                <w:sz w:val="14"/>
                <w:szCs w:val="14"/>
              </w:rPr>
            </w:pPr>
            <w:r>
              <w:rPr>
                <w:rFonts w:ascii="Arial" w:hAnsi="Arial" w:cs="Arial"/>
                <w:b/>
                <w:sz w:val="14"/>
                <w:szCs w:val="14"/>
              </w:rPr>
              <w:t>3</w:t>
            </w:r>
          </w:p>
        </w:tc>
        <w:tc>
          <w:tcPr>
            <w:tcW w:w="1276" w:type="dxa"/>
          </w:tcPr>
          <w:p w14:paraId="6BCA52B8" w14:textId="77777777" w:rsidR="00E61A8B" w:rsidRPr="00417AC2" w:rsidRDefault="00E61A8B" w:rsidP="00902A2C">
            <w:pPr>
              <w:jc w:val="center"/>
              <w:rPr>
                <w:rFonts w:ascii="Arial" w:hAnsi="Arial" w:cs="Arial"/>
                <w:b/>
                <w:sz w:val="14"/>
                <w:szCs w:val="14"/>
              </w:rPr>
            </w:pPr>
            <w:r>
              <w:rPr>
                <w:rFonts w:ascii="Arial" w:hAnsi="Arial" w:cs="Arial"/>
                <w:b/>
                <w:sz w:val="14"/>
                <w:szCs w:val="14"/>
              </w:rPr>
              <w:t>25/06/2019</w:t>
            </w:r>
          </w:p>
        </w:tc>
        <w:tc>
          <w:tcPr>
            <w:tcW w:w="2977" w:type="dxa"/>
          </w:tcPr>
          <w:p w14:paraId="4BD4455E" w14:textId="1775F00F" w:rsidR="00E61A8B" w:rsidRPr="00416CE4" w:rsidRDefault="00A5703A" w:rsidP="00902A2C">
            <w:pPr>
              <w:jc w:val="center"/>
              <w:rPr>
                <w:rStyle w:val="Hipervnculo"/>
                <w:rFonts w:ascii="Arial" w:hAnsi="Arial" w:cs="Arial"/>
                <w:color w:val="auto"/>
                <w:sz w:val="15"/>
                <w:szCs w:val="15"/>
              </w:rPr>
            </w:pPr>
            <w:hyperlink r:id="rId13" w:history="1">
              <w:r w:rsidR="004C57EB" w:rsidRPr="008E3F28">
                <w:rPr>
                  <w:rStyle w:val="Hipervnculo"/>
                  <w:rFonts w:ascii="Arial" w:hAnsi="Arial" w:cs="Arial"/>
                  <w:sz w:val="15"/>
                  <w:szCs w:val="15"/>
                </w:rPr>
                <w:t>https://www.scjn.gob.mx/sites/default/files/acuerdos_controversias_constit/documento/2019-08-01/MI_AccInconst-56-2019.pdf</w:t>
              </w:r>
            </w:hyperlink>
          </w:p>
        </w:tc>
        <w:tc>
          <w:tcPr>
            <w:tcW w:w="1134" w:type="dxa"/>
          </w:tcPr>
          <w:p w14:paraId="29760FFA" w14:textId="77777777" w:rsidR="00E61A8B" w:rsidRPr="00E64738" w:rsidRDefault="00E61A8B" w:rsidP="00902A2C">
            <w:pPr>
              <w:jc w:val="center"/>
              <w:rPr>
                <w:rFonts w:ascii="Arial" w:hAnsi="Arial" w:cs="Arial"/>
                <w:b/>
                <w:sz w:val="14"/>
                <w:szCs w:val="14"/>
              </w:rPr>
            </w:pPr>
            <w:r>
              <w:rPr>
                <w:rFonts w:ascii="Arial" w:hAnsi="Arial" w:cs="Arial"/>
                <w:b/>
                <w:sz w:val="14"/>
                <w:szCs w:val="14"/>
              </w:rPr>
              <w:t>15/07/2019</w:t>
            </w:r>
          </w:p>
        </w:tc>
        <w:tc>
          <w:tcPr>
            <w:tcW w:w="2967" w:type="dxa"/>
          </w:tcPr>
          <w:p w14:paraId="314FA1B8" w14:textId="77777777" w:rsidR="00E61A8B" w:rsidRPr="00416CE4" w:rsidRDefault="00E61A8B" w:rsidP="00902A2C">
            <w:pPr>
              <w:jc w:val="center"/>
              <w:rPr>
                <w:rStyle w:val="Hipervnculo"/>
                <w:rFonts w:ascii="Arial" w:hAnsi="Arial" w:cs="Arial"/>
                <w:color w:val="auto"/>
                <w:sz w:val="15"/>
                <w:szCs w:val="15"/>
                <w:highlight w:val="yellow"/>
              </w:rPr>
            </w:pPr>
            <w:r w:rsidRPr="00416CE4">
              <w:rPr>
                <w:rStyle w:val="Hipervnculo"/>
                <w:rFonts w:ascii="Arial" w:hAnsi="Arial" w:cs="Arial"/>
                <w:color w:val="auto"/>
                <w:sz w:val="15"/>
                <w:szCs w:val="15"/>
              </w:rPr>
              <w:t>https://www.scjn.gob.mx/sites/default/files/notific_controversias_constit/documento/2019-07/LISTA%20DE%2015%20DE%20JULIO%20DE%202019_1.pdf</w:t>
            </w:r>
          </w:p>
        </w:tc>
      </w:tr>
      <w:tr w:rsidR="00E61A8B" w:rsidRPr="008F1085" w14:paraId="722C36E2" w14:textId="77777777" w:rsidTr="00902A2C">
        <w:tc>
          <w:tcPr>
            <w:tcW w:w="822" w:type="dxa"/>
            <w:shd w:val="clear" w:color="auto" w:fill="auto"/>
          </w:tcPr>
          <w:p w14:paraId="16669119" w14:textId="77777777" w:rsidR="00E61A8B" w:rsidRPr="00417AC2" w:rsidRDefault="00E61A8B" w:rsidP="00902A2C">
            <w:pPr>
              <w:jc w:val="center"/>
              <w:rPr>
                <w:rFonts w:ascii="Arial" w:hAnsi="Arial" w:cs="Arial"/>
                <w:b/>
                <w:sz w:val="14"/>
                <w:szCs w:val="14"/>
              </w:rPr>
            </w:pPr>
            <w:r>
              <w:rPr>
                <w:rFonts w:ascii="Arial" w:hAnsi="Arial" w:cs="Arial"/>
                <w:b/>
                <w:sz w:val="14"/>
                <w:szCs w:val="14"/>
              </w:rPr>
              <w:t>4</w:t>
            </w:r>
          </w:p>
        </w:tc>
        <w:tc>
          <w:tcPr>
            <w:tcW w:w="1276" w:type="dxa"/>
          </w:tcPr>
          <w:p w14:paraId="77D92A0B" w14:textId="77777777" w:rsidR="00E61A8B" w:rsidRPr="00417AC2" w:rsidRDefault="00E61A8B" w:rsidP="00902A2C">
            <w:pPr>
              <w:jc w:val="center"/>
              <w:rPr>
                <w:rFonts w:ascii="Arial" w:hAnsi="Arial" w:cs="Arial"/>
                <w:b/>
                <w:sz w:val="14"/>
                <w:szCs w:val="14"/>
              </w:rPr>
            </w:pPr>
            <w:r>
              <w:rPr>
                <w:rFonts w:ascii="Arial" w:hAnsi="Arial" w:cs="Arial"/>
                <w:b/>
                <w:sz w:val="14"/>
                <w:szCs w:val="14"/>
              </w:rPr>
              <w:t>28/10/2019</w:t>
            </w:r>
          </w:p>
        </w:tc>
        <w:tc>
          <w:tcPr>
            <w:tcW w:w="2977" w:type="dxa"/>
          </w:tcPr>
          <w:p w14:paraId="612EF084" w14:textId="4E4B6B7B" w:rsidR="00E61A8B" w:rsidRPr="00416CE4" w:rsidRDefault="00A5703A" w:rsidP="00902A2C">
            <w:pPr>
              <w:jc w:val="center"/>
              <w:rPr>
                <w:rStyle w:val="Hipervnculo"/>
                <w:rFonts w:ascii="Arial" w:hAnsi="Arial" w:cs="Arial"/>
                <w:color w:val="auto"/>
                <w:sz w:val="15"/>
                <w:szCs w:val="15"/>
              </w:rPr>
            </w:pPr>
            <w:hyperlink r:id="rId14" w:history="1">
              <w:r w:rsidR="004C57EB" w:rsidRPr="008E3F28">
                <w:rPr>
                  <w:rStyle w:val="Hipervnculo"/>
                  <w:rFonts w:ascii="Arial" w:hAnsi="Arial" w:cs="Arial"/>
                  <w:sz w:val="15"/>
                  <w:szCs w:val="15"/>
                </w:rPr>
                <w:t>https://www.scjn.gob.mx/sites/default/files/acuerdos_controversias_constit/documento/2019-11-08/MI_AccInconst-56-2019.pdf</w:t>
              </w:r>
            </w:hyperlink>
          </w:p>
        </w:tc>
        <w:tc>
          <w:tcPr>
            <w:tcW w:w="1134" w:type="dxa"/>
          </w:tcPr>
          <w:p w14:paraId="60CDCFFE" w14:textId="77777777" w:rsidR="00E61A8B" w:rsidRPr="00E64738" w:rsidRDefault="00E61A8B" w:rsidP="00902A2C">
            <w:pPr>
              <w:jc w:val="center"/>
              <w:rPr>
                <w:rFonts w:ascii="Arial" w:hAnsi="Arial" w:cs="Arial"/>
                <w:b/>
                <w:sz w:val="14"/>
                <w:szCs w:val="14"/>
              </w:rPr>
            </w:pPr>
            <w:r>
              <w:rPr>
                <w:rFonts w:ascii="Arial" w:hAnsi="Arial" w:cs="Arial"/>
                <w:b/>
                <w:sz w:val="14"/>
                <w:szCs w:val="14"/>
              </w:rPr>
              <w:t>5/11/2019</w:t>
            </w:r>
          </w:p>
        </w:tc>
        <w:tc>
          <w:tcPr>
            <w:tcW w:w="2967" w:type="dxa"/>
          </w:tcPr>
          <w:p w14:paraId="52B12D85" w14:textId="77777777" w:rsidR="00E61A8B" w:rsidRPr="00416CE4" w:rsidRDefault="00E61A8B" w:rsidP="00902A2C">
            <w:pPr>
              <w:jc w:val="center"/>
              <w:rPr>
                <w:rStyle w:val="Hipervnculo"/>
                <w:rFonts w:ascii="Arial" w:hAnsi="Arial" w:cs="Arial"/>
                <w:color w:val="auto"/>
                <w:sz w:val="15"/>
                <w:szCs w:val="15"/>
                <w:highlight w:val="yellow"/>
              </w:rPr>
            </w:pPr>
            <w:r w:rsidRPr="00416CE4">
              <w:rPr>
                <w:rStyle w:val="Hipervnculo"/>
                <w:rFonts w:ascii="Arial" w:hAnsi="Arial" w:cs="Arial"/>
                <w:color w:val="auto"/>
                <w:sz w:val="15"/>
                <w:szCs w:val="15"/>
              </w:rPr>
              <w:t>https://www.scjn.gob.mx/sites/default/files/notific_controversias_constit/documento/2019-11/LISTA%20DE%205%20DE%20NOVIEMBRE%20DE%202019.pdf</w:t>
            </w:r>
          </w:p>
        </w:tc>
      </w:tr>
    </w:tbl>
    <w:p w14:paraId="49BA3A3A" w14:textId="77777777" w:rsidR="00B131D0" w:rsidRDefault="00B131D0" w:rsidP="00B131D0">
      <w:pPr>
        <w:spacing w:before="120" w:after="120"/>
        <w:jc w:val="both"/>
        <w:rPr>
          <w:rFonts w:ascii="Arial" w:hAnsi="Arial" w:cs="Arial"/>
          <w:sz w:val="25"/>
          <w:szCs w:val="25"/>
        </w:rPr>
      </w:pPr>
    </w:p>
    <w:p w14:paraId="3414B05C" w14:textId="5512B518" w:rsidR="00B131D0" w:rsidRPr="00B87DD2" w:rsidRDefault="00B131D0" w:rsidP="00B131D0">
      <w:pPr>
        <w:spacing w:before="120" w:after="120"/>
        <w:jc w:val="both"/>
        <w:rPr>
          <w:rFonts w:ascii="Arial" w:hAnsi="Arial" w:cs="Arial"/>
          <w:b/>
          <w:sz w:val="25"/>
          <w:szCs w:val="25"/>
        </w:rPr>
      </w:pPr>
      <w:r w:rsidRPr="00B87DD2">
        <w:rPr>
          <w:rFonts w:ascii="Arial" w:hAnsi="Arial" w:cs="Arial"/>
          <w:sz w:val="25"/>
          <w:szCs w:val="25"/>
        </w:rPr>
        <w:t xml:space="preserve">Acción de inconstitucionalidad </w:t>
      </w:r>
      <w:r w:rsidRPr="00B87DD2">
        <w:rPr>
          <w:rFonts w:ascii="Arial" w:hAnsi="Arial" w:cs="Arial"/>
          <w:b/>
          <w:sz w:val="25"/>
          <w:szCs w:val="25"/>
        </w:rPr>
        <w:t>89/2019</w:t>
      </w:r>
    </w:p>
    <w:tbl>
      <w:tblPr>
        <w:tblpPr w:leftFromText="141" w:rightFromText="141" w:vertAnchor="text" w:tblpX="14" w:tblpY="1"/>
        <w:tblOverlap w:val="neve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12"/>
        <w:gridCol w:w="2833"/>
        <w:gridCol w:w="1403"/>
        <w:gridCol w:w="2965"/>
      </w:tblGrid>
      <w:tr w:rsidR="00B131D0" w:rsidRPr="00B87DD2" w14:paraId="5C81CFB8" w14:textId="77777777" w:rsidTr="00902A2C">
        <w:tc>
          <w:tcPr>
            <w:tcW w:w="567" w:type="dxa"/>
            <w:tcBorders>
              <w:top w:val="single" w:sz="4" w:space="0" w:color="000000"/>
              <w:left w:val="single" w:sz="4" w:space="0" w:color="000000"/>
              <w:bottom w:val="single" w:sz="4" w:space="0" w:color="000000"/>
              <w:right w:val="single" w:sz="4" w:space="0" w:color="000000"/>
            </w:tcBorders>
            <w:shd w:val="clear" w:color="auto" w:fill="A6A6A6"/>
            <w:hideMark/>
          </w:tcPr>
          <w:p w14:paraId="18BE8EC5"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No.</w:t>
            </w:r>
          </w:p>
        </w:tc>
        <w:tc>
          <w:tcPr>
            <w:tcW w:w="1413" w:type="dxa"/>
            <w:tcBorders>
              <w:top w:val="single" w:sz="4" w:space="0" w:color="000000"/>
              <w:left w:val="single" w:sz="4" w:space="0" w:color="000000"/>
              <w:bottom w:val="single" w:sz="4" w:space="0" w:color="000000"/>
              <w:right w:val="single" w:sz="4" w:space="0" w:color="000000"/>
            </w:tcBorders>
            <w:shd w:val="clear" w:color="auto" w:fill="A6A6A6"/>
            <w:hideMark/>
          </w:tcPr>
          <w:p w14:paraId="6177CAC5"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Fecha del acuerdo</w:t>
            </w:r>
          </w:p>
        </w:tc>
        <w:tc>
          <w:tcPr>
            <w:tcW w:w="2835" w:type="dxa"/>
            <w:tcBorders>
              <w:top w:val="single" w:sz="4" w:space="0" w:color="000000"/>
              <w:left w:val="single" w:sz="4" w:space="0" w:color="000000"/>
              <w:bottom w:val="single" w:sz="4" w:space="0" w:color="000000"/>
              <w:right w:val="single" w:sz="4" w:space="0" w:color="000000"/>
            </w:tcBorders>
            <w:shd w:val="clear" w:color="auto" w:fill="A6A6A6"/>
            <w:hideMark/>
          </w:tcPr>
          <w:p w14:paraId="4BAAD20A"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Liga</w:t>
            </w:r>
          </w:p>
        </w:tc>
        <w:tc>
          <w:tcPr>
            <w:tcW w:w="140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hideMark/>
          </w:tcPr>
          <w:p w14:paraId="7348A7BD"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Fecha de publicación</w:t>
            </w:r>
          </w:p>
        </w:tc>
        <w:tc>
          <w:tcPr>
            <w:tcW w:w="2967" w:type="dxa"/>
            <w:tcBorders>
              <w:top w:val="single" w:sz="4" w:space="0" w:color="000000"/>
              <w:left w:val="single" w:sz="4" w:space="0" w:color="000000"/>
              <w:bottom w:val="single" w:sz="4" w:space="0" w:color="000000"/>
              <w:right w:val="single" w:sz="4" w:space="0" w:color="000000"/>
            </w:tcBorders>
            <w:shd w:val="clear" w:color="auto" w:fill="A6A6A6"/>
            <w:hideMark/>
          </w:tcPr>
          <w:p w14:paraId="45580342"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 xml:space="preserve">Liga </w:t>
            </w:r>
          </w:p>
        </w:tc>
      </w:tr>
      <w:tr w:rsidR="00B131D0" w:rsidRPr="00B87DD2" w14:paraId="1FC8E65C" w14:textId="77777777" w:rsidTr="00902A2C">
        <w:trPr>
          <w:trHeight w:val="1266"/>
        </w:trPr>
        <w:tc>
          <w:tcPr>
            <w:tcW w:w="567" w:type="dxa"/>
            <w:tcBorders>
              <w:top w:val="single" w:sz="4" w:space="0" w:color="000000"/>
              <w:left w:val="single" w:sz="4" w:space="0" w:color="000000"/>
              <w:bottom w:val="single" w:sz="4" w:space="0" w:color="000000"/>
              <w:right w:val="single" w:sz="4" w:space="0" w:color="000000"/>
            </w:tcBorders>
            <w:hideMark/>
          </w:tcPr>
          <w:p w14:paraId="7B0AB063"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1</w:t>
            </w:r>
          </w:p>
        </w:tc>
        <w:tc>
          <w:tcPr>
            <w:tcW w:w="1413" w:type="dxa"/>
            <w:tcBorders>
              <w:top w:val="single" w:sz="4" w:space="0" w:color="000000"/>
              <w:left w:val="single" w:sz="4" w:space="0" w:color="000000"/>
              <w:bottom w:val="single" w:sz="4" w:space="0" w:color="000000"/>
              <w:right w:val="single" w:sz="4" w:space="0" w:color="000000"/>
            </w:tcBorders>
            <w:hideMark/>
          </w:tcPr>
          <w:p w14:paraId="641DD168"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22/08/2019</w:t>
            </w:r>
          </w:p>
        </w:tc>
        <w:tc>
          <w:tcPr>
            <w:tcW w:w="2835" w:type="dxa"/>
            <w:tcBorders>
              <w:top w:val="single" w:sz="4" w:space="0" w:color="000000"/>
              <w:left w:val="single" w:sz="4" w:space="0" w:color="000000"/>
              <w:bottom w:val="single" w:sz="4" w:space="0" w:color="000000"/>
              <w:right w:val="single" w:sz="4" w:space="0" w:color="000000"/>
            </w:tcBorders>
            <w:hideMark/>
          </w:tcPr>
          <w:p w14:paraId="66F75DF8" w14:textId="77777777" w:rsidR="00B131D0" w:rsidRPr="00B87DD2" w:rsidRDefault="00A5703A" w:rsidP="00902A2C">
            <w:pPr>
              <w:rPr>
                <w:rFonts w:ascii="Arial" w:hAnsi="Arial" w:cs="Arial"/>
                <w:sz w:val="16"/>
                <w:szCs w:val="16"/>
              </w:rPr>
            </w:pPr>
            <w:hyperlink r:id="rId15" w:history="1">
              <w:r w:rsidR="00B131D0" w:rsidRPr="00B87DD2">
                <w:rPr>
                  <w:rStyle w:val="Hipervnculo"/>
                  <w:color w:val="auto"/>
                  <w:sz w:val="16"/>
                  <w:szCs w:val="16"/>
                </w:rPr>
                <w:t>https://www.scjn.gob.mx/sites/default/files/acuerdos_controversias_constit/documento/2019-08-27/MP_AccInconst-89-2019.pdf</w:t>
              </w:r>
            </w:hyperlink>
          </w:p>
        </w:tc>
        <w:tc>
          <w:tcPr>
            <w:tcW w:w="1404" w:type="dxa"/>
            <w:tcBorders>
              <w:top w:val="single" w:sz="4" w:space="0" w:color="000000"/>
              <w:left w:val="single" w:sz="4" w:space="0" w:color="000000"/>
              <w:bottom w:val="single" w:sz="4" w:space="0" w:color="000000"/>
              <w:right w:val="single" w:sz="4" w:space="0" w:color="000000"/>
            </w:tcBorders>
            <w:hideMark/>
          </w:tcPr>
          <w:p w14:paraId="3ADCCF1B"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26/08/2019</w:t>
            </w:r>
          </w:p>
        </w:tc>
        <w:tc>
          <w:tcPr>
            <w:tcW w:w="2967" w:type="dxa"/>
            <w:tcBorders>
              <w:top w:val="single" w:sz="4" w:space="0" w:color="000000"/>
              <w:left w:val="single" w:sz="4" w:space="0" w:color="000000"/>
              <w:bottom w:val="single" w:sz="4" w:space="0" w:color="000000"/>
              <w:right w:val="single" w:sz="4" w:space="0" w:color="000000"/>
            </w:tcBorders>
            <w:hideMark/>
          </w:tcPr>
          <w:p w14:paraId="44021ABF" w14:textId="77777777" w:rsidR="00B131D0" w:rsidRPr="00B87DD2" w:rsidRDefault="00A5703A" w:rsidP="00902A2C">
            <w:pPr>
              <w:rPr>
                <w:rFonts w:ascii="Arial" w:hAnsi="Arial" w:cs="Arial"/>
                <w:sz w:val="16"/>
                <w:szCs w:val="16"/>
              </w:rPr>
            </w:pPr>
            <w:hyperlink r:id="rId16" w:history="1">
              <w:r w:rsidR="00B131D0" w:rsidRPr="00B87DD2">
                <w:rPr>
                  <w:rStyle w:val="Hipervnculo"/>
                  <w:color w:val="auto"/>
                  <w:sz w:val="16"/>
                  <w:szCs w:val="16"/>
                </w:rPr>
                <w:t>https://www.scjn.gob.mx/sites/default/files/notific_controversias_constit/documento/extraordinario/2019-08/Lista%20extraordinaria%2026%20de%20agosto%20de%202019.pdf</w:t>
              </w:r>
            </w:hyperlink>
          </w:p>
        </w:tc>
      </w:tr>
      <w:tr w:rsidR="00B131D0" w:rsidRPr="00B87DD2" w14:paraId="326E56DF" w14:textId="77777777" w:rsidTr="00902A2C">
        <w:tc>
          <w:tcPr>
            <w:tcW w:w="567" w:type="dxa"/>
            <w:tcBorders>
              <w:top w:val="single" w:sz="4" w:space="0" w:color="000000"/>
              <w:left w:val="single" w:sz="4" w:space="0" w:color="000000"/>
              <w:bottom w:val="single" w:sz="4" w:space="0" w:color="000000"/>
              <w:right w:val="single" w:sz="4" w:space="0" w:color="000000"/>
            </w:tcBorders>
            <w:hideMark/>
          </w:tcPr>
          <w:p w14:paraId="793A0A25"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2</w:t>
            </w:r>
          </w:p>
        </w:tc>
        <w:tc>
          <w:tcPr>
            <w:tcW w:w="1413" w:type="dxa"/>
            <w:tcBorders>
              <w:top w:val="single" w:sz="4" w:space="0" w:color="000000"/>
              <w:left w:val="single" w:sz="4" w:space="0" w:color="000000"/>
              <w:bottom w:val="single" w:sz="4" w:space="0" w:color="000000"/>
              <w:right w:val="single" w:sz="4" w:space="0" w:color="000000"/>
            </w:tcBorders>
            <w:hideMark/>
          </w:tcPr>
          <w:p w14:paraId="42A42C85"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t>26/08/2019</w:t>
            </w:r>
          </w:p>
        </w:tc>
        <w:tc>
          <w:tcPr>
            <w:tcW w:w="2835" w:type="dxa"/>
            <w:tcBorders>
              <w:top w:val="single" w:sz="4" w:space="0" w:color="000000"/>
              <w:left w:val="single" w:sz="4" w:space="0" w:color="000000"/>
              <w:bottom w:val="single" w:sz="4" w:space="0" w:color="000000"/>
              <w:right w:val="single" w:sz="4" w:space="0" w:color="000000"/>
            </w:tcBorders>
            <w:hideMark/>
          </w:tcPr>
          <w:p w14:paraId="2F4CC68E" w14:textId="77777777" w:rsidR="00B131D0" w:rsidRPr="00B87DD2" w:rsidRDefault="00A5703A" w:rsidP="00902A2C">
            <w:pPr>
              <w:rPr>
                <w:rFonts w:ascii="Arial" w:hAnsi="Arial" w:cs="Arial"/>
                <w:sz w:val="16"/>
                <w:szCs w:val="16"/>
              </w:rPr>
            </w:pPr>
            <w:hyperlink r:id="rId17" w:history="1">
              <w:r w:rsidR="00B131D0" w:rsidRPr="00B87DD2">
                <w:rPr>
                  <w:rStyle w:val="Hipervnculo"/>
                  <w:color w:val="auto"/>
                  <w:sz w:val="16"/>
                  <w:szCs w:val="16"/>
                </w:rPr>
                <w:t>https://www.scjn.gob.mx/sites/default/files/acuerdos_controversias_constit/docu</w:t>
              </w:r>
              <w:r w:rsidR="00B131D0" w:rsidRPr="00B87DD2">
                <w:rPr>
                  <w:rStyle w:val="Hipervnculo"/>
                  <w:color w:val="auto"/>
                  <w:sz w:val="16"/>
                  <w:szCs w:val="16"/>
                </w:rPr>
                <w:lastRenderedPageBreak/>
                <w:t>mento/2019-08-27/MI_AccInconst-89-2019.pdf</w:t>
              </w:r>
            </w:hyperlink>
          </w:p>
        </w:tc>
        <w:tc>
          <w:tcPr>
            <w:tcW w:w="1404" w:type="dxa"/>
            <w:tcBorders>
              <w:top w:val="single" w:sz="4" w:space="0" w:color="000000"/>
              <w:left w:val="single" w:sz="4" w:space="0" w:color="000000"/>
              <w:bottom w:val="single" w:sz="4" w:space="0" w:color="000000"/>
              <w:right w:val="single" w:sz="4" w:space="0" w:color="000000"/>
            </w:tcBorders>
            <w:hideMark/>
          </w:tcPr>
          <w:p w14:paraId="2F6A0011" w14:textId="77777777" w:rsidR="00B131D0" w:rsidRPr="00B87DD2" w:rsidRDefault="00B131D0" w:rsidP="00902A2C">
            <w:pPr>
              <w:jc w:val="center"/>
              <w:rPr>
                <w:rFonts w:ascii="Arial" w:hAnsi="Arial" w:cs="Arial"/>
                <w:b/>
                <w:sz w:val="16"/>
                <w:szCs w:val="16"/>
              </w:rPr>
            </w:pPr>
            <w:r w:rsidRPr="00B87DD2">
              <w:rPr>
                <w:rFonts w:ascii="Arial" w:hAnsi="Arial" w:cs="Arial"/>
                <w:b/>
                <w:sz w:val="16"/>
                <w:szCs w:val="16"/>
              </w:rPr>
              <w:lastRenderedPageBreak/>
              <w:t>26/08/2019</w:t>
            </w:r>
          </w:p>
        </w:tc>
        <w:tc>
          <w:tcPr>
            <w:tcW w:w="2967" w:type="dxa"/>
            <w:tcBorders>
              <w:top w:val="single" w:sz="4" w:space="0" w:color="000000"/>
              <w:left w:val="single" w:sz="4" w:space="0" w:color="000000"/>
              <w:bottom w:val="single" w:sz="4" w:space="0" w:color="000000"/>
              <w:right w:val="single" w:sz="4" w:space="0" w:color="000000"/>
            </w:tcBorders>
            <w:hideMark/>
          </w:tcPr>
          <w:p w14:paraId="109154C9" w14:textId="77777777" w:rsidR="00B131D0" w:rsidRPr="00B87DD2" w:rsidRDefault="00A5703A" w:rsidP="00902A2C">
            <w:pPr>
              <w:rPr>
                <w:rFonts w:ascii="Arial" w:hAnsi="Arial" w:cs="Arial"/>
                <w:sz w:val="16"/>
                <w:szCs w:val="16"/>
              </w:rPr>
            </w:pPr>
            <w:hyperlink r:id="rId18" w:history="1">
              <w:r w:rsidR="00B131D0" w:rsidRPr="00B87DD2">
                <w:rPr>
                  <w:rStyle w:val="Hipervnculo"/>
                  <w:color w:val="auto"/>
                  <w:sz w:val="16"/>
                  <w:szCs w:val="16"/>
                </w:rPr>
                <w:t>https://www.scjn.gob.mx/sites/default/files/notific_controversias_constit/documento/extraordinario/2019-</w:t>
              </w:r>
              <w:r w:rsidR="00B131D0" w:rsidRPr="00B87DD2">
                <w:rPr>
                  <w:rStyle w:val="Hipervnculo"/>
                  <w:color w:val="auto"/>
                  <w:sz w:val="16"/>
                  <w:szCs w:val="16"/>
                </w:rPr>
                <w:lastRenderedPageBreak/>
                <w:t>08/Lista%20extraordinaria%2026%20de%20agosto%20de%202019%20%282%29.pdf</w:t>
              </w:r>
            </w:hyperlink>
          </w:p>
        </w:tc>
      </w:tr>
    </w:tbl>
    <w:p w14:paraId="5B1465DF" w14:textId="0504D721" w:rsidR="00073DC4" w:rsidRPr="00AF466E" w:rsidRDefault="00073DC4" w:rsidP="007F15A4">
      <w:pPr>
        <w:spacing w:before="360" w:after="120"/>
        <w:jc w:val="both"/>
        <w:rPr>
          <w:rFonts w:ascii="Arial" w:hAnsi="Arial" w:cs="Arial"/>
          <w:sz w:val="25"/>
          <w:szCs w:val="25"/>
        </w:rPr>
      </w:pPr>
      <w:r w:rsidRPr="00AF466E">
        <w:rPr>
          <w:rFonts w:ascii="Arial" w:hAnsi="Arial" w:cs="Arial"/>
          <w:sz w:val="25"/>
          <w:szCs w:val="25"/>
        </w:rPr>
        <w:lastRenderedPageBreak/>
        <w:t>Controversia constitucional</w:t>
      </w:r>
      <w:r w:rsidRPr="00AF466E">
        <w:rPr>
          <w:rFonts w:ascii="Arial" w:hAnsi="Arial" w:cs="Arial"/>
          <w:b/>
          <w:sz w:val="25"/>
          <w:szCs w:val="25"/>
        </w:rPr>
        <w:t xml:space="preserve"> 269/2019</w:t>
      </w:r>
      <w:r w:rsidRPr="00AF466E">
        <w:rPr>
          <w:rFonts w:ascii="Arial" w:hAnsi="Arial" w:cs="Arial"/>
          <w:sz w:val="25"/>
          <w:szCs w:val="25"/>
        </w:rPr>
        <w:t>:</w:t>
      </w:r>
    </w:p>
    <w:tbl>
      <w:tblPr>
        <w:tblpPr w:leftFromText="141" w:rightFromText="141" w:vertAnchor="text" w:tblpX="-6" w:tblpY="1"/>
        <w:tblOverlap w:val="neve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418"/>
        <w:gridCol w:w="2688"/>
        <w:gridCol w:w="1141"/>
        <w:gridCol w:w="2980"/>
      </w:tblGrid>
      <w:tr w:rsidR="00073DC4" w:rsidRPr="008F1085" w14:paraId="130F3E7F" w14:textId="77777777" w:rsidTr="00902A2C">
        <w:tc>
          <w:tcPr>
            <w:tcW w:w="992" w:type="dxa"/>
            <w:shd w:val="clear" w:color="auto" w:fill="A6A6A6"/>
          </w:tcPr>
          <w:p w14:paraId="389506EF" w14:textId="77777777" w:rsidR="00073DC4" w:rsidRPr="00AF466E" w:rsidRDefault="00073DC4" w:rsidP="00902A2C">
            <w:pPr>
              <w:jc w:val="center"/>
              <w:rPr>
                <w:rFonts w:ascii="Arial" w:hAnsi="Arial" w:cs="Arial"/>
                <w:b/>
                <w:sz w:val="14"/>
                <w:szCs w:val="14"/>
              </w:rPr>
            </w:pPr>
            <w:r w:rsidRPr="00AF466E">
              <w:rPr>
                <w:rFonts w:ascii="Arial" w:hAnsi="Arial" w:cs="Arial"/>
                <w:b/>
                <w:sz w:val="14"/>
                <w:szCs w:val="14"/>
              </w:rPr>
              <w:t>No.</w:t>
            </w:r>
          </w:p>
        </w:tc>
        <w:tc>
          <w:tcPr>
            <w:tcW w:w="1418" w:type="dxa"/>
            <w:shd w:val="clear" w:color="auto" w:fill="A6A6A6"/>
          </w:tcPr>
          <w:p w14:paraId="4837E061" w14:textId="77777777" w:rsidR="00073DC4" w:rsidRPr="00AF466E" w:rsidRDefault="00073DC4" w:rsidP="00902A2C">
            <w:pPr>
              <w:jc w:val="center"/>
              <w:rPr>
                <w:rFonts w:ascii="Arial" w:hAnsi="Arial" w:cs="Arial"/>
                <w:b/>
                <w:sz w:val="14"/>
                <w:szCs w:val="14"/>
              </w:rPr>
            </w:pPr>
            <w:r w:rsidRPr="00AF466E">
              <w:rPr>
                <w:rFonts w:ascii="Arial" w:hAnsi="Arial" w:cs="Arial"/>
                <w:b/>
                <w:sz w:val="14"/>
                <w:szCs w:val="14"/>
              </w:rPr>
              <w:t>Fecha del acuerdo</w:t>
            </w:r>
          </w:p>
        </w:tc>
        <w:tc>
          <w:tcPr>
            <w:tcW w:w="2688" w:type="dxa"/>
            <w:shd w:val="clear" w:color="auto" w:fill="A6A6A6"/>
          </w:tcPr>
          <w:p w14:paraId="22A7D61C" w14:textId="77777777" w:rsidR="00073DC4" w:rsidRPr="00AF466E" w:rsidRDefault="00073DC4" w:rsidP="00902A2C">
            <w:pPr>
              <w:jc w:val="center"/>
              <w:rPr>
                <w:rFonts w:ascii="Arial" w:hAnsi="Arial" w:cs="Arial"/>
                <w:b/>
                <w:sz w:val="16"/>
                <w:szCs w:val="16"/>
              </w:rPr>
            </w:pPr>
            <w:r w:rsidRPr="00AF466E">
              <w:rPr>
                <w:rFonts w:ascii="Arial" w:hAnsi="Arial" w:cs="Arial"/>
                <w:b/>
                <w:sz w:val="16"/>
                <w:szCs w:val="16"/>
              </w:rPr>
              <w:t>Liga</w:t>
            </w:r>
          </w:p>
        </w:tc>
        <w:tc>
          <w:tcPr>
            <w:tcW w:w="1141" w:type="dxa"/>
            <w:shd w:val="clear" w:color="auto" w:fill="A6A6A6" w:themeFill="background1" w:themeFillShade="A6"/>
          </w:tcPr>
          <w:p w14:paraId="1BCDC717" w14:textId="77777777" w:rsidR="00073DC4" w:rsidRPr="00AF466E" w:rsidRDefault="00073DC4" w:rsidP="00902A2C">
            <w:pPr>
              <w:jc w:val="center"/>
              <w:rPr>
                <w:rFonts w:ascii="Arial" w:hAnsi="Arial" w:cs="Arial"/>
                <w:b/>
                <w:sz w:val="14"/>
                <w:szCs w:val="14"/>
              </w:rPr>
            </w:pPr>
            <w:r w:rsidRPr="00AF466E">
              <w:rPr>
                <w:rFonts w:ascii="Arial" w:hAnsi="Arial" w:cs="Arial"/>
                <w:b/>
                <w:sz w:val="14"/>
                <w:szCs w:val="14"/>
              </w:rPr>
              <w:t>Fecha de publicación</w:t>
            </w:r>
          </w:p>
        </w:tc>
        <w:tc>
          <w:tcPr>
            <w:tcW w:w="2980" w:type="dxa"/>
            <w:shd w:val="clear" w:color="auto" w:fill="A6A6A6"/>
          </w:tcPr>
          <w:p w14:paraId="405B8BCE" w14:textId="77777777" w:rsidR="00073DC4" w:rsidRPr="00AF466E" w:rsidRDefault="00073DC4" w:rsidP="00902A2C">
            <w:pPr>
              <w:jc w:val="center"/>
              <w:rPr>
                <w:rFonts w:ascii="Arial" w:hAnsi="Arial" w:cs="Arial"/>
                <w:b/>
                <w:sz w:val="16"/>
                <w:szCs w:val="16"/>
              </w:rPr>
            </w:pPr>
            <w:r w:rsidRPr="00AF466E">
              <w:rPr>
                <w:rFonts w:ascii="Arial" w:hAnsi="Arial" w:cs="Arial"/>
                <w:b/>
                <w:sz w:val="16"/>
                <w:szCs w:val="16"/>
              </w:rPr>
              <w:t xml:space="preserve">Liga </w:t>
            </w:r>
          </w:p>
        </w:tc>
      </w:tr>
      <w:tr w:rsidR="00073DC4" w:rsidRPr="008F1085" w14:paraId="6ECD5631" w14:textId="77777777" w:rsidTr="00902A2C">
        <w:tc>
          <w:tcPr>
            <w:tcW w:w="992" w:type="dxa"/>
            <w:shd w:val="clear" w:color="auto" w:fill="auto"/>
          </w:tcPr>
          <w:p w14:paraId="4ADD4DC0" w14:textId="77777777" w:rsidR="00073DC4" w:rsidRPr="00AF466E" w:rsidRDefault="00073DC4" w:rsidP="00902A2C">
            <w:pPr>
              <w:jc w:val="center"/>
              <w:rPr>
                <w:rFonts w:ascii="Arial" w:hAnsi="Arial" w:cs="Arial"/>
                <w:b/>
                <w:sz w:val="16"/>
                <w:szCs w:val="16"/>
              </w:rPr>
            </w:pPr>
            <w:r w:rsidRPr="00AF466E">
              <w:rPr>
                <w:rFonts w:ascii="Arial" w:hAnsi="Arial" w:cs="Arial"/>
                <w:b/>
                <w:sz w:val="16"/>
                <w:szCs w:val="16"/>
              </w:rPr>
              <w:t>1</w:t>
            </w:r>
          </w:p>
        </w:tc>
        <w:tc>
          <w:tcPr>
            <w:tcW w:w="1418" w:type="dxa"/>
          </w:tcPr>
          <w:p w14:paraId="26FCA0C2" w14:textId="77777777" w:rsidR="00073DC4" w:rsidRPr="001600C8" w:rsidRDefault="00073DC4" w:rsidP="00902A2C">
            <w:pPr>
              <w:jc w:val="center"/>
              <w:rPr>
                <w:rFonts w:ascii="Arial" w:hAnsi="Arial" w:cs="Arial"/>
                <w:b/>
                <w:sz w:val="16"/>
                <w:szCs w:val="16"/>
              </w:rPr>
            </w:pPr>
            <w:r w:rsidRPr="001600C8">
              <w:rPr>
                <w:rFonts w:ascii="Arial" w:hAnsi="Arial" w:cs="Arial"/>
                <w:b/>
                <w:sz w:val="16"/>
                <w:szCs w:val="16"/>
              </w:rPr>
              <w:t>23/07/2019</w:t>
            </w:r>
          </w:p>
        </w:tc>
        <w:tc>
          <w:tcPr>
            <w:tcW w:w="2688" w:type="dxa"/>
          </w:tcPr>
          <w:p w14:paraId="44AFFC6E" w14:textId="07332AE0" w:rsidR="00073DC4" w:rsidRPr="001600C8" w:rsidRDefault="00A5703A" w:rsidP="00902A2C">
            <w:pPr>
              <w:jc w:val="center"/>
              <w:rPr>
                <w:rStyle w:val="Hipervnculo"/>
                <w:rFonts w:ascii="Arial" w:hAnsi="Arial" w:cs="Arial"/>
                <w:color w:val="auto"/>
                <w:sz w:val="15"/>
                <w:szCs w:val="15"/>
                <w:highlight w:val="yellow"/>
              </w:rPr>
            </w:pPr>
            <w:hyperlink r:id="rId19" w:history="1">
              <w:r w:rsidR="00990EE5" w:rsidRPr="00453C66">
                <w:rPr>
                  <w:rStyle w:val="Hipervnculo"/>
                  <w:rFonts w:ascii="Arial" w:hAnsi="Arial" w:cs="Arial"/>
                  <w:sz w:val="15"/>
                  <w:szCs w:val="15"/>
                </w:rPr>
                <w:t>https://www.scjn.gob.mx/sites/default/files/acuerdos_controversias_constit/documento/2019-08-02/MI_ContConst-269-2019.pdf</w:t>
              </w:r>
            </w:hyperlink>
          </w:p>
        </w:tc>
        <w:tc>
          <w:tcPr>
            <w:tcW w:w="1141" w:type="dxa"/>
          </w:tcPr>
          <w:p w14:paraId="2E73EC84" w14:textId="77777777" w:rsidR="00073DC4" w:rsidRPr="001600C8" w:rsidRDefault="00073DC4" w:rsidP="00902A2C">
            <w:pPr>
              <w:jc w:val="center"/>
              <w:rPr>
                <w:rFonts w:ascii="Arial" w:hAnsi="Arial" w:cs="Arial"/>
                <w:b/>
                <w:sz w:val="16"/>
                <w:szCs w:val="16"/>
                <w:highlight w:val="yellow"/>
              </w:rPr>
            </w:pPr>
            <w:r w:rsidRPr="001600C8">
              <w:rPr>
                <w:rFonts w:ascii="Arial" w:hAnsi="Arial" w:cs="Arial"/>
                <w:b/>
                <w:sz w:val="16"/>
                <w:szCs w:val="16"/>
              </w:rPr>
              <w:t>24/07/2019</w:t>
            </w:r>
          </w:p>
        </w:tc>
        <w:tc>
          <w:tcPr>
            <w:tcW w:w="2980" w:type="dxa"/>
          </w:tcPr>
          <w:p w14:paraId="304554A7" w14:textId="77777777" w:rsidR="00073DC4" w:rsidRPr="001600C8" w:rsidRDefault="00073DC4" w:rsidP="00902A2C">
            <w:pPr>
              <w:jc w:val="center"/>
              <w:rPr>
                <w:rStyle w:val="Hipervnculo"/>
                <w:rFonts w:ascii="Arial" w:hAnsi="Arial" w:cs="Arial"/>
                <w:color w:val="auto"/>
                <w:sz w:val="15"/>
                <w:szCs w:val="15"/>
                <w:highlight w:val="yellow"/>
              </w:rPr>
            </w:pPr>
            <w:r w:rsidRPr="001600C8">
              <w:rPr>
                <w:rStyle w:val="Hipervnculo"/>
                <w:rFonts w:ascii="Arial" w:hAnsi="Arial" w:cs="Arial"/>
                <w:color w:val="auto"/>
                <w:sz w:val="15"/>
                <w:szCs w:val="15"/>
              </w:rPr>
              <w:t>https://www.scjn.gob.mx/sites/default/files/notific_controversias_constit/documento/2019-07/LISTA%20DE%2024%20DE%20JULIO%20DE%202019.pdf</w:t>
            </w:r>
          </w:p>
        </w:tc>
      </w:tr>
      <w:tr w:rsidR="00073DC4" w:rsidRPr="008F1085" w14:paraId="613DD2AD" w14:textId="77777777" w:rsidTr="00902A2C">
        <w:tc>
          <w:tcPr>
            <w:tcW w:w="992" w:type="dxa"/>
            <w:shd w:val="clear" w:color="auto" w:fill="auto"/>
          </w:tcPr>
          <w:p w14:paraId="56709999" w14:textId="77777777" w:rsidR="00073DC4" w:rsidRPr="00AF466E" w:rsidRDefault="00073DC4" w:rsidP="00902A2C">
            <w:pPr>
              <w:jc w:val="center"/>
              <w:rPr>
                <w:rFonts w:ascii="Arial" w:hAnsi="Arial" w:cs="Arial"/>
                <w:b/>
                <w:sz w:val="16"/>
                <w:szCs w:val="16"/>
              </w:rPr>
            </w:pPr>
            <w:r w:rsidRPr="00AF466E">
              <w:rPr>
                <w:rFonts w:ascii="Arial" w:hAnsi="Arial" w:cs="Arial"/>
                <w:b/>
                <w:sz w:val="16"/>
                <w:szCs w:val="16"/>
              </w:rPr>
              <w:t>2</w:t>
            </w:r>
          </w:p>
        </w:tc>
        <w:tc>
          <w:tcPr>
            <w:tcW w:w="1418" w:type="dxa"/>
          </w:tcPr>
          <w:p w14:paraId="38C16FE7" w14:textId="77777777" w:rsidR="00073DC4" w:rsidRPr="001600C8" w:rsidRDefault="00073DC4" w:rsidP="00902A2C">
            <w:pPr>
              <w:jc w:val="center"/>
              <w:rPr>
                <w:rFonts w:ascii="Arial" w:hAnsi="Arial" w:cs="Arial"/>
                <w:b/>
                <w:sz w:val="16"/>
                <w:szCs w:val="16"/>
              </w:rPr>
            </w:pPr>
            <w:r w:rsidRPr="001600C8">
              <w:rPr>
                <w:rFonts w:ascii="Arial" w:hAnsi="Arial" w:cs="Arial"/>
                <w:b/>
                <w:sz w:val="16"/>
                <w:szCs w:val="16"/>
              </w:rPr>
              <w:t>01/08/2019</w:t>
            </w:r>
          </w:p>
        </w:tc>
        <w:tc>
          <w:tcPr>
            <w:tcW w:w="2688" w:type="dxa"/>
          </w:tcPr>
          <w:p w14:paraId="6FEECB47" w14:textId="2A024BCA" w:rsidR="00073DC4" w:rsidRPr="001600C8" w:rsidRDefault="00A5703A" w:rsidP="00902A2C">
            <w:pPr>
              <w:jc w:val="center"/>
              <w:rPr>
                <w:rStyle w:val="Hipervnculo"/>
                <w:rFonts w:ascii="Arial" w:hAnsi="Arial" w:cs="Arial"/>
                <w:color w:val="auto"/>
                <w:sz w:val="15"/>
                <w:szCs w:val="15"/>
                <w:highlight w:val="yellow"/>
              </w:rPr>
            </w:pPr>
            <w:hyperlink r:id="rId20" w:history="1">
              <w:r w:rsidR="00990EE5" w:rsidRPr="00453C66">
                <w:rPr>
                  <w:rStyle w:val="Hipervnculo"/>
                  <w:rFonts w:ascii="Arial" w:hAnsi="Arial" w:cs="Arial"/>
                  <w:sz w:val="15"/>
                  <w:szCs w:val="15"/>
                </w:rPr>
                <w:t>https://www.scjn.gob.mx/sites/default/files/acuerdos_controversias_constit/documento/2019-08-05/MP_ContConst-269-2019.pdf</w:t>
              </w:r>
            </w:hyperlink>
          </w:p>
        </w:tc>
        <w:tc>
          <w:tcPr>
            <w:tcW w:w="1141" w:type="dxa"/>
          </w:tcPr>
          <w:p w14:paraId="36F9653E" w14:textId="77777777" w:rsidR="00073DC4" w:rsidRPr="001600C8" w:rsidRDefault="00073DC4" w:rsidP="00902A2C">
            <w:pPr>
              <w:jc w:val="center"/>
              <w:rPr>
                <w:rFonts w:ascii="Arial" w:hAnsi="Arial" w:cs="Arial"/>
                <w:b/>
                <w:sz w:val="16"/>
                <w:szCs w:val="16"/>
                <w:highlight w:val="yellow"/>
              </w:rPr>
            </w:pPr>
            <w:r w:rsidRPr="001600C8">
              <w:rPr>
                <w:rFonts w:ascii="Arial" w:hAnsi="Arial" w:cs="Arial"/>
                <w:b/>
                <w:sz w:val="16"/>
                <w:szCs w:val="16"/>
              </w:rPr>
              <w:t>02/08/2019</w:t>
            </w:r>
          </w:p>
        </w:tc>
        <w:tc>
          <w:tcPr>
            <w:tcW w:w="2980" w:type="dxa"/>
          </w:tcPr>
          <w:p w14:paraId="18ADDE82" w14:textId="77777777" w:rsidR="00073DC4" w:rsidRPr="001600C8" w:rsidRDefault="00073DC4" w:rsidP="00902A2C">
            <w:pPr>
              <w:jc w:val="center"/>
              <w:rPr>
                <w:rStyle w:val="Hipervnculo"/>
                <w:rFonts w:ascii="Arial" w:hAnsi="Arial" w:cs="Arial"/>
                <w:color w:val="auto"/>
                <w:sz w:val="15"/>
                <w:szCs w:val="15"/>
                <w:highlight w:val="yellow"/>
              </w:rPr>
            </w:pPr>
            <w:r w:rsidRPr="001600C8">
              <w:rPr>
                <w:rStyle w:val="Hipervnculo"/>
                <w:rFonts w:ascii="Arial" w:hAnsi="Arial" w:cs="Arial"/>
                <w:color w:val="auto"/>
                <w:sz w:val="15"/>
                <w:szCs w:val="15"/>
              </w:rPr>
              <w:t>https://www.scjn.gob.mx/sites/default/files/notific_controversias_constit/documento/2019-08/LISTA%20DE%202%20DE%20AGOSTO%20DE%202019.pdf</w:t>
            </w:r>
          </w:p>
        </w:tc>
      </w:tr>
      <w:tr w:rsidR="00073DC4" w:rsidRPr="008F1085" w14:paraId="5E02C9A7" w14:textId="77777777" w:rsidTr="00902A2C">
        <w:tc>
          <w:tcPr>
            <w:tcW w:w="992" w:type="dxa"/>
            <w:shd w:val="clear" w:color="auto" w:fill="auto"/>
          </w:tcPr>
          <w:p w14:paraId="1BC8328F" w14:textId="77777777" w:rsidR="00073DC4" w:rsidRPr="00AF466E" w:rsidRDefault="00073DC4" w:rsidP="00902A2C">
            <w:pPr>
              <w:jc w:val="center"/>
              <w:rPr>
                <w:rFonts w:ascii="Arial" w:hAnsi="Arial" w:cs="Arial"/>
                <w:b/>
                <w:sz w:val="16"/>
                <w:szCs w:val="16"/>
              </w:rPr>
            </w:pPr>
            <w:r w:rsidRPr="00AF466E">
              <w:rPr>
                <w:rFonts w:ascii="Arial" w:hAnsi="Arial" w:cs="Arial"/>
                <w:b/>
                <w:sz w:val="16"/>
                <w:szCs w:val="16"/>
              </w:rPr>
              <w:t>3</w:t>
            </w:r>
          </w:p>
        </w:tc>
        <w:tc>
          <w:tcPr>
            <w:tcW w:w="1418" w:type="dxa"/>
          </w:tcPr>
          <w:p w14:paraId="6A484727" w14:textId="77777777" w:rsidR="00073DC4" w:rsidRPr="001600C8" w:rsidRDefault="00073DC4" w:rsidP="00902A2C">
            <w:pPr>
              <w:jc w:val="center"/>
              <w:rPr>
                <w:rFonts w:ascii="Arial" w:hAnsi="Arial" w:cs="Arial"/>
                <w:b/>
                <w:sz w:val="16"/>
                <w:szCs w:val="16"/>
              </w:rPr>
            </w:pPr>
            <w:r w:rsidRPr="001600C8">
              <w:rPr>
                <w:rFonts w:ascii="Arial" w:hAnsi="Arial" w:cs="Arial"/>
                <w:b/>
                <w:sz w:val="16"/>
                <w:szCs w:val="16"/>
              </w:rPr>
              <w:t>28/10/2019</w:t>
            </w:r>
          </w:p>
        </w:tc>
        <w:tc>
          <w:tcPr>
            <w:tcW w:w="2688" w:type="dxa"/>
          </w:tcPr>
          <w:p w14:paraId="71DE8DA3" w14:textId="5F5E0888" w:rsidR="00073DC4" w:rsidRPr="001600C8" w:rsidRDefault="00A5703A" w:rsidP="00902A2C">
            <w:pPr>
              <w:jc w:val="center"/>
              <w:rPr>
                <w:rFonts w:ascii="Arial" w:hAnsi="Arial" w:cs="Arial"/>
                <w:sz w:val="15"/>
                <w:szCs w:val="15"/>
                <w:highlight w:val="yellow"/>
                <w:u w:val="single"/>
              </w:rPr>
            </w:pPr>
            <w:hyperlink r:id="rId21" w:history="1">
              <w:r w:rsidR="00990EE5" w:rsidRPr="00453C66">
                <w:rPr>
                  <w:rStyle w:val="Hipervnculo"/>
                  <w:rFonts w:ascii="Arial" w:hAnsi="Arial" w:cs="Arial"/>
                  <w:sz w:val="15"/>
                  <w:szCs w:val="15"/>
                </w:rPr>
                <w:t>https://www.scjn.gob.mx/sites/default/files/acuerdos_controversias_constit/documento/2019-11-08/MI_ContConst-269-2019.pdf</w:t>
              </w:r>
            </w:hyperlink>
          </w:p>
        </w:tc>
        <w:tc>
          <w:tcPr>
            <w:tcW w:w="1141" w:type="dxa"/>
          </w:tcPr>
          <w:p w14:paraId="01ECAAB1" w14:textId="77777777" w:rsidR="00073DC4" w:rsidRPr="001600C8" w:rsidRDefault="00073DC4" w:rsidP="00902A2C">
            <w:pPr>
              <w:jc w:val="center"/>
              <w:rPr>
                <w:rFonts w:ascii="Arial" w:hAnsi="Arial" w:cs="Arial"/>
                <w:b/>
                <w:sz w:val="16"/>
                <w:szCs w:val="16"/>
                <w:highlight w:val="yellow"/>
              </w:rPr>
            </w:pPr>
            <w:r w:rsidRPr="001600C8">
              <w:rPr>
                <w:rFonts w:ascii="Arial" w:hAnsi="Arial" w:cs="Arial"/>
                <w:b/>
                <w:sz w:val="16"/>
                <w:szCs w:val="16"/>
              </w:rPr>
              <w:t>5/11/2019</w:t>
            </w:r>
          </w:p>
        </w:tc>
        <w:tc>
          <w:tcPr>
            <w:tcW w:w="2980" w:type="dxa"/>
          </w:tcPr>
          <w:p w14:paraId="6F5D012B" w14:textId="77777777" w:rsidR="00073DC4" w:rsidRPr="001600C8" w:rsidRDefault="00073DC4" w:rsidP="00902A2C">
            <w:pPr>
              <w:jc w:val="center"/>
              <w:rPr>
                <w:rFonts w:ascii="Arial" w:hAnsi="Arial" w:cs="Arial"/>
                <w:sz w:val="15"/>
                <w:szCs w:val="15"/>
                <w:highlight w:val="yellow"/>
                <w:u w:val="single"/>
              </w:rPr>
            </w:pPr>
            <w:r w:rsidRPr="001600C8">
              <w:rPr>
                <w:rFonts w:ascii="Arial" w:hAnsi="Arial" w:cs="Arial"/>
                <w:sz w:val="15"/>
                <w:szCs w:val="15"/>
                <w:u w:val="single"/>
              </w:rPr>
              <w:t>https://www.scjn.gob.mx/sites/default/files/notific_controversias_constit/documento/2019-11/LISTA%20DE%205%20DE%20NOVIEMBRE%20DE%202019.pdf</w:t>
            </w:r>
          </w:p>
        </w:tc>
      </w:tr>
    </w:tbl>
    <w:p w14:paraId="114BA9E9" w14:textId="77777777" w:rsidR="00E7129D" w:rsidRPr="00D55655" w:rsidRDefault="00E7129D" w:rsidP="00E7129D">
      <w:pPr>
        <w:spacing w:before="360" w:after="120"/>
        <w:jc w:val="both"/>
        <w:rPr>
          <w:rFonts w:ascii="Arial" w:hAnsi="Arial" w:cs="Arial"/>
          <w:sz w:val="25"/>
          <w:szCs w:val="25"/>
        </w:rPr>
      </w:pPr>
      <w:r w:rsidRPr="00370C2D">
        <w:rPr>
          <w:rFonts w:ascii="Arial" w:hAnsi="Arial" w:cs="Arial"/>
          <w:sz w:val="25"/>
          <w:szCs w:val="25"/>
        </w:rPr>
        <w:t>Controversia constitucional</w:t>
      </w:r>
      <w:r w:rsidRPr="00370C2D">
        <w:rPr>
          <w:rFonts w:ascii="Arial" w:hAnsi="Arial" w:cs="Arial"/>
          <w:b/>
          <w:sz w:val="25"/>
          <w:szCs w:val="25"/>
        </w:rPr>
        <w:t xml:space="preserve"> 271/2019</w:t>
      </w:r>
      <w:r w:rsidRPr="00370C2D">
        <w:rPr>
          <w:rFonts w:ascii="Arial" w:hAnsi="Arial" w:cs="Arial"/>
          <w:sz w:val="25"/>
          <w:szCs w:val="25"/>
        </w:rPr>
        <w:t>:</w:t>
      </w:r>
    </w:p>
    <w:tbl>
      <w:tblPr>
        <w:tblpPr w:leftFromText="141" w:rightFromText="141" w:vertAnchor="text" w:tblpX="-6" w:tblpY="1"/>
        <w:tblOverlap w:val="neve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418"/>
        <w:gridCol w:w="2688"/>
        <w:gridCol w:w="1141"/>
        <w:gridCol w:w="2980"/>
      </w:tblGrid>
      <w:tr w:rsidR="00E7129D" w:rsidRPr="00D55655" w14:paraId="56ECADED" w14:textId="77777777" w:rsidTr="00902A2C">
        <w:tc>
          <w:tcPr>
            <w:tcW w:w="992" w:type="dxa"/>
            <w:shd w:val="clear" w:color="auto" w:fill="A6A6A6"/>
          </w:tcPr>
          <w:p w14:paraId="1EC2060B" w14:textId="77777777" w:rsidR="00E7129D" w:rsidRPr="00D55655" w:rsidRDefault="00E7129D" w:rsidP="00902A2C">
            <w:pPr>
              <w:jc w:val="center"/>
              <w:rPr>
                <w:rFonts w:ascii="Arial" w:hAnsi="Arial" w:cs="Arial"/>
                <w:b/>
                <w:sz w:val="14"/>
                <w:szCs w:val="14"/>
              </w:rPr>
            </w:pPr>
            <w:r w:rsidRPr="00D55655">
              <w:rPr>
                <w:rFonts w:ascii="Arial" w:hAnsi="Arial" w:cs="Arial"/>
                <w:b/>
                <w:sz w:val="14"/>
                <w:szCs w:val="14"/>
              </w:rPr>
              <w:t>No.</w:t>
            </w:r>
          </w:p>
        </w:tc>
        <w:tc>
          <w:tcPr>
            <w:tcW w:w="1418" w:type="dxa"/>
            <w:shd w:val="clear" w:color="auto" w:fill="A6A6A6"/>
          </w:tcPr>
          <w:p w14:paraId="146EA8E5" w14:textId="77777777" w:rsidR="00E7129D" w:rsidRPr="00D55655" w:rsidRDefault="00E7129D" w:rsidP="00902A2C">
            <w:pPr>
              <w:jc w:val="center"/>
              <w:rPr>
                <w:rFonts w:ascii="Arial" w:hAnsi="Arial" w:cs="Arial"/>
                <w:b/>
                <w:sz w:val="14"/>
                <w:szCs w:val="14"/>
              </w:rPr>
            </w:pPr>
            <w:r w:rsidRPr="00D55655">
              <w:rPr>
                <w:rFonts w:ascii="Arial" w:hAnsi="Arial" w:cs="Arial"/>
                <w:b/>
                <w:sz w:val="14"/>
                <w:szCs w:val="14"/>
              </w:rPr>
              <w:t>Fecha del acuerdo</w:t>
            </w:r>
          </w:p>
        </w:tc>
        <w:tc>
          <w:tcPr>
            <w:tcW w:w="2688" w:type="dxa"/>
            <w:shd w:val="clear" w:color="auto" w:fill="A6A6A6"/>
          </w:tcPr>
          <w:p w14:paraId="745204F2" w14:textId="77777777" w:rsidR="00E7129D" w:rsidRPr="00D55655" w:rsidRDefault="00E7129D" w:rsidP="00902A2C">
            <w:pPr>
              <w:jc w:val="center"/>
              <w:rPr>
                <w:rFonts w:ascii="Arial" w:hAnsi="Arial" w:cs="Arial"/>
                <w:b/>
                <w:sz w:val="16"/>
                <w:szCs w:val="16"/>
                <w:highlight w:val="yellow"/>
              </w:rPr>
            </w:pPr>
            <w:r w:rsidRPr="00D55655">
              <w:rPr>
                <w:rFonts w:ascii="Arial" w:hAnsi="Arial" w:cs="Arial"/>
                <w:b/>
                <w:sz w:val="16"/>
                <w:szCs w:val="16"/>
              </w:rPr>
              <w:t>Liga</w:t>
            </w:r>
          </w:p>
        </w:tc>
        <w:tc>
          <w:tcPr>
            <w:tcW w:w="1141" w:type="dxa"/>
            <w:shd w:val="clear" w:color="auto" w:fill="A6A6A6" w:themeFill="background1" w:themeFillShade="A6"/>
          </w:tcPr>
          <w:p w14:paraId="0994BB1E" w14:textId="77777777" w:rsidR="00E7129D" w:rsidRPr="00D55655" w:rsidRDefault="00E7129D" w:rsidP="00902A2C">
            <w:pPr>
              <w:jc w:val="center"/>
              <w:rPr>
                <w:rFonts w:ascii="Arial" w:hAnsi="Arial" w:cs="Arial"/>
                <w:b/>
                <w:sz w:val="14"/>
                <w:szCs w:val="14"/>
                <w:highlight w:val="yellow"/>
              </w:rPr>
            </w:pPr>
            <w:r w:rsidRPr="00D55655">
              <w:rPr>
                <w:rFonts w:ascii="Arial" w:hAnsi="Arial" w:cs="Arial"/>
                <w:b/>
                <w:sz w:val="14"/>
                <w:szCs w:val="14"/>
              </w:rPr>
              <w:t>Fecha de publicación</w:t>
            </w:r>
          </w:p>
        </w:tc>
        <w:tc>
          <w:tcPr>
            <w:tcW w:w="2980" w:type="dxa"/>
            <w:shd w:val="clear" w:color="auto" w:fill="A6A6A6"/>
          </w:tcPr>
          <w:p w14:paraId="29DB2379" w14:textId="77777777" w:rsidR="00E7129D" w:rsidRPr="00D55655" w:rsidRDefault="00E7129D" w:rsidP="00902A2C">
            <w:pPr>
              <w:jc w:val="center"/>
              <w:rPr>
                <w:rFonts w:ascii="Arial" w:hAnsi="Arial" w:cs="Arial"/>
                <w:b/>
                <w:sz w:val="16"/>
                <w:szCs w:val="16"/>
                <w:highlight w:val="yellow"/>
              </w:rPr>
            </w:pPr>
            <w:r w:rsidRPr="00D55655">
              <w:rPr>
                <w:rFonts w:ascii="Arial" w:hAnsi="Arial" w:cs="Arial"/>
                <w:b/>
                <w:sz w:val="16"/>
                <w:szCs w:val="16"/>
              </w:rPr>
              <w:t xml:space="preserve">Liga </w:t>
            </w:r>
          </w:p>
        </w:tc>
      </w:tr>
      <w:tr w:rsidR="00E7129D" w:rsidRPr="00D55655" w14:paraId="2DED7421" w14:textId="77777777" w:rsidTr="00902A2C">
        <w:tc>
          <w:tcPr>
            <w:tcW w:w="992" w:type="dxa"/>
            <w:shd w:val="clear" w:color="auto" w:fill="auto"/>
          </w:tcPr>
          <w:p w14:paraId="50D93630"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1</w:t>
            </w:r>
          </w:p>
        </w:tc>
        <w:tc>
          <w:tcPr>
            <w:tcW w:w="1418" w:type="dxa"/>
          </w:tcPr>
          <w:p w14:paraId="3800A827"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23/07/2019</w:t>
            </w:r>
          </w:p>
        </w:tc>
        <w:tc>
          <w:tcPr>
            <w:tcW w:w="2688" w:type="dxa"/>
          </w:tcPr>
          <w:p w14:paraId="0C3FBC68" w14:textId="2217919F" w:rsidR="00E7129D" w:rsidRPr="00D55655" w:rsidRDefault="00A5703A" w:rsidP="00902A2C">
            <w:pPr>
              <w:jc w:val="center"/>
              <w:rPr>
                <w:rStyle w:val="Hipervnculo"/>
                <w:rFonts w:ascii="Arial" w:hAnsi="Arial" w:cs="Arial"/>
                <w:color w:val="auto"/>
                <w:sz w:val="15"/>
                <w:szCs w:val="15"/>
                <w:highlight w:val="yellow"/>
              </w:rPr>
            </w:pPr>
            <w:hyperlink r:id="rId22" w:history="1">
              <w:r w:rsidR="00990EE5" w:rsidRPr="00453C66">
                <w:rPr>
                  <w:rStyle w:val="Hipervnculo"/>
                  <w:rFonts w:ascii="Arial" w:hAnsi="Arial" w:cs="Arial"/>
                  <w:sz w:val="15"/>
                  <w:szCs w:val="15"/>
                </w:rPr>
                <w:t>https://www.scjn.gob.mx/sites/default/files/acuerdos_controversias_constit/documento/2019-08-02/MI_ContConst-271-2019.pdf</w:t>
              </w:r>
            </w:hyperlink>
          </w:p>
        </w:tc>
        <w:tc>
          <w:tcPr>
            <w:tcW w:w="1141" w:type="dxa"/>
          </w:tcPr>
          <w:p w14:paraId="042BAC44" w14:textId="77777777" w:rsidR="00E7129D" w:rsidRPr="00D55655" w:rsidRDefault="00E7129D" w:rsidP="00902A2C">
            <w:pPr>
              <w:jc w:val="center"/>
              <w:rPr>
                <w:rFonts w:ascii="Arial" w:hAnsi="Arial" w:cs="Arial"/>
                <w:b/>
                <w:sz w:val="16"/>
                <w:szCs w:val="16"/>
                <w:highlight w:val="yellow"/>
              </w:rPr>
            </w:pPr>
            <w:r w:rsidRPr="00D55655">
              <w:rPr>
                <w:rFonts w:ascii="Arial" w:hAnsi="Arial" w:cs="Arial"/>
                <w:b/>
                <w:sz w:val="16"/>
                <w:szCs w:val="16"/>
              </w:rPr>
              <w:t>24/07/2019</w:t>
            </w:r>
          </w:p>
        </w:tc>
        <w:tc>
          <w:tcPr>
            <w:tcW w:w="2980" w:type="dxa"/>
          </w:tcPr>
          <w:p w14:paraId="1A7C4EF3" w14:textId="77777777" w:rsidR="00E7129D" w:rsidRPr="00D55655" w:rsidRDefault="00E7129D" w:rsidP="00902A2C">
            <w:pPr>
              <w:jc w:val="center"/>
              <w:rPr>
                <w:rStyle w:val="Hipervnculo"/>
                <w:rFonts w:ascii="Arial" w:hAnsi="Arial" w:cs="Arial"/>
                <w:color w:val="auto"/>
                <w:sz w:val="15"/>
                <w:szCs w:val="15"/>
                <w:highlight w:val="yellow"/>
              </w:rPr>
            </w:pPr>
            <w:r w:rsidRPr="00D55655">
              <w:rPr>
                <w:rStyle w:val="Hipervnculo"/>
                <w:rFonts w:ascii="Arial" w:hAnsi="Arial" w:cs="Arial"/>
                <w:color w:val="auto"/>
                <w:sz w:val="15"/>
                <w:szCs w:val="15"/>
              </w:rPr>
              <w:t>https://www.scjn.gob.mx/sites/default/files/notific_controversias_constit/documento/2019-07/LISTA%20DE%2024%20DE%20JULIO%20DE%202019.pdf</w:t>
            </w:r>
          </w:p>
        </w:tc>
      </w:tr>
      <w:tr w:rsidR="00E7129D" w:rsidRPr="00D55655" w14:paraId="5B0350C1" w14:textId="77777777" w:rsidTr="00902A2C">
        <w:tc>
          <w:tcPr>
            <w:tcW w:w="992" w:type="dxa"/>
            <w:shd w:val="clear" w:color="auto" w:fill="auto"/>
          </w:tcPr>
          <w:p w14:paraId="098CE424"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2</w:t>
            </w:r>
          </w:p>
        </w:tc>
        <w:tc>
          <w:tcPr>
            <w:tcW w:w="1418" w:type="dxa"/>
          </w:tcPr>
          <w:p w14:paraId="7D18FDDC"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01/08/2019</w:t>
            </w:r>
          </w:p>
        </w:tc>
        <w:tc>
          <w:tcPr>
            <w:tcW w:w="2688" w:type="dxa"/>
          </w:tcPr>
          <w:p w14:paraId="42CFD762" w14:textId="31143E69" w:rsidR="00E7129D" w:rsidRPr="00D55655" w:rsidRDefault="00A5703A" w:rsidP="00902A2C">
            <w:pPr>
              <w:jc w:val="center"/>
              <w:rPr>
                <w:rStyle w:val="Hipervnculo"/>
                <w:rFonts w:ascii="Arial" w:hAnsi="Arial" w:cs="Arial"/>
                <w:color w:val="auto"/>
                <w:sz w:val="15"/>
                <w:szCs w:val="15"/>
                <w:highlight w:val="yellow"/>
              </w:rPr>
            </w:pPr>
            <w:hyperlink r:id="rId23" w:history="1">
              <w:r w:rsidR="00990EE5" w:rsidRPr="00453C66">
                <w:rPr>
                  <w:rStyle w:val="Hipervnculo"/>
                  <w:rFonts w:ascii="Arial" w:hAnsi="Arial" w:cs="Arial"/>
                  <w:sz w:val="15"/>
                  <w:szCs w:val="15"/>
                </w:rPr>
                <w:t>https://www.scjn.gob.mx/sites/default/files/acuerdos_controversias_constit/documento/2019-08-05/MP_ContConst-271-2019.pdf</w:t>
              </w:r>
            </w:hyperlink>
          </w:p>
        </w:tc>
        <w:tc>
          <w:tcPr>
            <w:tcW w:w="1141" w:type="dxa"/>
          </w:tcPr>
          <w:p w14:paraId="3A86AB2F" w14:textId="77777777" w:rsidR="00E7129D" w:rsidRPr="00D55655" w:rsidRDefault="00E7129D" w:rsidP="00902A2C">
            <w:pPr>
              <w:jc w:val="center"/>
              <w:rPr>
                <w:rFonts w:ascii="Arial" w:hAnsi="Arial" w:cs="Arial"/>
                <w:b/>
                <w:sz w:val="16"/>
                <w:szCs w:val="16"/>
                <w:highlight w:val="yellow"/>
              </w:rPr>
            </w:pPr>
            <w:r w:rsidRPr="00D55655">
              <w:rPr>
                <w:rFonts w:ascii="Arial" w:hAnsi="Arial" w:cs="Arial"/>
                <w:b/>
                <w:sz w:val="16"/>
                <w:szCs w:val="16"/>
              </w:rPr>
              <w:t>02/08/2019</w:t>
            </w:r>
          </w:p>
        </w:tc>
        <w:tc>
          <w:tcPr>
            <w:tcW w:w="2980" w:type="dxa"/>
          </w:tcPr>
          <w:p w14:paraId="5B620915" w14:textId="77777777" w:rsidR="00E7129D" w:rsidRPr="00D55655" w:rsidRDefault="00E7129D" w:rsidP="00902A2C">
            <w:pPr>
              <w:jc w:val="center"/>
              <w:rPr>
                <w:rStyle w:val="Hipervnculo"/>
                <w:rFonts w:ascii="Arial" w:hAnsi="Arial" w:cs="Arial"/>
                <w:color w:val="auto"/>
                <w:sz w:val="15"/>
                <w:szCs w:val="15"/>
                <w:highlight w:val="yellow"/>
              </w:rPr>
            </w:pPr>
            <w:r w:rsidRPr="00D55655">
              <w:rPr>
                <w:rStyle w:val="Hipervnculo"/>
                <w:rFonts w:ascii="Arial" w:hAnsi="Arial" w:cs="Arial"/>
                <w:color w:val="auto"/>
                <w:sz w:val="15"/>
                <w:szCs w:val="15"/>
              </w:rPr>
              <w:t>https://www.scjn.gob.mx/sites/default/files/notific_controversias_constit/documento/2019-08/LISTA%20DE%202%20DE%20AGOSTO%20DE%202019.pdf</w:t>
            </w:r>
          </w:p>
        </w:tc>
      </w:tr>
      <w:tr w:rsidR="00E7129D" w:rsidRPr="00D55655" w14:paraId="4269514C" w14:textId="77777777" w:rsidTr="00902A2C">
        <w:tc>
          <w:tcPr>
            <w:tcW w:w="992" w:type="dxa"/>
            <w:shd w:val="clear" w:color="auto" w:fill="auto"/>
          </w:tcPr>
          <w:p w14:paraId="293DEC0F"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3</w:t>
            </w:r>
          </w:p>
        </w:tc>
        <w:tc>
          <w:tcPr>
            <w:tcW w:w="1418" w:type="dxa"/>
          </w:tcPr>
          <w:p w14:paraId="4795BD29" w14:textId="77777777" w:rsidR="00E7129D" w:rsidRPr="00D55655" w:rsidRDefault="00E7129D" w:rsidP="00902A2C">
            <w:pPr>
              <w:jc w:val="center"/>
              <w:rPr>
                <w:rFonts w:ascii="Arial" w:hAnsi="Arial" w:cs="Arial"/>
                <w:b/>
                <w:sz w:val="16"/>
                <w:szCs w:val="16"/>
              </w:rPr>
            </w:pPr>
            <w:r w:rsidRPr="00D55655">
              <w:rPr>
                <w:rFonts w:ascii="Arial" w:hAnsi="Arial" w:cs="Arial"/>
                <w:b/>
                <w:sz w:val="16"/>
                <w:szCs w:val="16"/>
              </w:rPr>
              <w:t>28/10/2019</w:t>
            </w:r>
          </w:p>
        </w:tc>
        <w:tc>
          <w:tcPr>
            <w:tcW w:w="2688" w:type="dxa"/>
          </w:tcPr>
          <w:p w14:paraId="5686B332" w14:textId="20EBC18B" w:rsidR="00E7129D" w:rsidRPr="00D55655" w:rsidRDefault="00A5703A" w:rsidP="00902A2C">
            <w:pPr>
              <w:jc w:val="center"/>
              <w:rPr>
                <w:rFonts w:ascii="Arial" w:hAnsi="Arial" w:cs="Arial"/>
                <w:sz w:val="15"/>
                <w:szCs w:val="15"/>
                <w:highlight w:val="yellow"/>
                <w:u w:val="single"/>
              </w:rPr>
            </w:pPr>
            <w:hyperlink r:id="rId24" w:history="1">
              <w:r w:rsidR="00990EE5" w:rsidRPr="00453C66">
                <w:rPr>
                  <w:rStyle w:val="Hipervnculo"/>
                  <w:rFonts w:ascii="Arial" w:hAnsi="Arial" w:cs="Arial"/>
                  <w:sz w:val="15"/>
                  <w:szCs w:val="15"/>
                </w:rPr>
                <w:t>https://www.scjn.gob.mx/sites/default/files/acuerdos_controversias_constit/documento/2019-11-08/MI_ContConst-271-2019.pdf</w:t>
              </w:r>
            </w:hyperlink>
          </w:p>
        </w:tc>
        <w:tc>
          <w:tcPr>
            <w:tcW w:w="1141" w:type="dxa"/>
          </w:tcPr>
          <w:p w14:paraId="08957530" w14:textId="77777777" w:rsidR="00E7129D" w:rsidRPr="00D55655" w:rsidRDefault="00E7129D" w:rsidP="00902A2C">
            <w:pPr>
              <w:jc w:val="center"/>
              <w:rPr>
                <w:rFonts w:ascii="Arial" w:hAnsi="Arial" w:cs="Arial"/>
                <w:b/>
                <w:sz w:val="16"/>
                <w:szCs w:val="16"/>
                <w:highlight w:val="yellow"/>
              </w:rPr>
            </w:pPr>
            <w:r w:rsidRPr="00D55655">
              <w:rPr>
                <w:rFonts w:ascii="Arial" w:hAnsi="Arial" w:cs="Arial"/>
                <w:b/>
                <w:sz w:val="16"/>
                <w:szCs w:val="16"/>
              </w:rPr>
              <w:t>5/11/2019</w:t>
            </w:r>
          </w:p>
        </w:tc>
        <w:tc>
          <w:tcPr>
            <w:tcW w:w="2980" w:type="dxa"/>
          </w:tcPr>
          <w:p w14:paraId="68BD54C1" w14:textId="77777777" w:rsidR="00E7129D" w:rsidRPr="00D55655" w:rsidRDefault="00E7129D" w:rsidP="00902A2C">
            <w:pPr>
              <w:jc w:val="center"/>
              <w:rPr>
                <w:rFonts w:ascii="Arial" w:hAnsi="Arial" w:cs="Arial"/>
                <w:sz w:val="15"/>
                <w:szCs w:val="15"/>
                <w:highlight w:val="yellow"/>
                <w:u w:val="single"/>
              </w:rPr>
            </w:pPr>
            <w:r w:rsidRPr="00D55655">
              <w:rPr>
                <w:rFonts w:ascii="Arial" w:hAnsi="Arial" w:cs="Arial"/>
                <w:sz w:val="15"/>
                <w:szCs w:val="15"/>
                <w:u w:val="single"/>
              </w:rPr>
              <w:t>https://www.scjn.gob.mx/sites/default/files/notific_controversias_constit/documento/2019-11/LISTA%20DE%205%20DE%20NOVIEMBRE%20DE%202019.pdf</w:t>
            </w:r>
          </w:p>
        </w:tc>
      </w:tr>
    </w:tbl>
    <w:p w14:paraId="24563C3F" w14:textId="0F581EBF" w:rsidR="00990EE5" w:rsidRPr="00D55655" w:rsidRDefault="00990EE5" w:rsidP="00990EE5">
      <w:pPr>
        <w:spacing w:before="360" w:after="120"/>
        <w:jc w:val="both"/>
        <w:rPr>
          <w:rFonts w:ascii="Arial" w:hAnsi="Arial" w:cs="Arial"/>
          <w:sz w:val="25"/>
          <w:szCs w:val="25"/>
        </w:rPr>
      </w:pPr>
      <w:r w:rsidRPr="00370C2D">
        <w:rPr>
          <w:rFonts w:ascii="Arial" w:hAnsi="Arial" w:cs="Arial"/>
          <w:sz w:val="25"/>
          <w:szCs w:val="25"/>
        </w:rPr>
        <w:t>Controversia constitucional</w:t>
      </w:r>
      <w:r w:rsidRPr="00370C2D">
        <w:rPr>
          <w:rFonts w:ascii="Arial" w:hAnsi="Arial" w:cs="Arial"/>
          <w:b/>
          <w:sz w:val="25"/>
          <w:szCs w:val="25"/>
        </w:rPr>
        <w:t xml:space="preserve"> </w:t>
      </w:r>
      <w:r>
        <w:rPr>
          <w:rFonts w:ascii="Arial" w:hAnsi="Arial" w:cs="Arial"/>
          <w:b/>
          <w:sz w:val="25"/>
          <w:szCs w:val="25"/>
        </w:rPr>
        <w:t>30</w:t>
      </w:r>
      <w:r w:rsidRPr="00370C2D">
        <w:rPr>
          <w:rFonts w:ascii="Arial" w:hAnsi="Arial" w:cs="Arial"/>
          <w:b/>
          <w:sz w:val="25"/>
          <w:szCs w:val="25"/>
        </w:rPr>
        <w:t>7/2019</w:t>
      </w:r>
      <w:r w:rsidRPr="00370C2D">
        <w:rPr>
          <w:rFonts w:ascii="Arial" w:hAnsi="Arial" w:cs="Arial"/>
          <w:sz w:val="25"/>
          <w:szCs w:val="25"/>
        </w:rPr>
        <w:t>:</w:t>
      </w:r>
    </w:p>
    <w:tbl>
      <w:tblPr>
        <w:tblpPr w:leftFromText="141" w:rightFromText="141" w:vertAnchor="text" w:tblpX="-6" w:tblpY="1"/>
        <w:tblOverlap w:val="neve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418"/>
        <w:gridCol w:w="2688"/>
        <w:gridCol w:w="1141"/>
        <w:gridCol w:w="2980"/>
      </w:tblGrid>
      <w:tr w:rsidR="00990EE5" w:rsidRPr="00D55655" w14:paraId="699A4096" w14:textId="77777777" w:rsidTr="00902A2C">
        <w:tc>
          <w:tcPr>
            <w:tcW w:w="992" w:type="dxa"/>
            <w:shd w:val="clear" w:color="auto" w:fill="A6A6A6"/>
          </w:tcPr>
          <w:p w14:paraId="1B5203FF" w14:textId="77777777" w:rsidR="00990EE5" w:rsidRPr="00D55655" w:rsidRDefault="00990EE5" w:rsidP="00902A2C">
            <w:pPr>
              <w:jc w:val="center"/>
              <w:rPr>
                <w:rFonts w:ascii="Arial" w:hAnsi="Arial" w:cs="Arial"/>
                <w:b/>
                <w:sz w:val="14"/>
                <w:szCs w:val="14"/>
              </w:rPr>
            </w:pPr>
            <w:r w:rsidRPr="00D55655">
              <w:rPr>
                <w:rFonts w:ascii="Arial" w:hAnsi="Arial" w:cs="Arial"/>
                <w:b/>
                <w:sz w:val="14"/>
                <w:szCs w:val="14"/>
              </w:rPr>
              <w:t>No.</w:t>
            </w:r>
          </w:p>
        </w:tc>
        <w:tc>
          <w:tcPr>
            <w:tcW w:w="1418" w:type="dxa"/>
            <w:shd w:val="clear" w:color="auto" w:fill="A6A6A6"/>
          </w:tcPr>
          <w:p w14:paraId="34700F93" w14:textId="77777777" w:rsidR="00990EE5" w:rsidRPr="00D55655" w:rsidRDefault="00990EE5" w:rsidP="00902A2C">
            <w:pPr>
              <w:jc w:val="center"/>
              <w:rPr>
                <w:rFonts w:ascii="Arial" w:hAnsi="Arial" w:cs="Arial"/>
                <w:b/>
                <w:sz w:val="14"/>
                <w:szCs w:val="14"/>
              </w:rPr>
            </w:pPr>
            <w:r w:rsidRPr="00D55655">
              <w:rPr>
                <w:rFonts w:ascii="Arial" w:hAnsi="Arial" w:cs="Arial"/>
                <w:b/>
                <w:sz w:val="14"/>
                <w:szCs w:val="14"/>
              </w:rPr>
              <w:t>Fecha del acuerdo</w:t>
            </w:r>
          </w:p>
        </w:tc>
        <w:tc>
          <w:tcPr>
            <w:tcW w:w="2688" w:type="dxa"/>
            <w:shd w:val="clear" w:color="auto" w:fill="A6A6A6"/>
          </w:tcPr>
          <w:p w14:paraId="4A124E3F" w14:textId="77777777" w:rsidR="00990EE5" w:rsidRPr="00D55655" w:rsidRDefault="00990EE5" w:rsidP="00902A2C">
            <w:pPr>
              <w:jc w:val="center"/>
              <w:rPr>
                <w:rFonts w:ascii="Arial" w:hAnsi="Arial" w:cs="Arial"/>
                <w:b/>
                <w:sz w:val="16"/>
                <w:szCs w:val="16"/>
                <w:highlight w:val="yellow"/>
              </w:rPr>
            </w:pPr>
            <w:r w:rsidRPr="00D55655">
              <w:rPr>
                <w:rFonts w:ascii="Arial" w:hAnsi="Arial" w:cs="Arial"/>
                <w:b/>
                <w:sz w:val="16"/>
                <w:szCs w:val="16"/>
              </w:rPr>
              <w:t>Liga</w:t>
            </w:r>
          </w:p>
        </w:tc>
        <w:tc>
          <w:tcPr>
            <w:tcW w:w="1141" w:type="dxa"/>
            <w:shd w:val="clear" w:color="auto" w:fill="A6A6A6" w:themeFill="background1" w:themeFillShade="A6"/>
          </w:tcPr>
          <w:p w14:paraId="3B50AA8B" w14:textId="77777777" w:rsidR="00990EE5" w:rsidRPr="00D55655" w:rsidRDefault="00990EE5" w:rsidP="00902A2C">
            <w:pPr>
              <w:jc w:val="center"/>
              <w:rPr>
                <w:rFonts w:ascii="Arial" w:hAnsi="Arial" w:cs="Arial"/>
                <w:b/>
                <w:sz w:val="14"/>
                <w:szCs w:val="14"/>
                <w:highlight w:val="yellow"/>
              </w:rPr>
            </w:pPr>
            <w:r w:rsidRPr="00D55655">
              <w:rPr>
                <w:rFonts w:ascii="Arial" w:hAnsi="Arial" w:cs="Arial"/>
                <w:b/>
                <w:sz w:val="14"/>
                <w:szCs w:val="14"/>
              </w:rPr>
              <w:t>Fecha de publicación</w:t>
            </w:r>
          </w:p>
        </w:tc>
        <w:tc>
          <w:tcPr>
            <w:tcW w:w="2980" w:type="dxa"/>
            <w:shd w:val="clear" w:color="auto" w:fill="A6A6A6"/>
          </w:tcPr>
          <w:p w14:paraId="20AB604D" w14:textId="77777777" w:rsidR="00990EE5" w:rsidRPr="00D55655" w:rsidRDefault="00990EE5" w:rsidP="00902A2C">
            <w:pPr>
              <w:jc w:val="center"/>
              <w:rPr>
                <w:rFonts w:ascii="Arial" w:hAnsi="Arial" w:cs="Arial"/>
                <w:b/>
                <w:sz w:val="16"/>
                <w:szCs w:val="16"/>
                <w:highlight w:val="yellow"/>
              </w:rPr>
            </w:pPr>
            <w:r w:rsidRPr="00D55655">
              <w:rPr>
                <w:rFonts w:ascii="Arial" w:hAnsi="Arial" w:cs="Arial"/>
                <w:b/>
                <w:sz w:val="16"/>
                <w:szCs w:val="16"/>
              </w:rPr>
              <w:t xml:space="preserve">Liga </w:t>
            </w:r>
          </w:p>
        </w:tc>
      </w:tr>
      <w:tr w:rsidR="00990EE5" w:rsidRPr="00D55655" w14:paraId="219077EC" w14:textId="77777777" w:rsidTr="00902A2C">
        <w:tc>
          <w:tcPr>
            <w:tcW w:w="992" w:type="dxa"/>
            <w:shd w:val="clear" w:color="auto" w:fill="auto"/>
          </w:tcPr>
          <w:p w14:paraId="5DACB9CB" w14:textId="77777777" w:rsidR="00990EE5" w:rsidRPr="00D55655" w:rsidRDefault="00990EE5" w:rsidP="00902A2C">
            <w:pPr>
              <w:jc w:val="center"/>
              <w:rPr>
                <w:rFonts w:ascii="Arial" w:hAnsi="Arial" w:cs="Arial"/>
                <w:b/>
                <w:sz w:val="16"/>
                <w:szCs w:val="16"/>
              </w:rPr>
            </w:pPr>
            <w:r w:rsidRPr="00D55655">
              <w:rPr>
                <w:rFonts w:ascii="Arial" w:hAnsi="Arial" w:cs="Arial"/>
                <w:b/>
                <w:sz w:val="16"/>
                <w:szCs w:val="16"/>
              </w:rPr>
              <w:t>1</w:t>
            </w:r>
          </w:p>
        </w:tc>
        <w:tc>
          <w:tcPr>
            <w:tcW w:w="1418" w:type="dxa"/>
          </w:tcPr>
          <w:p w14:paraId="466091E3" w14:textId="7B9B6BB9" w:rsidR="00990EE5" w:rsidRPr="00297A41" w:rsidRDefault="00297A41" w:rsidP="00902A2C">
            <w:pPr>
              <w:jc w:val="center"/>
              <w:rPr>
                <w:rFonts w:ascii="Arial" w:hAnsi="Arial" w:cs="Arial"/>
                <w:b/>
                <w:sz w:val="16"/>
                <w:szCs w:val="16"/>
              </w:rPr>
            </w:pPr>
            <w:r w:rsidRPr="00297A41">
              <w:rPr>
                <w:rFonts w:ascii="Arial" w:hAnsi="Arial" w:cs="Arial"/>
                <w:b/>
                <w:sz w:val="16"/>
                <w:szCs w:val="16"/>
              </w:rPr>
              <w:t>24/09</w:t>
            </w:r>
            <w:r w:rsidR="00990EE5" w:rsidRPr="00297A41">
              <w:rPr>
                <w:rFonts w:ascii="Arial" w:hAnsi="Arial" w:cs="Arial"/>
                <w:b/>
                <w:sz w:val="16"/>
                <w:szCs w:val="16"/>
              </w:rPr>
              <w:t>/2019</w:t>
            </w:r>
          </w:p>
        </w:tc>
        <w:tc>
          <w:tcPr>
            <w:tcW w:w="2688" w:type="dxa"/>
          </w:tcPr>
          <w:p w14:paraId="01C995F3" w14:textId="61AA7ED2" w:rsidR="00990EE5" w:rsidRPr="00297A41" w:rsidRDefault="00A5703A" w:rsidP="00902A2C">
            <w:pPr>
              <w:jc w:val="center"/>
              <w:rPr>
                <w:rStyle w:val="Hipervnculo"/>
                <w:rFonts w:ascii="Arial" w:hAnsi="Arial" w:cs="Arial"/>
                <w:color w:val="auto"/>
                <w:sz w:val="15"/>
                <w:szCs w:val="15"/>
              </w:rPr>
            </w:pPr>
            <w:hyperlink r:id="rId25" w:history="1">
              <w:r w:rsidR="00297A41" w:rsidRPr="00297A41">
                <w:rPr>
                  <w:rStyle w:val="Hipervnculo"/>
                  <w:rFonts w:ascii="Arial" w:hAnsi="Arial" w:cs="Arial"/>
                  <w:sz w:val="15"/>
                  <w:szCs w:val="15"/>
                </w:rPr>
                <w:t>https://www.scjn.gob.mx/sites/default/files/acuerdos_controversias_constit/documento/2019-09-25/MP_ContConst-307-2019.pdf</w:t>
              </w:r>
            </w:hyperlink>
          </w:p>
        </w:tc>
        <w:tc>
          <w:tcPr>
            <w:tcW w:w="1141" w:type="dxa"/>
          </w:tcPr>
          <w:p w14:paraId="2D8A2EA5" w14:textId="57D03E18" w:rsidR="00990EE5" w:rsidRPr="00297A41" w:rsidRDefault="00990EE5" w:rsidP="00902A2C">
            <w:pPr>
              <w:jc w:val="center"/>
              <w:rPr>
                <w:rFonts w:ascii="Arial" w:hAnsi="Arial" w:cs="Arial"/>
                <w:b/>
                <w:sz w:val="16"/>
                <w:szCs w:val="16"/>
              </w:rPr>
            </w:pPr>
            <w:r w:rsidRPr="00297A41">
              <w:rPr>
                <w:rFonts w:ascii="Arial" w:hAnsi="Arial" w:cs="Arial"/>
                <w:b/>
                <w:sz w:val="16"/>
                <w:szCs w:val="16"/>
              </w:rPr>
              <w:t>24/</w:t>
            </w:r>
            <w:r w:rsidR="00297A41" w:rsidRPr="00297A41">
              <w:rPr>
                <w:rFonts w:ascii="Arial" w:hAnsi="Arial" w:cs="Arial"/>
                <w:b/>
                <w:sz w:val="16"/>
                <w:szCs w:val="16"/>
              </w:rPr>
              <w:t>09</w:t>
            </w:r>
            <w:r w:rsidRPr="00297A41">
              <w:rPr>
                <w:rFonts w:ascii="Arial" w:hAnsi="Arial" w:cs="Arial"/>
                <w:b/>
                <w:sz w:val="16"/>
                <w:szCs w:val="16"/>
              </w:rPr>
              <w:t>/2019</w:t>
            </w:r>
          </w:p>
        </w:tc>
        <w:tc>
          <w:tcPr>
            <w:tcW w:w="2980" w:type="dxa"/>
          </w:tcPr>
          <w:p w14:paraId="292C3F98" w14:textId="1E819B12" w:rsidR="00990EE5" w:rsidRPr="00297A41" w:rsidRDefault="00A5703A" w:rsidP="00902A2C">
            <w:pPr>
              <w:jc w:val="center"/>
              <w:rPr>
                <w:rStyle w:val="Hipervnculo"/>
                <w:rFonts w:ascii="Arial" w:hAnsi="Arial" w:cs="Arial"/>
                <w:color w:val="auto"/>
                <w:sz w:val="15"/>
                <w:szCs w:val="15"/>
              </w:rPr>
            </w:pPr>
            <w:hyperlink r:id="rId26" w:history="1">
              <w:r w:rsidR="00297A41" w:rsidRPr="00297A41">
                <w:rPr>
                  <w:rStyle w:val="Hipervnculo"/>
                  <w:rFonts w:ascii="Arial" w:hAnsi="Arial" w:cs="Arial"/>
                  <w:sz w:val="15"/>
                  <w:szCs w:val="15"/>
                </w:rPr>
                <w:t>https://www.scjn.gob.mx/sites/default/files/notific_controversias_constit/documento/extraordinario/2019-09/Lista%20extraordinaria%2024%20de%20septiembre%20de%202019.pdf</w:t>
              </w:r>
            </w:hyperlink>
          </w:p>
        </w:tc>
      </w:tr>
      <w:tr w:rsidR="00990EE5" w:rsidRPr="00D55655" w14:paraId="6772589E" w14:textId="77777777" w:rsidTr="00902A2C">
        <w:tc>
          <w:tcPr>
            <w:tcW w:w="992" w:type="dxa"/>
            <w:shd w:val="clear" w:color="auto" w:fill="auto"/>
          </w:tcPr>
          <w:p w14:paraId="3E555A13" w14:textId="77777777" w:rsidR="00990EE5" w:rsidRPr="00D55655" w:rsidRDefault="00990EE5" w:rsidP="00902A2C">
            <w:pPr>
              <w:jc w:val="center"/>
              <w:rPr>
                <w:rFonts w:ascii="Arial" w:hAnsi="Arial" w:cs="Arial"/>
                <w:b/>
                <w:sz w:val="16"/>
                <w:szCs w:val="16"/>
              </w:rPr>
            </w:pPr>
            <w:r w:rsidRPr="00D55655">
              <w:rPr>
                <w:rFonts w:ascii="Arial" w:hAnsi="Arial" w:cs="Arial"/>
                <w:b/>
                <w:sz w:val="16"/>
                <w:szCs w:val="16"/>
              </w:rPr>
              <w:t>2</w:t>
            </w:r>
          </w:p>
        </w:tc>
        <w:tc>
          <w:tcPr>
            <w:tcW w:w="1418" w:type="dxa"/>
          </w:tcPr>
          <w:p w14:paraId="6B6D4D5D" w14:textId="3E74F599" w:rsidR="00990EE5" w:rsidRPr="00297A41" w:rsidRDefault="00297A41" w:rsidP="00902A2C">
            <w:pPr>
              <w:jc w:val="center"/>
              <w:rPr>
                <w:rFonts w:ascii="Arial" w:hAnsi="Arial" w:cs="Arial"/>
                <w:b/>
                <w:sz w:val="16"/>
                <w:szCs w:val="16"/>
              </w:rPr>
            </w:pPr>
            <w:r w:rsidRPr="00297A41">
              <w:rPr>
                <w:rFonts w:ascii="Arial" w:hAnsi="Arial" w:cs="Arial"/>
                <w:b/>
                <w:sz w:val="16"/>
                <w:szCs w:val="16"/>
              </w:rPr>
              <w:t>26/09</w:t>
            </w:r>
            <w:r w:rsidR="00990EE5" w:rsidRPr="00297A41">
              <w:rPr>
                <w:rFonts w:ascii="Arial" w:hAnsi="Arial" w:cs="Arial"/>
                <w:b/>
                <w:sz w:val="16"/>
                <w:szCs w:val="16"/>
              </w:rPr>
              <w:t>/2019</w:t>
            </w:r>
          </w:p>
        </w:tc>
        <w:tc>
          <w:tcPr>
            <w:tcW w:w="2688" w:type="dxa"/>
          </w:tcPr>
          <w:p w14:paraId="5B3DC70B" w14:textId="076AADD1" w:rsidR="00990EE5" w:rsidRPr="00297A41" w:rsidRDefault="00A5703A" w:rsidP="00902A2C">
            <w:pPr>
              <w:jc w:val="center"/>
              <w:rPr>
                <w:rStyle w:val="Hipervnculo"/>
                <w:rFonts w:ascii="Arial" w:hAnsi="Arial" w:cs="Arial"/>
                <w:color w:val="auto"/>
                <w:sz w:val="15"/>
                <w:szCs w:val="15"/>
              </w:rPr>
            </w:pPr>
            <w:hyperlink r:id="rId27" w:history="1">
              <w:r w:rsidR="00297A41" w:rsidRPr="00297A41">
                <w:rPr>
                  <w:rStyle w:val="Hipervnculo"/>
                  <w:rFonts w:ascii="Arial" w:hAnsi="Arial" w:cs="Arial"/>
                  <w:sz w:val="15"/>
                  <w:szCs w:val="15"/>
                </w:rPr>
                <w:t>https://www.scjn.gob.mx/sites/default/files/acuerdos_controversias_constit/documento/2019-10-09/MI_ContConst-307-2019.pdf</w:t>
              </w:r>
            </w:hyperlink>
          </w:p>
        </w:tc>
        <w:tc>
          <w:tcPr>
            <w:tcW w:w="1141" w:type="dxa"/>
          </w:tcPr>
          <w:p w14:paraId="6C09DE50" w14:textId="68C67B3E" w:rsidR="00990EE5" w:rsidRPr="00297A41" w:rsidRDefault="00990EE5" w:rsidP="00902A2C">
            <w:pPr>
              <w:jc w:val="center"/>
              <w:rPr>
                <w:rFonts w:ascii="Arial" w:hAnsi="Arial" w:cs="Arial"/>
                <w:b/>
                <w:sz w:val="16"/>
                <w:szCs w:val="16"/>
              </w:rPr>
            </w:pPr>
            <w:r w:rsidRPr="00297A41">
              <w:rPr>
                <w:rFonts w:ascii="Arial" w:hAnsi="Arial" w:cs="Arial"/>
                <w:b/>
                <w:sz w:val="16"/>
                <w:szCs w:val="16"/>
              </w:rPr>
              <w:t>08/</w:t>
            </w:r>
            <w:r w:rsidR="00297A41" w:rsidRPr="00297A41">
              <w:rPr>
                <w:rFonts w:ascii="Arial" w:hAnsi="Arial" w:cs="Arial"/>
                <w:b/>
                <w:sz w:val="16"/>
                <w:szCs w:val="16"/>
              </w:rPr>
              <w:t>10/</w:t>
            </w:r>
            <w:r w:rsidRPr="00297A41">
              <w:rPr>
                <w:rFonts w:ascii="Arial" w:hAnsi="Arial" w:cs="Arial"/>
                <w:b/>
                <w:sz w:val="16"/>
                <w:szCs w:val="16"/>
              </w:rPr>
              <w:t>2019</w:t>
            </w:r>
          </w:p>
        </w:tc>
        <w:tc>
          <w:tcPr>
            <w:tcW w:w="2980" w:type="dxa"/>
          </w:tcPr>
          <w:p w14:paraId="51A2A3CA" w14:textId="3FC88552" w:rsidR="00990EE5" w:rsidRPr="00297A41" w:rsidRDefault="00A5703A" w:rsidP="00902A2C">
            <w:pPr>
              <w:jc w:val="center"/>
              <w:rPr>
                <w:rStyle w:val="Hipervnculo"/>
                <w:rFonts w:ascii="Arial" w:hAnsi="Arial" w:cs="Arial"/>
                <w:color w:val="auto"/>
                <w:sz w:val="15"/>
                <w:szCs w:val="15"/>
              </w:rPr>
            </w:pPr>
            <w:hyperlink r:id="rId28" w:history="1">
              <w:r w:rsidR="00297A41" w:rsidRPr="00297A41">
                <w:rPr>
                  <w:rStyle w:val="Hipervnculo"/>
                  <w:rFonts w:ascii="Arial" w:hAnsi="Arial" w:cs="Arial"/>
                  <w:sz w:val="15"/>
                  <w:szCs w:val="15"/>
                </w:rPr>
                <w:t>https://www.scjn.gob.mx/sites/default/files/notific_controversias_constit/documento/extraordinario/2019-10/Lista%20extraordinaria%208%20de%20octubre%20de%202019.pdf</w:t>
              </w:r>
            </w:hyperlink>
          </w:p>
        </w:tc>
      </w:tr>
    </w:tbl>
    <w:p w14:paraId="48445EEE" w14:textId="0D278AAD" w:rsidR="00635B9D" w:rsidRPr="00D55655" w:rsidRDefault="00635B9D" w:rsidP="00635B9D">
      <w:pPr>
        <w:spacing w:before="360" w:after="120"/>
        <w:jc w:val="both"/>
        <w:rPr>
          <w:rFonts w:ascii="Arial" w:hAnsi="Arial" w:cs="Arial"/>
          <w:sz w:val="25"/>
          <w:szCs w:val="25"/>
        </w:rPr>
      </w:pPr>
      <w:r w:rsidRPr="00370C2D">
        <w:rPr>
          <w:rFonts w:ascii="Arial" w:hAnsi="Arial" w:cs="Arial"/>
          <w:sz w:val="25"/>
          <w:szCs w:val="25"/>
        </w:rPr>
        <w:t>Controversia constitucional</w:t>
      </w:r>
      <w:r>
        <w:rPr>
          <w:rFonts w:ascii="Arial" w:hAnsi="Arial" w:cs="Arial"/>
          <w:b/>
          <w:sz w:val="25"/>
          <w:szCs w:val="25"/>
        </w:rPr>
        <w:t xml:space="preserve"> 324</w:t>
      </w:r>
      <w:r w:rsidRPr="00370C2D">
        <w:rPr>
          <w:rFonts w:ascii="Arial" w:hAnsi="Arial" w:cs="Arial"/>
          <w:b/>
          <w:sz w:val="25"/>
          <w:szCs w:val="25"/>
        </w:rPr>
        <w:t>/2019</w:t>
      </w:r>
      <w:r w:rsidRPr="00370C2D">
        <w:rPr>
          <w:rFonts w:ascii="Arial" w:hAnsi="Arial" w:cs="Arial"/>
          <w:sz w:val="25"/>
          <w:szCs w:val="25"/>
        </w:rPr>
        <w:t>:</w:t>
      </w:r>
    </w:p>
    <w:tbl>
      <w:tblPr>
        <w:tblpPr w:leftFromText="141" w:rightFromText="141" w:vertAnchor="text" w:tblpX="-6" w:tblpY="1"/>
        <w:tblOverlap w:val="never"/>
        <w:tblW w:w="9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418"/>
        <w:gridCol w:w="2688"/>
        <w:gridCol w:w="1141"/>
        <w:gridCol w:w="2980"/>
      </w:tblGrid>
      <w:tr w:rsidR="00635B9D" w:rsidRPr="00D55655" w14:paraId="0140C5C9" w14:textId="77777777" w:rsidTr="00902A2C">
        <w:tc>
          <w:tcPr>
            <w:tcW w:w="992" w:type="dxa"/>
            <w:shd w:val="clear" w:color="auto" w:fill="A6A6A6"/>
          </w:tcPr>
          <w:p w14:paraId="69DA3F89" w14:textId="77777777" w:rsidR="00635B9D" w:rsidRPr="00D55655" w:rsidRDefault="00635B9D" w:rsidP="00902A2C">
            <w:pPr>
              <w:jc w:val="center"/>
              <w:rPr>
                <w:rFonts w:ascii="Arial" w:hAnsi="Arial" w:cs="Arial"/>
                <w:b/>
                <w:sz w:val="14"/>
                <w:szCs w:val="14"/>
              </w:rPr>
            </w:pPr>
            <w:r w:rsidRPr="00D55655">
              <w:rPr>
                <w:rFonts w:ascii="Arial" w:hAnsi="Arial" w:cs="Arial"/>
                <w:b/>
                <w:sz w:val="14"/>
                <w:szCs w:val="14"/>
              </w:rPr>
              <w:lastRenderedPageBreak/>
              <w:t>No.</w:t>
            </w:r>
          </w:p>
        </w:tc>
        <w:tc>
          <w:tcPr>
            <w:tcW w:w="1418" w:type="dxa"/>
            <w:shd w:val="clear" w:color="auto" w:fill="A6A6A6"/>
          </w:tcPr>
          <w:p w14:paraId="74C457A3" w14:textId="77777777" w:rsidR="00635B9D" w:rsidRPr="00D55655" w:rsidRDefault="00635B9D" w:rsidP="00902A2C">
            <w:pPr>
              <w:jc w:val="center"/>
              <w:rPr>
                <w:rFonts w:ascii="Arial" w:hAnsi="Arial" w:cs="Arial"/>
                <w:b/>
                <w:sz w:val="14"/>
                <w:szCs w:val="14"/>
              </w:rPr>
            </w:pPr>
            <w:r w:rsidRPr="00D55655">
              <w:rPr>
                <w:rFonts w:ascii="Arial" w:hAnsi="Arial" w:cs="Arial"/>
                <w:b/>
                <w:sz w:val="14"/>
                <w:szCs w:val="14"/>
              </w:rPr>
              <w:t>Fecha del acuerdo</w:t>
            </w:r>
          </w:p>
        </w:tc>
        <w:tc>
          <w:tcPr>
            <w:tcW w:w="2688" w:type="dxa"/>
            <w:shd w:val="clear" w:color="auto" w:fill="A6A6A6"/>
          </w:tcPr>
          <w:p w14:paraId="2B63057F" w14:textId="77777777" w:rsidR="00635B9D" w:rsidRPr="00D55655" w:rsidRDefault="00635B9D" w:rsidP="00902A2C">
            <w:pPr>
              <w:jc w:val="center"/>
              <w:rPr>
                <w:rFonts w:ascii="Arial" w:hAnsi="Arial" w:cs="Arial"/>
                <w:b/>
                <w:sz w:val="16"/>
                <w:szCs w:val="16"/>
                <w:highlight w:val="yellow"/>
              </w:rPr>
            </w:pPr>
            <w:r w:rsidRPr="00D55655">
              <w:rPr>
                <w:rFonts w:ascii="Arial" w:hAnsi="Arial" w:cs="Arial"/>
                <w:b/>
                <w:sz w:val="16"/>
                <w:szCs w:val="16"/>
              </w:rPr>
              <w:t>Liga</w:t>
            </w:r>
          </w:p>
        </w:tc>
        <w:tc>
          <w:tcPr>
            <w:tcW w:w="1141" w:type="dxa"/>
            <w:shd w:val="clear" w:color="auto" w:fill="A6A6A6" w:themeFill="background1" w:themeFillShade="A6"/>
          </w:tcPr>
          <w:p w14:paraId="10D6A797" w14:textId="77777777" w:rsidR="00635B9D" w:rsidRPr="00D55655" w:rsidRDefault="00635B9D" w:rsidP="00902A2C">
            <w:pPr>
              <w:jc w:val="center"/>
              <w:rPr>
                <w:rFonts w:ascii="Arial" w:hAnsi="Arial" w:cs="Arial"/>
                <w:b/>
                <w:sz w:val="14"/>
                <w:szCs w:val="14"/>
                <w:highlight w:val="yellow"/>
              </w:rPr>
            </w:pPr>
            <w:r w:rsidRPr="00D55655">
              <w:rPr>
                <w:rFonts w:ascii="Arial" w:hAnsi="Arial" w:cs="Arial"/>
                <w:b/>
                <w:sz w:val="14"/>
                <w:szCs w:val="14"/>
              </w:rPr>
              <w:t>Fecha de publicación</w:t>
            </w:r>
          </w:p>
        </w:tc>
        <w:tc>
          <w:tcPr>
            <w:tcW w:w="2980" w:type="dxa"/>
            <w:shd w:val="clear" w:color="auto" w:fill="A6A6A6"/>
          </w:tcPr>
          <w:p w14:paraId="15E80627" w14:textId="77777777" w:rsidR="00635B9D" w:rsidRPr="00D55655" w:rsidRDefault="00635B9D" w:rsidP="00902A2C">
            <w:pPr>
              <w:jc w:val="center"/>
              <w:rPr>
                <w:rFonts w:ascii="Arial" w:hAnsi="Arial" w:cs="Arial"/>
                <w:b/>
                <w:sz w:val="16"/>
                <w:szCs w:val="16"/>
                <w:highlight w:val="yellow"/>
              </w:rPr>
            </w:pPr>
            <w:r w:rsidRPr="00D55655">
              <w:rPr>
                <w:rFonts w:ascii="Arial" w:hAnsi="Arial" w:cs="Arial"/>
                <w:b/>
                <w:sz w:val="16"/>
                <w:szCs w:val="16"/>
              </w:rPr>
              <w:t xml:space="preserve">Liga </w:t>
            </w:r>
          </w:p>
        </w:tc>
      </w:tr>
      <w:tr w:rsidR="00635B9D" w:rsidRPr="00D55655" w14:paraId="6E195970" w14:textId="77777777" w:rsidTr="00902A2C">
        <w:tc>
          <w:tcPr>
            <w:tcW w:w="992" w:type="dxa"/>
            <w:shd w:val="clear" w:color="auto" w:fill="auto"/>
          </w:tcPr>
          <w:p w14:paraId="2CF06BAA" w14:textId="77777777" w:rsidR="00635B9D" w:rsidRPr="00D55655" w:rsidRDefault="00635B9D" w:rsidP="00902A2C">
            <w:pPr>
              <w:jc w:val="center"/>
              <w:rPr>
                <w:rFonts w:ascii="Arial" w:hAnsi="Arial" w:cs="Arial"/>
                <w:b/>
                <w:sz w:val="16"/>
                <w:szCs w:val="16"/>
              </w:rPr>
            </w:pPr>
            <w:r w:rsidRPr="00D55655">
              <w:rPr>
                <w:rFonts w:ascii="Arial" w:hAnsi="Arial" w:cs="Arial"/>
                <w:b/>
                <w:sz w:val="16"/>
                <w:szCs w:val="16"/>
              </w:rPr>
              <w:t>1</w:t>
            </w:r>
          </w:p>
        </w:tc>
        <w:tc>
          <w:tcPr>
            <w:tcW w:w="1418" w:type="dxa"/>
          </w:tcPr>
          <w:p w14:paraId="1E5F22B7" w14:textId="7DE57EFA" w:rsidR="00635B9D" w:rsidRPr="00D55655" w:rsidRDefault="00635B9D" w:rsidP="00902A2C">
            <w:pPr>
              <w:jc w:val="center"/>
              <w:rPr>
                <w:rFonts w:ascii="Arial" w:hAnsi="Arial" w:cs="Arial"/>
                <w:b/>
                <w:sz w:val="16"/>
                <w:szCs w:val="16"/>
              </w:rPr>
            </w:pPr>
            <w:r>
              <w:rPr>
                <w:rFonts w:ascii="Arial" w:hAnsi="Arial" w:cs="Arial"/>
                <w:b/>
                <w:sz w:val="16"/>
                <w:szCs w:val="16"/>
              </w:rPr>
              <w:t>22/10</w:t>
            </w:r>
            <w:r w:rsidRPr="00D55655">
              <w:rPr>
                <w:rFonts w:ascii="Arial" w:hAnsi="Arial" w:cs="Arial"/>
                <w:b/>
                <w:sz w:val="16"/>
                <w:szCs w:val="16"/>
              </w:rPr>
              <w:t>/2019</w:t>
            </w:r>
          </w:p>
        </w:tc>
        <w:tc>
          <w:tcPr>
            <w:tcW w:w="2688" w:type="dxa"/>
          </w:tcPr>
          <w:p w14:paraId="42C3902C" w14:textId="3CB6345F" w:rsidR="00635B9D" w:rsidRPr="00D55655" w:rsidRDefault="00A5703A" w:rsidP="00902A2C">
            <w:pPr>
              <w:jc w:val="center"/>
              <w:rPr>
                <w:rStyle w:val="Hipervnculo"/>
                <w:rFonts w:ascii="Arial" w:hAnsi="Arial" w:cs="Arial"/>
                <w:color w:val="auto"/>
                <w:sz w:val="15"/>
                <w:szCs w:val="15"/>
                <w:highlight w:val="yellow"/>
              </w:rPr>
            </w:pPr>
            <w:hyperlink r:id="rId29" w:history="1">
              <w:r w:rsidR="00990EE5" w:rsidRPr="00453C66">
                <w:rPr>
                  <w:rStyle w:val="Hipervnculo"/>
                  <w:rFonts w:ascii="Arial" w:hAnsi="Arial" w:cs="Arial"/>
                  <w:sz w:val="15"/>
                  <w:szCs w:val="15"/>
                </w:rPr>
                <w:t>https://www.scjn.gob.mx/sites/default/files/acuerdos_controversias_constit/documento/2019-10-23/MP_ContConst-324-2019.pdf</w:t>
              </w:r>
            </w:hyperlink>
          </w:p>
        </w:tc>
        <w:tc>
          <w:tcPr>
            <w:tcW w:w="1141" w:type="dxa"/>
          </w:tcPr>
          <w:p w14:paraId="637EC754" w14:textId="2637A74F" w:rsidR="00635B9D" w:rsidRPr="00D55655" w:rsidRDefault="00635B9D" w:rsidP="00902A2C">
            <w:pPr>
              <w:jc w:val="center"/>
              <w:rPr>
                <w:rFonts w:ascii="Arial" w:hAnsi="Arial" w:cs="Arial"/>
                <w:b/>
                <w:sz w:val="16"/>
                <w:szCs w:val="16"/>
                <w:highlight w:val="yellow"/>
              </w:rPr>
            </w:pPr>
            <w:r>
              <w:rPr>
                <w:rFonts w:ascii="Arial" w:hAnsi="Arial" w:cs="Arial"/>
                <w:b/>
                <w:sz w:val="16"/>
                <w:szCs w:val="16"/>
              </w:rPr>
              <w:t>22/10</w:t>
            </w:r>
            <w:r w:rsidRPr="00D55655">
              <w:rPr>
                <w:rFonts w:ascii="Arial" w:hAnsi="Arial" w:cs="Arial"/>
                <w:b/>
                <w:sz w:val="16"/>
                <w:szCs w:val="16"/>
              </w:rPr>
              <w:t>/2019</w:t>
            </w:r>
          </w:p>
        </w:tc>
        <w:tc>
          <w:tcPr>
            <w:tcW w:w="2980" w:type="dxa"/>
          </w:tcPr>
          <w:p w14:paraId="11B1D3DC" w14:textId="686DF019" w:rsidR="00635B9D" w:rsidRPr="00D55655" w:rsidRDefault="00635B9D" w:rsidP="00902A2C">
            <w:pPr>
              <w:jc w:val="center"/>
              <w:rPr>
                <w:rStyle w:val="Hipervnculo"/>
                <w:rFonts w:ascii="Arial" w:hAnsi="Arial" w:cs="Arial"/>
                <w:color w:val="auto"/>
                <w:sz w:val="15"/>
                <w:szCs w:val="15"/>
                <w:highlight w:val="yellow"/>
              </w:rPr>
            </w:pPr>
            <w:r w:rsidRPr="00635B9D">
              <w:rPr>
                <w:rStyle w:val="Hipervnculo"/>
                <w:rFonts w:ascii="Arial" w:hAnsi="Arial" w:cs="Arial"/>
                <w:color w:val="auto"/>
                <w:sz w:val="15"/>
                <w:szCs w:val="15"/>
              </w:rPr>
              <w:t>https://www.scjn.gob.mx/sites/default/files/notific_controversias_constit/documento/extraordinario/2019-10/Lista%20extraordinaria%2022%20de%20octubre%20de%202019.pdf</w:t>
            </w:r>
          </w:p>
        </w:tc>
      </w:tr>
      <w:tr w:rsidR="00635B9D" w:rsidRPr="00D55655" w14:paraId="24685682" w14:textId="77777777" w:rsidTr="00902A2C">
        <w:tc>
          <w:tcPr>
            <w:tcW w:w="992" w:type="dxa"/>
            <w:shd w:val="clear" w:color="auto" w:fill="auto"/>
          </w:tcPr>
          <w:p w14:paraId="5D891892" w14:textId="77777777" w:rsidR="00635B9D" w:rsidRPr="00D55655" w:rsidRDefault="00635B9D" w:rsidP="00902A2C">
            <w:pPr>
              <w:jc w:val="center"/>
              <w:rPr>
                <w:rFonts w:ascii="Arial" w:hAnsi="Arial" w:cs="Arial"/>
                <w:b/>
                <w:sz w:val="16"/>
                <w:szCs w:val="16"/>
              </w:rPr>
            </w:pPr>
            <w:r w:rsidRPr="00D55655">
              <w:rPr>
                <w:rFonts w:ascii="Arial" w:hAnsi="Arial" w:cs="Arial"/>
                <w:b/>
                <w:sz w:val="16"/>
                <w:szCs w:val="16"/>
              </w:rPr>
              <w:t>2</w:t>
            </w:r>
          </w:p>
        </w:tc>
        <w:tc>
          <w:tcPr>
            <w:tcW w:w="1418" w:type="dxa"/>
          </w:tcPr>
          <w:p w14:paraId="6F806EAE" w14:textId="5CA0DE6D" w:rsidR="00635B9D" w:rsidRPr="00D55655" w:rsidRDefault="00635B9D" w:rsidP="00902A2C">
            <w:pPr>
              <w:jc w:val="center"/>
              <w:rPr>
                <w:rFonts w:ascii="Arial" w:hAnsi="Arial" w:cs="Arial"/>
                <w:b/>
                <w:sz w:val="16"/>
                <w:szCs w:val="16"/>
              </w:rPr>
            </w:pPr>
            <w:r>
              <w:rPr>
                <w:rFonts w:ascii="Arial" w:hAnsi="Arial" w:cs="Arial"/>
                <w:b/>
                <w:sz w:val="16"/>
                <w:szCs w:val="16"/>
              </w:rPr>
              <w:t>23/10/2019</w:t>
            </w:r>
          </w:p>
        </w:tc>
        <w:tc>
          <w:tcPr>
            <w:tcW w:w="2688" w:type="dxa"/>
          </w:tcPr>
          <w:p w14:paraId="2D22FAA7" w14:textId="27CFAB25" w:rsidR="00635B9D" w:rsidRPr="00D55655" w:rsidRDefault="001C580A" w:rsidP="00902A2C">
            <w:pPr>
              <w:jc w:val="center"/>
              <w:rPr>
                <w:rStyle w:val="Hipervnculo"/>
                <w:rFonts w:ascii="Arial" w:hAnsi="Arial" w:cs="Arial"/>
                <w:color w:val="auto"/>
                <w:sz w:val="15"/>
                <w:szCs w:val="15"/>
                <w:highlight w:val="yellow"/>
              </w:rPr>
            </w:pPr>
            <w:r w:rsidRPr="001C580A">
              <w:rPr>
                <w:rStyle w:val="Hipervnculo"/>
                <w:rFonts w:ascii="Arial" w:hAnsi="Arial" w:cs="Arial"/>
                <w:color w:val="auto"/>
                <w:sz w:val="15"/>
                <w:szCs w:val="15"/>
              </w:rPr>
              <w:t>https://www.scjn.gob.mx/sites/default/files/acuerdos_controversias_constit/documento/2019-10-30/MI_ContConst-324-2019.pdf</w:t>
            </w:r>
          </w:p>
        </w:tc>
        <w:tc>
          <w:tcPr>
            <w:tcW w:w="1141" w:type="dxa"/>
          </w:tcPr>
          <w:p w14:paraId="31F6B2CF" w14:textId="2281D24B" w:rsidR="00635B9D" w:rsidRPr="00D55655" w:rsidRDefault="00635B9D" w:rsidP="00902A2C">
            <w:pPr>
              <w:jc w:val="center"/>
              <w:rPr>
                <w:rFonts w:ascii="Arial" w:hAnsi="Arial" w:cs="Arial"/>
                <w:b/>
                <w:sz w:val="16"/>
                <w:szCs w:val="16"/>
                <w:highlight w:val="yellow"/>
              </w:rPr>
            </w:pPr>
            <w:r w:rsidRPr="00635B9D">
              <w:rPr>
                <w:rFonts w:ascii="Arial" w:hAnsi="Arial" w:cs="Arial"/>
                <w:b/>
                <w:sz w:val="16"/>
                <w:szCs w:val="16"/>
              </w:rPr>
              <w:t>28/10/2019</w:t>
            </w:r>
          </w:p>
        </w:tc>
        <w:tc>
          <w:tcPr>
            <w:tcW w:w="2980" w:type="dxa"/>
          </w:tcPr>
          <w:p w14:paraId="60367661" w14:textId="6C044023" w:rsidR="00635B9D" w:rsidRPr="00D55655" w:rsidRDefault="00635B9D" w:rsidP="00902A2C">
            <w:pPr>
              <w:jc w:val="center"/>
              <w:rPr>
                <w:rStyle w:val="Hipervnculo"/>
                <w:rFonts w:ascii="Arial" w:hAnsi="Arial" w:cs="Arial"/>
                <w:color w:val="auto"/>
                <w:sz w:val="15"/>
                <w:szCs w:val="15"/>
                <w:highlight w:val="yellow"/>
              </w:rPr>
            </w:pPr>
            <w:r w:rsidRPr="00635B9D">
              <w:rPr>
                <w:rStyle w:val="Hipervnculo"/>
                <w:rFonts w:ascii="Arial" w:hAnsi="Arial" w:cs="Arial"/>
                <w:color w:val="auto"/>
                <w:sz w:val="15"/>
                <w:szCs w:val="15"/>
              </w:rPr>
              <w:t>https://www.scjn.gob.mx/sites/default/files/notific_controversias_constit/documento/2019-10/LISTA%20DE%2028%20DE%20OCTUBRE%20DE%202019.pdf</w:t>
            </w:r>
          </w:p>
        </w:tc>
      </w:tr>
      <w:tr w:rsidR="00635B9D" w:rsidRPr="00D55655" w14:paraId="2F744F60" w14:textId="77777777" w:rsidTr="00902A2C">
        <w:tc>
          <w:tcPr>
            <w:tcW w:w="992" w:type="dxa"/>
            <w:shd w:val="clear" w:color="auto" w:fill="auto"/>
          </w:tcPr>
          <w:p w14:paraId="51CB88F3" w14:textId="77777777" w:rsidR="00635B9D" w:rsidRPr="00D55655" w:rsidRDefault="00635B9D" w:rsidP="00902A2C">
            <w:pPr>
              <w:jc w:val="center"/>
              <w:rPr>
                <w:rFonts w:ascii="Arial" w:hAnsi="Arial" w:cs="Arial"/>
                <w:b/>
                <w:sz w:val="16"/>
                <w:szCs w:val="16"/>
              </w:rPr>
            </w:pPr>
            <w:r w:rsidRPr="00D55655">
              <w:rPr>
                <w:rFonts w:ascii="Arial" w:hAnsi="Arial" w:cs="Arial"/>
                <w:b/>
                <w:sz w:val="16"/>
                <w:szCs w:val="16"/>
              </w:rPr>
              <w:t>3</w:t>
            </w:r>
          </w:p>
        </w:tc>
        <w:tc>
          <w:tcPr>
            <w:tcW w:w="1418" w:type="dxa"/>
          </w:tcPr>
          <w:p w14:paraId="0851B64F" w14:textId="2C8A03FE" w:rsidR="00635B9D" w:rsidRPr="00D55655" w:rsidRDefault="001C580A" w:rsidP="00902A2C">
            <w:pPr>
              <w:jc w:val="center"/>
              <w:rPr>
                <w:rFonts w:ascii="Arial" w:hAnsi="Arial" w:cs="Arial"/>
                <w:b/>
                <w:sz w:val="16"/>
                <w:szCs w:val="16"/>
              </w:rPr>
            </w:pPr>
            <w:r>
              <w:rPr>
                <w:rFonts w:ascii="Arial" w:hAnsi="Arial" w:cs="Arial"/>
                <w:b/>
                <w:sz w:val="16"/>
                <w:szCs w:val="16"/>
              </w:rPr>
              <w:t>12/11/2019</w:t>
            </w:r>
          </w:p>
        </w:tc>
        <w:tc>
          <w:tcPr>
            <w:tcW w:w="2688" w:type="dxa"/>
          </w:tcPr>
          <w:p w14:paraId="41CBBAFB" w14:textId="72A509CD" w:rsidR="00635B9D" w:rsidRPr="00D55655" w:rsidRDefault="00F21BAA" w:rsidP="00902A2C">
            <w:pPr>
              <w:jc w:val="center"/>
              <w:rPr>
                <w:rFonts w:ascii="Arial" w:hAnsi="Arial" w:cs="Arial"/>
                <w:sz w:val="15"/>
                <w:szCs w:val="15"/>
                <w:highlight w:val="yellow"/>
                <w:u w:val="single"/>
              </w:rPr>
            </w:pPr>
            <w:r w:rsidRPr="00F21BAA">
              <w:rPr>
                <w:rFonts w:ascii="Arial" w:hAnsi="Arial" w:cs="Arial"/>
                <w:sz w:val="15"/>
                <w:szCs w:val="15"/>
                <w:u w:val="single"/>
              </w:rPr>
              <w:t>https://www.scjn.gob.mx/sites/default/files/acuerdos_controversias_constit/documento/2019-11-21/MI_ContConst-324-2019.pdf</w:t>
            </w:r>
          </w:p>
        </w:tc>
        <w:tc>
          <w:tcPr>
            <w:tcW w:w="1141" w:type="dxa"/>
          </w:tcPr>
          <w:p w14:paraId="3FD1178F" w14:textId="50D7B87C" w:rsidR="00635B9D" w:rsidRPr="00D55655" w:rsidRDefault="00F21BAA" w:rsidP="00902A2C">
            <w:pPr>
              <w:jc w:val="center"/>
              <w:rPr>
                <w:rFonts w:ascii="Arial" w:hAnsi="Arial" w:cs="Arial"/>
                <w:b/>
                <w:sz w:val="16"/>
                <w:szCs w:val="16"/>
                <w:highlight w:val="yellow"/>
              </w:rPr>
            </w:pPr>
            <w:r w:rsidRPr="00F21BAA">
              <w:rPr>
                <w:rFonts w:ascii="Arial" w:hAnsi="Arial" w:cs="Arial"/>
                <w:b/>
                <w:sz w:val="16"/>
                <w:szCs w:val="16"/>
              </w:rPr>
              <w:t>19/11/2019</w:t>
            </w:r>
          </w:p>
        </w:tc>
        <w:tc>
          <w:tcPr>
            <w:tcW w:w="2980" w:type="dxa"/>
          </w:tcPr>
          <w:p w14:paraId="5381A3C3" w14:textId="5BC4B715" w:rsidR="00635B9D" w:rsidRPr="00D55655" w:rsidRDefault="00F21BAA" w:rsidP="00902A2C">
            <w:pPr>
              <w:jc w:val="center"/>
              <w:rPr>
                <w:rFonts w:ascii="Arial" w:hAnsi="Arial" w:cs="Arial"/>
                <w:sz w:val="15"/>
                <w:szCs w:val="15"/>
                <w:highlight w:val="yellow"/>
                <w:u w:val="single"/>
              </w:rPr>
            </w:pPr>
            <w:r w:rsidRPr="00F21BAA">
              <w:rPr>
                <w:rFonts w:ascii="Arial" w:hAnsi="Arial" w:cs="Arial"/>
                <w:sz w:val="15"/>
                <w:szCs w:val="15"/>
                <w:u w:val="single"/>
              </w:rPr>
              <w:t>https://www.scjn.gob.mx/sites/default/files/notific_controversias_constit/documento/2019-11/LISTA%20DE%2019%20DE%20NOVIEMBRE%20DE%202019.pdf</w:t>
            </w:r>
          </w:p>
        </w:tc>
      </w:tr>
    </w:tbl>
    <w:p w14:paraId="652062F1" w14:textId="77777777" w:rsidR="00635B9D" w:rsidRDefault="00635B9D" w:rsidP="002631F4">
      <w:pPr>
        <w:spacing w:before="60" w:after="120"/>
        <w:jc w:val="both"/>
        <w:rPr>
          <w:rFonts w:ascii="Arial" w:hAnsi="Arial" w:cs="Arial"/>
          <w:iCs/>
          <w:sz w:val="23"/>
          <w:szCs w:val="23"/>
        </w:rPr>
      </w:pPr>
    </w:p>
    <w:p w14:paraId="49A8ABE2" w14:textId="77777777" w:rsidR="002631F4" w:rsidRPr="007F15A4" w:rsidRDefault="002631F4" w:rsidP="002631F4">
      <w:pPr>
        <w:spacing w:before="60" w:after="120"/>
        <w:jc w:val="both"/>
        <w:rPr>
          <w:rFonts w:ascii="Arial" w:hAnsi="Arial" w:cs="Arial"/>
          <w:sz w:val="23"/>
          <w:szCs w:val="23"/>
        </w:rPr>
      </w:pPr>
      <w:r w:rsidRPr="007F15A4">
        <w:rPr>
          <w:rFonts w:ascii="Arial" w:hAnsi="Arial" w:cs="Arial"/>
          <w:iCs/>
          <w:sz w:val="23"/>
          <w:szCs w:val="23"/>
        </w:rPr>
        <w:t xml:space="preserve">Acción de inconstitucionalidad </w:t>
      </w:r>
      <w:r w:rsidRPr="007F15A4">
        <w:rPr>
          <w:rFonts w:ascii="Arial" w:hAnsi="Arial" w:cs="Arial"/>
          <w:b/>
          <w:iCs/>
          <w:sz w:val="23"/>
          <w:szCs w:val="23"/>
        </w:rPr>
        <w:t xml:space="preserve">112/2019 </w:t>
      </w:r>
      <w:r w:rsidRPr="007F15A4">
        <w:rPr>
          <w:rFonts w:ascii="Arial" w:hAnsi="Arial" w:cs="Arial"/>
          <w:iCs/>
          <w:sz w:val="23"/>
          <w:szCs w:val="23"/>
        </w:rPr>
        <w:t xml:space="preserve">y sus acumuladas </w:t>
      </w:r>
      <w:r w:rsidRPr="007F15A4">
        <w:rPr>
          <w:rFonts w:ascii="Arial" w:hAnsi="Arial" w:cs="Arial"/>
          <w:b/>
          <w:bCs/>
          <w:i/>
          <w:sz w:val="23"/>
          <w:szCs w:val="23"/>
        </w:rPr>
        <w:t>113/2019, 114/2019, 115/2019, 119/2019, 120/2019 y 124/2019</w:t>
      </w:r>
      <w:r w:rsidRPr="007F15A4">
        <w:rPr>
          <w:rFonts w:ascii="Arial" w:hAnsi="Arial" w:cs="Arial"/>
          <w:sz w:val="23"/>
          <w:szCs w:val="23"/>
        </w:rPr>
        <w:t>:</w:t>
      </w:r>
    </w:p>
    <w:tbl>
      <w:tblPr>
        <w:tblpPr w:leftFromText="141" w:rightFromText="141" w:vertAnchor="text" w:tblpX="14" w:tblpY="1"/>
        <w:tblOverlap w:val="never"/>
        <w:tblW w:w="9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13"/>
        <w:gridCol w:w="2835"/>
        <w:gridCol w:w="1404"/>
        <w:gridCol w:w="2967"/>
      </w:tblGrid>
      <w:tr w:rsidR="002631F4" w:rsidRPr="009803C3" w14:paraId="26699BD7" w14:textId="77777777" w:rsidTr="00902A2C">
        <w:tc>
          <w:tcPr>
            <w:tcW w:w="567" w:type="dxa"/>
            <w:shd w:val="clear" w:color="auto" w:fill="A6A6A6"/>
          </w:tcPr>
          <w:p w14:paraId="66D6E6F9"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No.</w:t>
            </w:r>
          </w:p>
        </w:tc>
        <w:tc>
          <w:tcPr>
            <w:tcW w:w="1413" w:type="dxa"/>
            <w:shd w:val="clear" w:color="auto" w:fill="A6A6A6"/>
          </w:tcPr>
          <w:p w14:paraId="5D67D18C"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Fecha del acuerdo</w:t>
            </w:r>
          </w:p>
        </w:tc>
        <w:tc>
          <w:tcPr>
            <w:tcW w:w="2835" w:type="dxa"/>
            <w:shd w:val="clear" w:color="auto" w:fill="A6A6A6"/>
          </w:tcPr>
          <w:p w14:paraId="72DEC1B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Liga</w:t>
            </w:r>
          </w:p>
        </w:tc>
        <w:tc>
          <w:tcPr>
            <w:tcW w:w="1404" w:type="dxa"/>
            <w:shd w:val="clear" w:color="auto" w:fill="A6A6A6" w:themeFill="background1" w:themeFillShade="A6"/>
          </w:tcPr>
          <w:p w14:paraId="66B9C1B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Fecha de publicación</w:t>
            </w:r>
          </w:p>
        </w:tc>
        <w:tc>
          <w:tcPr>
            <w:tcW w:w="2967" w:type="dxa"/>
            <w:shd w:val="clear" w:color="auto" w:fill="A6A6A6"/>
          </w:tcPr>
          <w:p w14:paraId="7F48C990"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 xml:space="preserve">Liga </w:t>
            </w:r>
          </w:p>
        </w:tc>
      </w:tr>
      <w:tr w:rsidR="002631F4" w:rsidRPr="008B447C" w14:paraId="11087AA2" w14:textId="77777777" w:rsidTr="00902A2C">
        <w:trPr>
          <w:trHeight w:val="1266"/>
        </w:trPr>
        <w:tc>
          <w:tcPr>
            <w:tcW w:w="567" w:type="dxa"/>
            <w:shd w:val="clear" w:color="auto" w:fill="auto"/>
          </w:tcPr>
          <w:p w14:paraId="3C8C4AC4"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w:t>
            </w:r>
          </w:p>
        </w:tc>
        <w:tc>
          <w:tcPr>
            <w:tcW w:w="1413" w:type="dxa"/>
            <w:shd w:val="clear" w:color="auto" w:fill="auto"/>
          </w:tcPr>
          <w:p w14:paraId="6D1D1BDD"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18/10/2019</w:t>
            </w:r>
          </w:p>
        </w:tc>
        <w:tc>
          <w:tcPr>
            <w:tcW w:w="2835" w:type="dxa"/>
            <w:shd w:val="clear" w:color="auto" w:fill="auto"/>
          </w:tcPr>
          <w:p w14:paraId="10C2E540"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https://www.scjn.gob.mx/sites/default/files/acuerdos_controversias_constit/documento/2019-10-23/MP_AccInconst-112-2019.pdf</w:t>
            </w:r>
          </w:p>
        </w:tc>
        <w:tc>
          <w:tcPr>
            <w:tcW w:w="1404" w:type="dxa"/>
            <w:shd w:val="clear" w:color="auto" w:fill="auto"/>
          </w:tcPr>
          <w:p w14:paraId="1FE17463"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21/10/2019</w:t>
            </w:r>
          </w:p>
        </w:tc>
        <w:tc>
          <w:tcPr>
            <w:tcW w:w="2967" w:type="dxa"/>
            <w:shd w:val="clear" w:color="auto" w:fill="auto"/>
          </w:tcPr>
          <w:p w14:paraId="273AACEB"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https://www.scjn.gob.mx/sites/default/files/notific_controversias_constit/documento/extraordinario/2019-10/Lista%20extraordinaria%2021%20de%20octubre%20de%202019%20%282%29.pdf</w:t>
            </w:r>
          </w:p>
        </w:tc>
      </w:tr>
      <w:tr w:rsidR="002631F4" w:rsidRPr="008B447C" w14:paraId="71588C36" w14:textId="77777777" w:rsidTr="00902A2C">
        <w:trPr>
          <w:trHeight w:val="1266"/>
        </w:trPr>
        <w:tc>
          <w:tcPr>
            <w:tcW w:w="567" w:type="dxa"/>
            <w:shd w:val="clear" w:color="auto" w:fill="auto"/>
          </w:tcPr>
          <w:p w14:paraId="0D55425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w:t>
            </w:r>
          </w:p>
        </w:tc>
        <w:tc>
          <w:tcPr>
            <w:tcW w:w="1413" w:type="dxa"/>
            <w:shd w:val="clear" w:color="auto" w:fill="auto"/>
          </w:tcPr>
          <w:p w14:paraId="1ADFB564"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21/10/2019</w:t>
            </w:r>
          </w:p>
        </w:tc>
        <w:tc>
          <w:tcPr>
            <w:tcW w:w="2835" w:type="dxa"/>
            <w:shd w:val="clear" w:color="auto" w:fill="auto"/>
          </w:tcPr>
          <w:p w14:paraId="133E7B5F"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https://www.scjn.gob.mx/sites/default/files/acuerdos_controversias_constit/documento/2019-10-23/MP_AccInconst-113-2019.pdf</w:t>
            </w:r>
          </w:p>
        </w:tc>
        <w:tc>
          <w:tcPr>
            <w:tcW w:w="1404" w:type="dxa"/>
            <w:shd w:val="clear" w:color="auto" w:fill="auto"/>
          </w:tcPr>
          <w:p w14:paraId="5F0FAE45"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21/10/2019</w:t>
            </w:r>
          </w:p>
        </w:tc>
        <w:tc>
          <w:tcPr>
            <w:tcW w:w="2967" w:type="dxa"/>
            <w:shd w:val="clear" w:color="auto" w:fill="auto"/>
          </w:tcPr>
          <w:p w14:paraId="779D8732"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https://www.scjn.gob.mx/sites/default/files/notific_controversias_constit/documento/extraordinario/2019-10/Lista%20extraordinaria%2021%20de%20octubre%20de%202019%20%282%29.pdf</w:t>
            </w:r>
          </w:p>
        </w:tc>
      </w:tr>
      <w:tr w:rsidR="002631F4" w:rsidRPr="008B447C" w14:paraId="2406F9A0" w14:textId="77777777" w:rsidTr="00902A2C">
        <w:trPr>
          <w:trHeight w:val="1266"/>
        </w:trPr>
        <w:tc>
          <w:tcPr>
            <w:tcW w:w="567" w:type="dxa"/>
            <w:shd w:val="clear" w:color="auto" w:fill="auto"/>
          </w:tcPr>
          <w:p w14:paraId="6D07E7FA" w14:textId="77777777" w:rsidR="002631F4" w:rsidRPr="00402027" w:rsidRDefault="002631F4" w:rsidP="00902A2C">
            <w:pPr>
              <w:jc w:val="center"/>
              <w:rPr>
                <w:rFonts w:ascii="Arial" w:hAnsi="Arial" w:cs="Arial"/>
                <w:b/>
                <w:sz w:val="15"/>
                <w:szCs w:val="15"/>
              </w:rPr>
            </w:pPr>
          </w:p>
          <w:p w14:paraId="635B6578"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3</w:t>
            </w:r>
          </w:p>
        </w:tc>
        <w:tc>
          <w:tcPr>
            <w:tcW w:w="1413" w:type="dxa"/>
            <w:shd w:val="clear" w:color="auto" w:fill="auto"/>
          </w:tcPr>
          <w:p w14:paraId="44508BFA"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21/10/2019</w:t>
            </w:r>
          </w:p>
        </w:tc>
        <w:tc>
          <w:tcPr>
            <w:tcW w:w="2835" w:type="dxa"/>
            <w:shd w:val="clear" w:color="auto" w:fill="auto"/>
          </w:tcPr>
          <w:p w14:paraId="6116D86D"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https://www.scjn.gob.mx/sites/default/files/acuerdos_controversias_constit/documento/2019-10-23/MP_AccInconst-114-2019.pdf</w:t>
            </w:r>
          </w:p>
        </w:tc>
        <w:tc>
          <w:tcPr>
            <w:tcW w:w="1404" w:type="dxa"/>
            <w:shd w:val="clear" w:color="auto" w:fill="auto"/>
          </w:tcPr>
          <w:p w14:paraId="4479A8EF"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22/10/2019</w:t>
            </w:r>
          </w:p>
        </w:tc>
        <w:tc>
          <w:tcPr>
            <w:tcW w:w="2967" w:type="dxa"/>
            <w:shd w:val="clear" w:color="auto" w:fill="auto"/>
          </w:tcPr>
          <w:p w14:paraId="0A52C2C7"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https://www.scjn.gob.mx/sites/default/files/notific_controversias_constit/documento/extraordinario/2019-10/Lista%20extraordinaria%2022%20de%20octubre%20de%202019.pdf</w:t>
            </w:r>
          </w:p>
        </w:tc>
      </w:tr>
      <w:tr w:rsidR="002631F4" w:rsidRPr="008B447C" w14:paraId="510865B0" w14:textId="77777777" w:rsidTr="00902A2C">
        <w:trPr>
          <w:trHeight w:val="1266"/>
        </w:trPr>
        <w:tc>
          <w:tcPr>
            <w:tcW w:w="567" w:type="dxa"/>
            <w:shd w:val="clear" w:color="auto" w:fill="auto"/>
          </w:tcPr>
          <w:p w14:paraId="3AA344D8"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4</w:t>
            </w:r>
          </w:p>
        </w:tc>
        <w:tc>
          <w:tcPr>
            <w:tcW w:w="1413" w:type="dxa"/>
            <w:shd w:val="clear" w:color="auto" w:fill="auto"/>
          </w:tcPr>
          <w:p w14:paraId="2494E484"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21/10/2019</w:t>
            </w:r>
          </w:p>
        </w:tc>
        <w:tc>
          <w:tcPr>
            <w:tcW w:w="2835" w:type="dxa"/>
            <w:shd w:val="clear" w:color="auto" w:fill="auto"/>
          </w:tcPr>
          <w:p w14:paraId="7F0F71D1"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https://www.scjn.gob.mx/sites/default/files/acuerdos_controversias_constit/documento/2019-10-23/MP_AccInconst-115-2019.pdf</w:t>
            </w:r>
          </w:p>
        </w:tc>
        <w:tc>
          <w:tcPr>
            <w:tcW w:w="1404" w:type="dxa"/>
            <w:shd w:val="clear" w:color="auto" w:fill="auto"/>
          </w:tcPr>
          <w:p w14:paraId="0E8E6547"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22/10/2019</w:t>
            </w:r>
          </w:p>
        </w:tc>
        <w:tc>
          <w:tcPr>
            <w:tcW w:w="2967" w:type="dxa"/>
            <w:shd w:val="clear" w:color="auto" w:fill="auto"/>
          </w:tcPr>
          <w:p w14:paraId="07CFFC22"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https://www.scjn.gob.mx/sites/default/files/notific_controversias_constit/documento/extraordinario/2019-10/Lista%20extraordinaria%2022%20de%20octubre%20de%202019.pdf</w:t>
            </w:r>
          </w:p>
        </w:tc>
      </w:tr>
      <w:tr w:rsidR="002631F4" w:rsidRPr="008B447C" w14:paraId="4E69226A" w14:textId="77777777" w:rsidTr="00902A2C">
        <w:trPr>
          <w:trHeight w:val="1266"/>
        </w:trPr>
        <w:tc>
          <w:tcPr>
            <w:tcW w:w="567" w:type="dxa"/>
            <w:shd w:val="clear" w:color="auto" w:fill="auto"/>
          </w:tcPr>
          <w:p w14:paraId="4A31F9C3"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5</w:t>
            </w:r>
          </w:p>
        </w:tc>
        <w:tc>
          <w:tcPr>
            <w:tcW w:w="1413" w:type="dxa"/>
            <w:shd w:val="clear" w:color="auto" w:fill="auto"/>
          </w:tcPr>
          <w:p w14:paraId="7A478C19"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23/10/2019</w:t>
            </w:r>
          </w:p>
        </w:tc>
        <w:tc>
          <w:tcPr>
            <w:tcW w:w="2835" w:type="dxa"/>
            <w:shd w:val="clear" w:color="auto" w:fill="auto"/>
          </w:tcPr>
          <w:p w14:paraId="25D68841"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https://www.scjn.gob.mx/sites/default/files/acuerdos_controversias_constit/documento/2019-10-28/MI_AccInconst-112-2019.pdf</w:t>
            </w:r>
          </w:p>
        </w:tc>
        <w:tc>
          <w:tcPr>
            <w:tcW w:w="1404" w:type="dxa"/>
            <w:shd w:val="clear" w:color="auto" w:fill="auto"/>
          </w:tcPr>
          <w:p w14:paraId="3235F21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24/10/2019</w:t>
            </w:r>
          </w:p>
        </w:tc>
        <w:tc>
          <w:tcPr>
            <w:tcW w:w="2967" w:type="dxa"/>
            <w:shd w:val="clear" w:color="auto" w:fill="auto"/>
          </w:tcPr>
          <w:p w14:paraId="5A962DD5"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https://www.scjn.gob.mx/sites/default/files/notific_controversias_constit/documento/extraordinario/2019-10/Lista%20extraordinaria%2024%20de%20octubre%20de%202019.pdf</w:t>
            </w:r>
          </w:p>
        </w:tc>
      </w:tr>
      <w:tr w:rsidR="002631F4" w:rsidRPr="008B447C" w14:paraId="7C46845C" w14:textId="77777777" w:rsidTr="00902A2C">
        <w:trPr>
          <w:trHeight w:val="1266"/>
        </w:trPr>
        <w:tc>
          <w:tcPr>
            <w:tcW w:w="567" w:type="dxa"/>
            <w:shd w:val="clear" w:color="auto" w:fill="auto"/>
          </w:tcPr>
          <w:p w14:paraId="325A14C6"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lastRenderedPageBreak/>
              <w:t>6</w:t>
            </w:r>
          </w:p>
        </w:tc>
        <w:tc>
          <w:tcPr>
            <w:tcW w:w="1413" w:type="dxa"/>
            <w:shd w:val="clear" w:color="auto" w:fill="auto"/>
          </w:tcPr>
          <w:p w14:paraId="44DBC8B8"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25/10/2019</w:t>
            </w:r>
          </w:p>
        </w:tc>
        <w:tc>
          <w:tcPr>
            <w:tcW w:w="2835" w:type="dxa"/>
            <w:shd w:val="clear" w:color="auto" w:fill="auto"/>
          </w:tcPr>
          <w:p w14:paraId="3EB01E0D"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https://www.scjn.gob.mx/sites/default/files/acuerdos_controversias_constit/documento/2019-10-29/MP_AccInconst-112-2019.pdf</w:t>
            </w:r>
          </w:p>
        </w:tc>
        <w:tc>
          <w:tcPr>
            <w:tcW w:w="1404" w:type="dxa"/>
            <w:shd w:val="clear" w:color="auto" w:fill="auto"/>
          </w:tcPr>
          <w:p w14:paraId="057D9F16"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25/10/2019</w:t>
            </w:r>
          </w:p>
        </w:tc>
        <w:tc>
          <w:tcPr>
            <w:tcW w:w="2967" w:type="dxa"/>
            <w:shd w:val="clear" w:color="auto" w:fill="auto"/>
          </w:tcPr>
          <w:p w14:paraId="3F4CB19C"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https://www.scjn.gob.mx/sites/default/files/notific_controversias_constit/documento/extraordinario/2019-10/Lista%20extraordinaria%2025%20de%20octubre%20de%202019%20%282%29.pdf</w:t>
            </w:r>
          </w:p>
        </w:tc>
      </w:tr>
      <w:tr w:rsidR="002631F4" w:rsidRPr="008B447C" w14:paraId="36782D8D" w14:textId="77777777" w:rsidTr="00902A2C">
        <w:trPr>
          <w:trHeight w:val="1266"/>
        </w:trPr>
        <w:tc>
          <w:tcPr>
            <w:tcW w:w="567" w:type="dxa"/>
            <w:shd w:val="clear" w:color="auto" w:fill="auto"/>
          </w:tcPr>
          <w:p w14:paraId="3850C3B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7</w:t>
            </w:r>
          </w:p>
        </w:tc>
        <w:tc>
          <w:tcPr>
            <w:tcW w:w="1413" w:type="dxa"/>
            <w:shd w:val="clear" w:color="auto" w:fill="auto"/>
          </w:tcPr>
          <w:p w14:paraId="0D704A53"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28/10/2019</w:t>
            </w:r>
          </w:p>
        </w:tc>
        <w:tc>
          <w:tcPr>
            <w:tcW w:w="2835" w:type="dxa"/>
            <w:shd w:val="clear" w:color="auto" w:fill="auto"/>
          </w:tcPr>
          <w:p w14:paraId="27E010A5"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https://www.scjn.gob.mx/sites/default/files/acuerdos_controversias_constit/documento/2019-10-31/MI_AccInconst-112-2019.pdf</w:t>
            </w:r>
          </w:p>
        </w:tc>
        <w:tc>
          <w:tcPr>
            <w:tcW w:w="1404" w:type="dxa"/>
            <w:shd w:val="clear" w:color="auto" w:fill="auto"/>
          </w:tcPr>
          <w:p w14:paraId="59EB5026"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30/10/2019</w:t>
            </w:r>
          </w:p>
        </w:tc>
        <w:tc>
          <w:tcPr>
            <w:tcW w:w="2967" w:type="dxa"/>
            <w:shd w:val="clear" w:color="auto" w:fill="auto"/>
          </w:tcPr>
          <w:p w14:paraId="336EA336"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https://www.scjn.gob.mx/sites/default/files/notific_controversias_constit/documento/extraordinario/2019-10/Lista%20extraordinaria%2030%20de%20octubre%20de%202019.pdf</w:t>
            </w:r>
          </w:p>
        </w:tc>
      </w:tr>
      <w:tr w:rsidR="002631F4" w:rsidRPr="008B447C" w14:paraId="10BCF620" w14:textId="77777777" w:rsidTr="00902A2C">
        <w:trPr>
          <w:trHeight w:val="1266"/>
        </w:trPr>
        <w:tc>
          <w:tcPr>
            <w:tcW w:w="567" w:type="dxa"/>
            <w:shd w:val="clear" w:color="auto" w:fill="auto"/>
          </w:tcPr>
          <w:p w14:paraId="3B78596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8</w:t>
            </w:r>
          </w:p>
        </w:tc>
        <w:tc>
          <w:tcPr>
            <w:tcW w:w="1413" w:type="dxa"/>
            <w:shd w:val="clear" w:color="auto" w:fill="auto"/>
          </w:tcPr>
          <w:p w14:paraId="1309D24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29/10/2019</w:t>
            </w:r>
          </w:p>
        </w:tc>
        <w:tc>
          <w:tcPr>
            <w:tcW w:w="2835" w:type="dxa"/>
            <w:shd w:val="clear" w:color="auto" w:fill="auto"/>
          </w:tcPr>
          <w:p w14:paraId="7AD5BBAC"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https://www.scjn.gob.mx/sites/default/files/acuerdos_controversias_constit/documento/2019-10-30/MP_AccInconst-119-2019.pdf</w:t>
            </w:r>
          </w:p>
        </w:tc>
        <w:tc>
          <w:tcPr>
            <w:tcW w:w="1404" w:type="dxa"/>
            <w:shd w:val="clear" w:color="auto" w:fill="auto"/>
          </w:tcPr>
          <w:p w14:paraId="748D9E4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29/10/2019</w:t>
            </w:r>
          </w:p>
        </w:tc>
        <w:tc>
          <w:tcPr>
            <w:tcW w:w="2967" w:type="dxa"/>
            <w:shd w:val="clear" w:color="auto" w:fill="auto"/>
          </w:tcPr>
          <w:p w14:paraId="77FF1B08"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https://www.scjn.gob.mx/sites/default/files/notific_controversias_constit/documento/extraordinario/2019-10/Lista%20extraordinaria%2029%20de%20octubre%20de%202019.pdf</w:t>
            </w:r>
          </w:p>
        </w:tc>
      </w:tr>
      <w:tr w:rsidR="002631F4" w:rsidRPr="008B447C" w14:paraId="23F9272D" w14:textId="77777777" w:rsidTr="00902A2C">
        <w:trPr>
          <w:trHeight w:val="1266"/>
        </w:trPr>
        <w:tc>
          <w:tcPr>
            <w:tcW w:w="567" w:type="dxa"/>
            <w:shd w:val="clear" w:color="auto" w:fill="auto"/>
          </w:tcPr>
          <w:p w14:paraId="3C3AD29D"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9</w:t>
            </w:r>
          </w:p>
        </w:tc>
        <w:tc>
          <w:tcPr>
            <w:tcW w:w="1413" w:type="dxa"/>
            <w:shd w:val="clear" w:color="auto" w:fill="auto"/>
          </w:tcPr>
          <w:p w14:paraId="37AE9239"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30/10/2019</w:t>
            </w:r>
          </w:p>
        </w:tc>
        <w:tc>
          <w:tcPr>
            <w:tcW w:w="2835" w:type="dxa"/>
            <w:shd w:val="clear" w:color="auto" w:fill="auto"/>
          </w:tcPr>
          <w:p w14:paraId="3F2C6F98"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https://www.scjn.gob.mx/sites/default/files/acuerdos_controversias_constit/documento/2019-11-05/MI_AccInconst-112-2019.pdf</w:t>
            </w:r>
          </w:p>
        </w:tc>
        <w:tc>
          <w:tcPr>
            <w:tcW w:w="1404" w:type="dxa"/>
            <w:shd w:val="clear" w:color="auto" w:fill="auto"/>
          </w:tcPr>
          <w:p w14:paraId="26C200B9"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31/10/2019</w:t>
            </w:r>
          </w:p>
        </w:tc>
        <w:tc>
          <w:tcPr>
            <w:tcW w:w="2967" w:type="dxa"/>
            <w:shd w:val="clear" w:color="auto" w:fill="auto"/>
          </w:tcPr>
          <w:p w14:paraId="7BA27F43"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https://www.scjn.gob.mx/sites/default/files/notific_controversias_constit/documento/extraordinario/2019-10/Lista%20extraordinaria%2031%20de%20octubre%20de%202019.pdf</w:t>
            </w:r>
          </w:p>
        </w:tc>
      </w:tr>
      <w:tr w:rsidR="002631F4" w:rsidRPr="008B447C" w14:paraId="44492381" w14:textId="77777777" w:rsidTr="00902A2C">
        <w:trPr>
          <w:trHeight w:val="1266"/>
        </w:trPr>
        <w:tc>
          <w:tcPr>
            <w:tcW w:w="567" w:type="dxa"/>
            <w:shd w:val="clear" w:color="auto" w:fill="auto"/>
          </w:tcPr>
          <w:p w14:paraId="2860AA50"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10</w:t>
            </w:r>
          </w:p>
        </w:tc>
        <w:tc>
          <w:tcPr>
            <w:tcW w:w="1413" w:type="dxa"/>
            <w:shd w:val="clear" w:color="auto" w:fill="auto"/>
          </w:tcPr>
          <w:p w14:paraId="1F72850C"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835" w:type="dxa"/>
            <w:shd w:val="clear" w:color="auto" w:fill="auto"/>
          </w:tcPr>
          <w:p w14:paraId="0766E9DD"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https://www.scjn.gob.mx/sites/default/files/acuerdos_controversias_constit/documento/2019-11-05/MI_AccInconst-112-2019_0.pdf</w:t>
            </w:r>
          </w:p>
        </w:tc>
        <w:tc>
          <w:tcPr>
            <w:tcW w:w="1404" w:type="dxa"/>
            <w:shd w:val="clear" w:color="auto" w:fill="auto"/>
          </w:tcPr>
          <w:p w14:paraId="12268839"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967" w:type="dxa"/>
            <w:shd w:val="clear" w:color="auto" w:fill="auto"/>
          </w:tcPr>
          <w:p w14:paraId="6B44AA60"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https://www.scjn.gob.mx/sites/default/files/notific_controversias_constit/documento/extraordinario/2019-11/Lista%20extraordinaria%204%20de%20noviembre%20de%202019.pdf</w:t>
            </w:r>
          </w:p>
        </w:tc>
      </w:tr>
      <w:tr w:rsidR="002631F4" w:rsidRPr="008B447C" w14:paraId="5EDB13A8" w14:textId="77777777" w:rsidTr="00902A2C">
        <w:trPr>
          <w:trHeight w:val="1266"/>
        </w:trPr>
        <w:tc>
          <w:tcPr>
            <w:tcW w:w="567" w:type="dxa"/>
            <w:shd w:val="clear" w:color="auto" w:fill="auto"/>
          </w:tcPr>
          <w:p w14:paraId="44E3E4C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11</w:t>
            </w:r>
          </w:p>
        </w:tc>
        <w:tc>
          <w:tcPr>
            <w:tcW w:w="1413" w:type="dxa"/>
            <w:shd w:val="clear" w:color="auto" w:fill="auto"/>
          </w:tcPr>
          <w:p w14:paraId="75CD7D9D"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835" w:type="dxa"/>
            <w:shd w:val="clear" w:color="auto" w:fill="auto"/>
          </w:tcPr>
          <w:p w14:paraId="6758D483"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https://www.scjn.gob.mx/sites/default/files/acuerdos_controversias_constit/documento/2019-11-05/MP_AccInconst-120-2019.pdf</w:t>
            </w:r>
          </w:p>
        </w:tc>
        <w:tc>
          <w:tcPr>
            <w:tcW w:w="1404" w:type="dxa"/>
            <w:shd w:val="clear" w:color="auto" w:fill="auto"/>
          </w:tcPr>
          <w:p w14:paraId="55DD95C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967" w:type="dxa"/>
            <w:shd w:val="clear" w:color="auto" w:fill="auto"/>
          </w:tcPr>
          <w:p w14:paraId="30C70A18"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https://www.scjn.gob.mx/sites/default/files/notific_controversias_constit/documento/extraordinario/2019-11/Lista%20extraordinaria%204%20de%20noviembre%20de%202019%20%282%29_0.pdf</w:t>
            </w:r>
          </w:p>
        </w:tc>
      </w:tr>
      <w:tr w:rsidR="002631F4" w:rsidRPr="008B447C" w14:paraId="4D3E385B" w14:textId="77777777" w:rsidTr="00902A2C">
        <w:trPr>
          <w:trHeight w:val="1266"/>
        </w:trPr>
        <w:tc>
          <w:tcPr>
            <w:tcW w:w="567" w:type="dxa"/>
            <w:shd w:val="clear" w:color="auto" w:fill="auto"/>
          </w:tcPr>
          <w:p w14:paraId="158E052D"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12</w:t>
            </w:r>
          </w:p>
        </w:tc>
        <w:tc>
          <w:tcPr>
            <w:tcW w:w="1413" w:type="dxa"/>
            <w:shd w:val="clear" w:color="auto" w:fill="auto"/>
          </w:tcPr>
          <w:p w14:paraId="04694D78"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835" w:type="dxa"/>
            <w:shd w:val="clear" w:color="auto" w:fill="auto"/>
          </w:tcPr>
          <w:p w14:paraId="56CD97F5"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https://www.scjn.gob.mx/sites/default/files/acuerdos_controversias_constit/documento/2019-11-08/MI_AccInconst-112-2019.pdf</w:t>
            </w:r>
          </w:p>
        </w:tc>
        <w:tc>
          <w:tcPr>
            <w:tcW w:w="1404" w:type="dxa"/>
            <w:shd w:val="clear" w:color="auto" w:fill="auto"/>
          </w:tcPr>
          <w:p w14:paraId="284B8805"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05/11/2019</w:t>
            </w:r>
          </w:p>
        </w:tc>
        <w:tc>
          <w:tcPr>
            <w:tcW w:w="2967" w:type="dxa"/>
            <w:shd w:val="clear" w:color="auto" w:fill="auto"/>
          </w:tcPr>
          <w:p w14:paraId="74ADDE83"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https://www.scjn.gob.mx/sites/default/files/notific_controversias_constit/documento/extraordinario/2019-11/Lista%20extraordinaria%205%20de%20noviembre%20de%202019.pdf</w:t>
            </w:r>
          </w:p>
        </w:tc>
      </w:tr>
      <w:tr w:rsidR="002631F4" w:rsidRPr="008B447C" w14:paraId="1F6D5DE7" w14:textId="77777777" w:rsidTr="00902A2C">
        <w:trPr>
          <w:trHeight w:val="1266"/>
        </w:trPr>
        <w:tc>
          <w:tcPr>
            <w:tcW w:w="567" w:type="dxa"/>
            <w:shd w:val="clear" w:color="auto" w:fill="auto"/>
          </w:tcPr>
          <w:p w14:paraId="6704E322"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13</w:t>
            </w:r>
          </w:p>
        </w:tc>
        <w:tc>
          <w:tcPr>
            <w:tcW w:w="1413" w:type="dxa"/>
            <w:shd w:val="clear" w:color="auto" w:fill="auto"/>
          </w:tcPr>
          <w:p w14:paraId="418A74A8"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04/11/2019</w:t>
            </w:r>
          </w:p>
        </w:tc>
        <w:tc>
          <w:tcPr>
            <w:tcW w:w="2835" w:type="dxa"/>
            <w:shd w:val="clear" w:color="auto" w:fill="auto"/>
          </w:tcPr>
          <w:p w14:paraId="77AA1AAF"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https://www.scjn.gob.mx/sites/default/files/acuerdos_controversias_constit/documento/2019-11-08/MP_AccInconst-124-2019.pdf</w:t>
            </w:r>
          </w:p>
        </w:tc>
        <w:tc>
          <w:tcPr>
            <w:tcW w:w="1404" w:type="dxa"/>
            <w:shd w:val="clear" w:color="auto" w:fill="auto"/>
          </w:tcPr>
          <w:p w14:paraId="53CE9A9E"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05/11/2019</w:t>
            </w:r>
          </w:p>
        </w:tc>
        <w:tc>
          <w:tcPr>
            <w:tcW w:w="2967" w:type="dxa"/>
            <w:shd w:val="clear" w:color="auto" w:fill="auto"/>
          </w:tcPr>
          <w:p w14:paraId="380E80BB"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https://www.scjn.gob.mx/sites/default/files/notific_controversias_constit/documento/extraordinario/2019-11/Lista%20extraordinaria%205%20de%20noviembre%20de%202019%20%282%29.pdf</w:t>
            </w:r>
          </w:p>
        </w:tc>
      </w:tr>
      <w:tr w:rsidR="002631F4" w:rsidRPr="008B447C" w14:paraId="20297EB9" w14:textId="77777777" w:rsidTr="00902A2C">
        <w:trPr>
          <w:trHeight w:val="1266"/>
        </w:trPr>
        <w:tc>
          <w:tcPr>
            <w:tcW w:w="567" w:type="dxa"/>
            <w:shd w:val="clear" w:color="auto" w:fill="auto"/>
          </w:tcPr>
          <w:p w14:paraId="41B823D6"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14</w:t>
            </w:r>
          </w:p>
        </w:tc>
        <w:tc>
          <w:tcPr>
            <w:tcW w:w="1413" w:type="dxa"/>
            <w:shd w:val="clear" w:color="auto" w:fill="auto"/>
          </w:tcPr>
          <w:p w14:paraId="50439611"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05/11/2019</w:t>
            </w:r>
          </w:p>
        </w:tc>
        <w:tc>
          <w:tcPr>
            <w:tcW w:w="2835" w:type="dxa"/>
            <w:shd w:val="clear" w:color="auto" w:fill="auto"/>
          </w:tcPr>
          <w:p w14:paraId="4BE0F566"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https://www.scjn.gob.mx/sites/default/files/acuerdos_controversias_constit/documento/2019-11-08/MI_AccInconst-112-2019_0.pdf</w:t>
            </w:r>
          </w:p>
        </w:tc>
        <w:tc>
          <w:tcPr>
            <w:tcW w:w="1404" w:type="dxa"/>
            <w:shd w:val="clear" w:color="auto" w:fill="auto"/>
          </w:tcPr>
          <w:p w14:paraId="10332120"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06/11/2019</w:t>
            </w:r>
          </w:p>
        </w:tc>
        <w:tc>
          <w:tcPr>
            <w:tcW w:w="2967" w:type="dxa"/>
            <w:shd w:val="clear" w:color="auto" w:fill="auto"/>
          </w:tcPr>
          <w:p w14:paraId="148A7EA7"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https://www.scjn.gob.mx/sites/default/files/notific_controversias_constit/documento/extraordinario/2019-11/Lista%20extraordinaria%206%20de%20noviembre%20de%202019.pdf</w:t>
            </w:r>
          </w:p>
        </w:tc>
      </w:tr>
      <w:tr w:rsidR="002631F4" w:rsidRPr="008B447C" w14:paraId="7B4BB911" w14:textId="77777777" w:rsidTr="00902A2C">
        <w:trPr>
          <w:trHeight w:val="1266"/>
        </w:trPr>
        <w:tc>
          <w:tcPr>
            <w:tcW w:w="567" w:type="dxa"/>
            <w:shd w:val="clear" w:color="auto" w:fill="auto"/>
          </w:tcPr>
          <w:p w14:paraId="72EF3F91"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lastRenderedPageBreak/>
              <w:t>15</w:t>
            </w:r>
          </w:p>
        </w:tc>
        <w:tc>
          <w:tcPr>
            <w:tcW w:w="1413" w:type="dxa"/>
            <w:shd w:val="clear" w:color="auto" w:fill="auto"/>
          </w:tcPr>
          <w:p w14:paraId="5F669F00"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07/11/2019</w:t>
            </w:r>
          </w:p>
        </w:tc>
        <w:tc>
          <w:tcPr>
            <w:tcW w:w="2835" w:type="dxa"/>
            <w:shd w:val="clear" w:color="auto" w:fill="auto"/>
          </w:tcPr>
          <w:p w14:paraId="7EEEB09E"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https://www.scjn.gob.mx/sites/default/files/acuerdos_controversias_constit/documento/2019-11-11/MI_AccInconst-112-2019.pdf</w:t>
            </w:r>
          </w:p>
        </w:tc>
        <w:tc>
          <w:tcPr>
            <w:tcW w:w="1404" w:type="dxa"/>
            <w:shd w:val="clear" w:color="auto" w:fill="auto"/>
          </w:tcPr>
          <w:p w14:paraId="25FA93A3" w14:textId="77777777" w:rsidR="002631F4" w:rsidRPr="00402027" w:rsidRDefault="002631F4" w:rsidP="00902A2C">
            <w:pPr>
              <w:jc w:val="center"/>
              <w:rPr>
                <w:rFonts w:ascii="Arial" w:hAnsi="Arial" w:cs="Arial"/>
                <w:b/>
                <w:sz w:val="15"/>
                <w:szCs w:val="15"/>
              </w:rPr>
            </w:pPr>
            <w:r w:rsidRPr="00402027">
              <w:rPr>
                <w:rFonts w:ascii="Arial" w:hAnsi="Arial" w:cs="Arial"/>
                <w:b/>
                <w:sz w:val="15"/>
                <w:szCs w:val="15"/>
              </w:rPr>
              <w:t>07/11/2019</w:t>
            </w:r>
          </w:p>
        </w:tc>
        <w:tc>
          <w:tcPr>
            <w:tcW w:w="2967" w:type="dxa"/>
            <w:shd w:val="clear" w:color="auto" w:fill="auto"/>
          </w:tcPr>
          <w:p w14:paraId="18FE9FF8" w14:textId="77777777" w:rsidR="002631F4" w:rsidRPr="00402027" w:rsidRDefault="002631F4"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https://www.scjn.gob.mx/sites/default/files/notific_controversias_constit/documento/extraordinario/2019-11/Lista%20extraordinaria%207%20de%20noviembre%20de%202019.pdf</w:t>
            </w:r>
          </w:p>
        </w:tc>
      </w:tr>
      <w:tr w:rsidR="00F86B4A" w:rsidRPr="008B447C" w14:paraId="5957C7C0" w14:textId="77777777" w:rsidTr="00902A2C">
        <w:trPr>
          <w:trHeight w:val="1266"/>
        </w:trPr>
        <w:tc>
          <w:tcPr>
            <w:tcW w:w="567" w:type="dxa"/>
            <w:shd w:val="clear" w:color="auto" w:fill="auto"/>
          </w:tcPr>
          <w:p w14:paraId="1C2A5952" w14:textId="48A57395" w:rsidR="00F86B4A" w:rsidRPr="00402027" w:rsidRDefault="00F86B4A" w:rsidP="00902A2C">
            <w:pPr>
              <w:jc w:val="center"/>
              <w:rPr>
                <w:rFonts w:ascii="Arial" w:hAnsi="Arial" w:cs="Arial"/>
                <w:b/>
                <w:sz w:val="15"/>
                <w:szCs w:val="15"/>
              </w:rPr>
            </w:pPr>
            <w:r w:rsidRPr="00402027">
              <w:rPr>
                <w:rFonts w:ascii="Arial" w:hAnsi="Arial" w:cs="Arial"/>
                <w:b/>
                <w:sz w:val="15"/>
                <w:szCs w:val="15"/>
              </w:rPr>
              <w:t>16</w:t>
            </w:r>
          </w:p>
        </w:tc>
        <w:tc>
          <w:tcPr>
            <w:tcW w:w="1413" w:type="dxa"/>
            <w:shd w:val="clear" w:color="auto" w:fill="auto"/>
          </w:tcPr>
          <w:p w14:paraId="1FB14D19" w14:textId="0E4FEC0E" w:rsidR="00F86B4A" w:rsidRPr="00402027" w:rsidRDefault="00F86B4A" w:rsidP="00902A2C">
            <w:pPr>
              <w:jc w:val="center"/>
              <w:rPr>
                <w:rFonts w:ascii="Arial" w:hAnsi="Arial" w:cs="Arial"/>
                <w:b/>
                <w:sz w:val="15"/>
                <w:szCs w:val="15"/>
              </w:rPr>
            </w:pPr>
            <w:r w:rsidRPr="00402027">
              <w:rPr>
                <w:rFonts w:ascii="Arial" w:hAnsi="Arial" w:cs="Arial"/>
                <w:b/>
                <w:sz w:val="15"/>
                <w:szCs w:val="15"/>
              </w:rPr>
              <w:t>13/11/2019</w:t>
            </w:r>
          </w:p>
        </w:tc>
        <w:tc>
          <w:tcPr>
            <w:tcW w:w="2835" w:type="dxa"/>
            <w:shd w:val="clear" w:color="auto" w:fill="auto"/>
          </w:tcPr>
          <w:p w14:paraId="6FE7754C" w14:textId="4166F855" w:rsidR="00F86B4A" w:rsidRPr="00402027" w:rsidRDefault="00F86B4A" w:rsidP="00902A2C">
            <w:pPr>
              <w:rPr>
                <w:rFonts w:ascii="Arial" w:hAnsi="Arial" w:cs="Arial"/>
                <w:sz w:val="15"/>
                <w:szCs w:val="15"/>
              </w:rPr>
            </w:pPr>
            <w:r w:rsidRPr="00402027">
              <w:rPr>
                <w:rFonts w:ascii="Arial" w:hAnsi="Arial" w:cs="Arial"/>
                <w:sz w:val="15"/>
                <w:szCs w:val="15"/>
              </w:rPr>
              <w:t>https://www.scjn.gob.mx/sites/default/files/acuerdos_controversias_constit/documento/2019-11-21/MI_AccInconst-112-2019.pdf</w:t>
            </w:r>
          </w:p>
        </w:tc>
        <w:tc>
          <w:tcPr>
            <w:tcW w:w="1404" w:type="dxa"/>
            <w:shd w:val="clear" w:color="auto" w:fill="auto"/>
          </w:tcPr>
          <w:p w14:paraId="1D8BCDD0" w14:textId="2651A49B" w:rsidR="00F86B4A" w:rsidRPr="00402027" w:rsidRDefault="00F86B4A" w:rsidP="00902A2C">
            <w:pPr>
              <w:jc w:val="center"/>
              <w:rPr>
                <w:rFonts w:ascii="Arial" w:hAnsi="Arial" w:cs="Arial"/>
                <w:b/>
                <w:sz w:val="15"/>
                <w:szCs w:val="15"/>
              </w:rPr>
            </w:pPr>
            <w:r w:rsidRPr="00402027">
              <w:rPr>
                <w:rFonts w:ascii="Arial" w:hAnsi="Arial" w:cs="Arial"/>
                <w:b/>
                <w:sz w:val="15"/>
                <w:szCs w:val="15"/>
              </w:rPr>
              <w:t>14/11/2019</w:t>
            </w:r>
          </w:p>
        </w:tc>
        <w:tc>
          <w:tcPr>
            <w:tcW w:w="2967" w:type="dxa"/>
            <w:shd w:val="clear" w:color="auto" w:fill="auto"/>
          </w:tcPr>
          <w:p w14:paraId="176358F1" w14:textId="4AAF19D2" w:rsidR="00F86B4A" w:rsidRPr="00402027" w:rsidRDefault="00F86B4A"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https://www.scjn.gob.mx/sites/default/files/notific_controversias_constit/documento/extraordinario/2019-11/Lista%20extraordinaria%2014%20de%20noviembre%20de%202019.pdf</w:t>
            </w:r>
          </w:p>
        </w:tc>
      </w:tr>
      <w:tr w:rsidR="00F86B4A" w:rsidRPr="008B447C" w14:paraId="2D2C0FEF" w14:textId="77777777" w:rsidTr="00902A2C">
        <w:trPr>
          <w:trHeight w:val="1266"/>
        </w:trPr>
        <w:tc>
          <w:tcPr>
            <w:tcW w:w="567" w:type="dxa"/>
            <w:shd w:val="clear" w:color="auto" w:fill="auto"/>
          </w:tcPr>
          <w:p w14:paraId="7EBD1056" w14:textId="0A6B126D" w:rsidR="00F86B4A" w:rsidRPr="00402027" w:rsidRDefault="00F86B4A" w:rsidP="00902A2C">
            <w:pPr>
              <w:jc w:val="center"/>
              <w:rPr>
                <w:rFonts w:ascii="Arial" w:hAnsi="Arial" w:cs="Arial"/>
                <w:b/>
                <w:sz w:val="15"/>
                <w:szCs w:val="15"/>
              </w:rPr>
            </w:pPr>
            <w:r w:rsidRPr="00402027">
              <w:rPr>
                <w:rFonts w:ascii="Arial" w:hAnsi="Arial" w:cs="Arial"/>
                <w:b/>
                <w:sz w:val="15"/>
                <w:szCs w:val="15"/>
              </w:rPr>
              <w:t>17</w:t>
            </w:r>
          </w:p>
        </w:tc>
        <w:tc>
          <w:tcPr>
            <w:tcW w:w="1413" w:type="dxa"/>
            <w:shd w:val="clear" w:color="auto" w:fill="auto"/>
          </w:tcPr>
          <w:p w14:paraId="3628AC7A" w14:textId="68A9B915" w:rsidR="00F86B4A" w:rsidRPr="00402027" w:rsidRDefault="00293AC1" w:rsidP="00902A2C">
            <w:pPr>
              <w:jc w:val="center"/>
              <w:rPr>
                <w:rFonts w:ascii="Arial" w:hAnsi="Arial" w:cs="Arial"/>
                <w:b/>
                <w:sz w:val="15"/>
                <w:szCs w:val="15"/>
              </w:rPr>
            </w:pPr>
            <w:r w:rsidRPr="00402027">
              <w:rPr>
                <w:rFonts w:ascii="Arial" w:hAnsi="Arial" w:cs="Arial"/>
                <w:b/>
                <w:sz w:val="15"/>
                <w:szCs w:val="15"/>
              </w:rPr>
              <w:t>15/11/2019</w:t>
            </w:r>
          </w:p>
        </w:tc>
        <w:tc>
          <w:tcPr>
            <w:tcW w:w="2835" w:type="dxa"/>
            <w:shd w:val="clear" w:color="auto" w:fill="auto"/>
          </w:tcPr>
          <w:p w14:paraId="516D9A43" w14:textId="1DAD79A0" w:rsidR="00F86B4A" w:rsidRPr="00402027" w:rsidRDefault="00E30079" w:rsidP="00902A2C">
            <w:pPr>
              <w:rPr>
                <w:rFonts w:ascii="Arial" w:hAnsi="Arial" w:cs="Arial"/>
                <w:sz w:val="15"/>
                <w:szCs w:val="15"/>
              </w:rPr>
            </w:pPr>
            <w:r w:rsidRPr="00402027">
              <w:rPr>
                <w:rFonts w:ascii="Arial" w:hAnsi="Arial" w:cs="Arial"/>
                <w:sz w:val="15"/>
                <w:szCs w:val="15"/>
              </w:rPr>
              <w:t>https://www.scjn.gob.mx/sites/default/files/acuerdos_controversias_constit/documento/2019-11-21/MI_AccInconst-112-2019_0.pdf</w:t>
            </w:r>
          </w:p>
        </w:tc>
        <w:tc>
          <w:tcPr>
            <w:tcW w:w="1404" w:type="dxa"/>
            <w:shd w:val="clear" w:color="auto" w:fill="auto"/>
          </w:tcPr>
          <w:p w14:paraId="74C3E34A" w14:textId="2D45ECF8" w:rsidR="00F86B4A" w:rsidRPr="00402027" w:rsidRDefault="00293AC1" w:rsidP="00902A2C">
            <w:pPr>
              <w:jc w:val="center"/>
              <w:rPr>
                <w:rFonts w:ascii="Arial" w:hAnsi="Arial" w:cs="Arial"/>
                <w:b/>
                <w:sz w:val="15"/>
                <w:szCs w:val="15"/>
              </w:rPr>
            </w:pPr>
            <w:r w:rsidRPr="00402027">
              <w:rPr>
                <w:rFonts w:ascii="Arial" w:hAnsi="Arial" w:cs="Arial"/>
                <w:b/>
                <w:sz w:val="15"/>
                <w:szCs w:val="15"/>
              </w:rPr>
              <w:t>15/11/2019</w:t>
            </w:r>
          </w:p>
        </w:tc>
        <w:tc>
          <w:tcPr>
            <w:tcW w:w="2967" w:type="dxa"/>
            <w:shd w:val="clear" w:color="auto" w:fill="auto"/>
          </w:tcPr>
          <w:p w14:paraId="19F37DC1" w14:textId="034D611E" w:rsidR="00F86B4A" w:rsidRPr="00402027" w:rsidRDefault="00293AC1"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https://www.scjn.gob.mx/sites/default/files/notific_controversias_constit/documento/extraordinario/2019-11/Lista%20extraordinaria%2015%20de%20noviembre%20de%202019%20%282%29_1.pdf</w:t>
            </w:r>
          </w:p>
        </w:tc>
      </w:tr>
      <w:tr w:rsidR="00E30079" w:rsidRPr="008B447C" w14:paraId="21E0AD74" w14:textId="77777777" w:rsidTr="00902A2C">
        <w:trPr>
          <w:trHeight w:val="1266"/>
        </w:trPr>
        <w:tc>
          <w:tcPr>
            <w:tcW w:w="567" w:type="dxa"/>
            <w:shd w:val="clear" w:color="auto" w:fill="auto"/>
          </w:tcPr>
          <w:p w14:paraId="08A6765A" w14:textId="6C830971" w:rsidR="00E30079" w:rsidRPr="00402027" w:rsidRDefault="00E30079" w:rsidP="00902A2C">
            <w:pPr>
              <w:jc w:val="center"/>
              <w:rPr>
                <w:rFonts w:ascii="Arial" w:hAnsi="Arial" w:cs="Arial"/>
                <w:b/>
                <w:sz w:val="15"/>
                <w:szCs w:val="15"/>
              </w:rPr>
            </w:pPr>
            <w:r w:rsidRPr="00402027">
              <w:rPr>
                <w:rFonts w:ascii="Arial" w:hAnsi="Arial" w:cs="Arial"/>
                <w:b/>
                <w:sz w:val="15"/>
                <w:szCs w:val="15"/>
              </w:rPr>
              <w:t>18</w:t>
            </w:r>
          </w:p>
        </w:tc>
        <w:tc>
          <w:tcPr>
            <w:tcW w:w="1413" w:type="dxa"/>
            <w:shd w:val="clear" w:color="auto" w:fill="auto"/>
          </w:tcPr>
          <w:p w14:paraId="75170D92" w14:textId="7A0E202B" w:rsidR="00E30079" w:rsidRPr="00402027" w:rsidRDefault="00E30079" w:rsidP="00902A2C">
            <w:pPr>
              <w:jc w:val="center"/>
              <w:rPr>
                <w:rFonts w:ascii="Arial" w:hAnsi="Arial" w:cs="Arial"/>
                <w:b/>
                <w:sz w:val="15"/>
                <w:szCs w:val="15"/>
              </w:rPr>
            </w:pPr>
            <w:r w:rsidRPr="00402027">
              <w:rPr>
                <w:rFonts w:ascii="Arial" w:hAnsi="Arial" w:cs="Arial"/>
                <w:b/>
                <w:sz w:val="15"/>
                <w:szCs w:val="15"/>
              </w:rPr>
              <w:t>25/11/2019</w:t>
            </w:r>
          </w:p>
        </w:tc>
        <w:tc>
          <w:tcPr>
            <w:tcW w:w="2835" w:type="dxa"/>
            <w:shd w:val="clear" w:color="auto" w:fill="auto"/>
          </w:tcPr>
          <w:p w14:paraId="107080B2" w14:textId="16831E6C" w:rsidR="00E30079" w:rsidRPr="00402027" w:rsidRDefault="00CE08BE" w:rsidP="00902A2C">
            <w:pPr>
              <w:rPr>
                <w:rFonts w:ascii="Arial" w:hAnsi="Arial" w:cs="Arial"/>
                <w:sz w:val="15"/>
                <w:szCs w:val="15"/>
              </w:rPr>
            </w:pPr>
            <w:r w:rsidRPr="00402027">
              <w:rPr>
                <w:rFonts w:ascii="Arial" w:hAnsi="Arial" w:cs="Arial"/>
                <w:sz w:val="15"/>
                <w:szCs w:val="15"/>
              </w:rPr>
              <w:t>https://www.scjn.gob.mx/sites/default/files/acuerdos_controversias_constit/documento/2019-11-28/MI_AccInconst-112-2019.pdf</w:t>
            </w:r>
          </w:p>
        </w:tc>
        <w:tc>
          <w:tcPr>
            <w:tcW w:w="1404" w:type="dxa"/>
            <w:shd w:val="clear" w:color="auto" w:fill="auto"/>
          </w:tcPr>
          <w:p w14:paraId="4705DA72" w14:textId="0AF51606" w:rsidR="00E30079" w:rsidRPr="00402027" w:rsidRDefault="00E30079" w:rsidP="00902A2C">
            <w:pPr>
              <w:jc w:val="center"/>
              <w:rPr>
                <w:rFonts w:ascii="Arial" w:hAnsi="Arial" w:cs="Arial"/>
                <w:b/>
                <w:sz w:val="15"/>
                <w:szCs w:val="15"/>
              </w:rPr>
            </w:pPr>
            <w:r w:rsidRPr="00402027">
              <w:rPr>
                <w:rFonts w:ascii="Arial" w:hAnsi="Arial" w:cs="Arial"/>
                <w:b/>
                <w:sz w:val="15"/>
                <w:szCs w:val="15"/>
              </w:rPr>
              <w:t>27/11/2019</w:t>
            </w:r>
          </w:p>
        </w:tc>
        <w:tc>
          <w:tcPr>
            <w:tcW w:w="2967" w:type="dxa"/>
            <w:shd w:val="clear" w:color="auto" w:fill="auto"/>
          </w:tcPr>
          <w:p w14:paraId="469A2094" w14:textId="01F7247A" w:rsidR="00E30079" w:rsidRPr="00402027" w:rsidRDefault="00CE08BE" w:rsidP="00902A2C">
            <w:pPr>
              <w:rPr>
                <w:rFonts w:ascii="Arial" w:hAnsi="Arial" w:cs="Arial"/>
                <w:sz w:val="15"/>
                <w:szCs w:val="15"/>
              </w:rPr>
            </w:pPr>
            <w:r w:rsidRPr="00402027">
              <w:rPr>
                <w:rFonts w:ascii="Arial" w:hAnsi="Arial" w:cs="Arial"/>
                <w:sz w:val="15"/>
                <w:szCs w:val="15"/>
              </w:rPr>
              <w:t>https://www.scjn.gob.mx/sites/default/files/notific_controversias_constit/documento/extraordinario/2019-11/Lista%20extraordinaria%2027%20de%20noviembre%20de%202019.pdf</w:t>
            </w:r>
          </w:p>
        </w:tc>
      </w:tr>
      <w:tr w:rsidR="00CE08BE" w:rsidRPr="008B447C" w14:paraId="3A25CAED" w14:textId="77777777" w:rsidTr="00902A2C">
        <w:trPr>
          <w:trHeight w:val="1266"/>
        </w:trPr>
        <w:tc>
          <w:tcPr>
            <w:tcW w:w="567" w:type="dxa"/>
            <w:shd w:val="clear" w:color="auto" w:fill="auto"/>
          </w:tcPr>
          <w:p w14:paraId="45E6100F" w14:textId="52D4FB6D" w:rsidR="00CE08BE" w:rsidRPr="00402027" w:rsidRDefault="00CE08BE" w:rsidP="00902A2C">
            <w:pPr>
              <w:jc w:val="center"/>
              <w:rPr>
                <w:rFonts w:ascii="Arial" w:hAnsi="Arial" w:cs="Arial"/>
                <w:b/>
                <w:sz w:val="15"/>
                <w:szCs w:val="15"/>
              </w:rPr>
            </w:pPr>
            <w:r w:rsidRPr="00402027">
              <w:rPr>
                <w:rFonts w:ascii="Arial" w:hAnsi="Arial" w:cs="Arial"/>
                <w:b/>
                <w:sz w:val="15"/>
                <w:szCs w:val="15"/>
              </w:rPr>
              <w:t>19</w:t>
            </w:r>
          </w:p>
        </w:tc>
        <w:tc>
          <w:tcPr>
            <w:tcW w:w="1413" w:type="dxa"/>
            <w:shd w:val="clear" w:color="auto" w:fill="auto"/>
          </w:tcPr>
          <w:p w14:paraId="2602E565" w14:textId="48C67501" w:rsidR="00CE08BE" w:rsidRPr="00402027" w:rsidRDefault="00402AE7" w:rsidP="00902A2C">
            <w:pPr>
              <w:jc w:val="center"/>
              <w:rPr>
                <w:rFonts w:ascii="Arial" w:hAnsi="Arial" w:cs="Arial"/>
                <w:b/>
                <w:sz w:val="15"/>
                <w:szCs w:val="15"/>
              </w:rPr>
            </w:pPr>
            <w:r w:rsidRPr="00402027">
              <w:rPr>
                <w:rFonts w:ascii="Arial" w:hAnsi="Arial" w:cs="Arial"/>
                <w:b/>
                <w:sz w:val="15"/>
                <w:szCs w:val="15"/>
              </w:rPr>
              <w:t>02/12/2019</w:t>
            </w:r>
          </w:p>
        </w:tc>
        <w:tc>
          <w:tcPr>
            <w:tcW w:w="2835" w:type="dxa"/>
            <w:shd w:val="clear" w:color="auto" w:fill="auto"/>
          </w:tcPr>
          <w:p w14:paraId="58271447" w14:textId="78E4AB27" w:rsidR="00CE08BE" w:rsidRPr="00402027" w:rsidRDefault="00E27706" w:rsidP="00902A2C">
            <w:pPr>
              <w:rPr>
                <w:rFonts w:ascii="Arial" w:hAnsi="Arial" w:cs="Arial"/>
                <w:sz w:val="15"/>
                <w:szCs w:val="15"/>
              </w:rPr>
            </w:pPr>
            <w:r w:rsidRPr="00402027">
              <w:rPr>
                <w:rFonts w:ascii="Arial" w:hAnsi="Arial" w:cs="Arial"/>
                <w:sz w:val="15"/>
                <w:szCs w:val="15"/>
              </w:rPr>
              <w:t>https://www.scjn.gob.mx/sites/default/files/acuerdos_controversias_constit/documento/2019-12-05/MI_AccInconst-112-2019.pdf</w:t>
            </w:r>
          </w:p>
        </w:tc>
        <w:tc>
          <w:tcPr>
            <w:tcW w:w="1404" w:type="dxa"/>
            <w:shd w:val="clear" w:color="auto" w:fill="auto"/>
          </w:tcPr>
          <w:p w14:paraId="6E41D7A9" w14:textId="0E109599" w:rsidR="00CE08BE" w:rsidRPr="00402027" w:rsidRDefault="00402AE7" w:rsidP="00902A2C">
            <w:pPr>
              <w:jc w:val="center"/>
              <w:rPr>
                <w:rFonts w:ascii="Arial" w:hAnsi="Arial" w:cs="Arial"/>
                <w:b/>
                <w:sz w:val="15"/>
                <w:szCs w:val="15"/>
              </w:rPr>
            </w:pPr>
            <w:r w:rsidRPr="00402027">
              <w:rPr>
                <w:rFonts w:ascii="Arial" w:hAnsi="Arial" w:cs="Arial"/>
                <w:b/>
                <w:sz w:val="15"/>
                <w:szCs w:val="15"/>
              </w:rPr>
              <w:t>04/12/2019</w:t>
            </w:r>
          </w:p>
        </w:tc>
        <w:tc>
          <w:tcPr>
            <w:tcW w:w="2967" w:type="dxa"/>
            <w:shd w:val="clear" w:color="auto" w:fill="auto"/>
          </w:tcPr>
          <w:p w14:paraId="6EFB4F80" w14:textId="0D920C99" w:rsidR="00CE08BE" w:rsidRPr="00402027" w:rsidRDefault="00E27706" w:rsidP="00902A2C">
            <w:pPr>
              <w:rPr>
                <w:rFonts w:ascii="Arial" w:hAnsi="Arial" w:cs="Arial"/>
                <w:sz w:val="15"/>
                <w:szCs w:val="15"/>
              </w:rPr>
            </w:pPr>
            <w:r w:rsidRPr="00402027">
              <w:rPr>
                <w:rFonts w:ascii="Arial" w:hAnsi="Arial" w:cs="Arial"/>
                <w:sz w:val="15"/>
                <w:szCs w:val="15"/>
              </w:rPr>
              <w:t>https://www.scjn.gob.mx/sites/default/files/notific_controversias_constit/documento/2019-12/LISTA%20DE%204%20DE%20DICIEMBRE%20DE%202019.pdf</w:t>
            </w:r>
          </w:p>
        </w:tc>
      </w:tr>
      <w:tr w:rsidR="00E27706" w:rsidRPr="008B447C" w14:paraId="1EB48F29" w14:textId="77777777" w:rsidTr="00902A2C">
        <w:trPr>
          <w:trHeight w:val="1266"/>
        </w:trPr>
        <w:tc>
          <w:tcPr>
            <w:tcW w:w="567" w:type="dxa"/>
            <w:shd w:val="clear" w:color="auto" w:fill="auto"/>
          </w:tcPr>
          <w:p w14:paraId="341239D8" w14:textId="7DE4359F" w:rsidR="00E27706" w:rsidRPr="00402027" w:rsidRDefault="005F6EB6" w:rsidP="00902A2C">
            <w:pPr>
              <w:jc w:val="center"/>
              <w:rPr>
                <w:rFonts w:ascii="Arial" w:hAnsi="Arial" w:cs="Arial"/>
                <w:b/>
                <w:sz w:val="15"/>
                <w:szCs w:val="15"/>
              </w:rPr>
            </w:pPr>
            <w:r w:rsidRPr="00402027">
              <w:rPr>
                <w:rFonts w:ascii="Arial" w:hAnsi="Arial" w:cs="Arial"/>
                <w:b/>
                <w:sz w:val="15"/>
                <w:szCs w:val="15"/>
              </w:rPr>
              <w:t>20</w:t>
            </w:r>
          </w:p>
        </w:tc>
        <w:tc>
          <w:tcPr>
            <w:tcW w:w="1413" w:type="dxa"/>
            <w:shd w:val="clear" w:color="auto" w:fill="auto"/>
          </w:tcPr>
          <w:p w14:paraId="3A41DB07" w14:textId="33729394" w:rsidR="00E27706" w:rsidRPr="00402027" w:rsidRDefault="005F6EB6" w:rsidP="00902A2C">
            <w:pPr>
              <w:jc w:val="center"/>
              <w:rPr>
                <w:rFonts w:ascii="Arial" w:hAnsi="Arial" w:cs="Arial"/>
                <w:b/>
                <w:sz w:val="15"/>
                <w:szCs w:val="15"/>
              </w:rPr>
            </w:pPr>
            <w:r w:rsidRPr="00402027">
              <w:rPr>
                <w:rFonts w:ascii="Arial" w:hAnsi="Arial" w:cs="Arial"/>
                <w:b/>
                <w:sz w:val="15"/>
                <w:szCs w:val="15"/>
              </w:rPr>
              <w:t>04/12/2019</w:t>
            </w:r>
          </w:p>
        </w:tc>
        <w:tc>
          <w:tcPr>
            <w:tcW w:w="2835" w:type="dxa"/>
            <w:shd w:val="clear" w:color="auto" w:fill="auto"/>
          </w:tcPr>
          <w:p w14:paraId="0B7C60EE" w14:textId="4A1A2D98" w:rsidR="00E27706" w:rsidRPr="00402027" w:rsidRDefault="005F6EB6" w:rsidP="00902A2C">
            <w:pPr>
              <w:rPr>
                <w:rFonts w:ascii="Arial" w:hAnsi="Arial" w:cs="Arial"/>
                <w:sz w:val="15"/>
                <w:szCs w:val="15"/>
              </w:rPr>
            </w:pPr>
            <w:r w:rsidRPr="00402027">
              <w:rPr>
                <w:rFonts w:ascii="Arial" w:hAnsi="Arial" w:cs="Arial"/>
                <w:sz w:val="15"/>
                <w:szCs w:val="15"/>
              </w:rPr>
              <w:t>https://www.scjn.gob.mx/sites/default/files/acuerdos_controversias_constit/documento/2019-12-09/MI_AccInconst-112-2019.pdf</w:t>
            </w:r>
          </w:p>
        </w:tc>
        <w:tc>
          <w:tcPr>
            <w:tcW w:w="1404" w:type="dxa"/>
            <w:shd w:val="clear" w:color="auto" w:fill="auto"/>
          </w:tcPr>
          <w:p w14:paraId="3D9F4594" w14:textId="70566793" w:rsidR="00E27706" w:rsidRPr="00402027" w:rsidRDefault="005F6EB6" w:rsidP="00902A2C">
            <w:pPr>
              <w:jc w:val="center"/>
              <w:rPr>
                <w:rFonts w:ascii="Arial" w:hAnsi="Arial" w:cs="Arial"/>
                <w:b/>
                <w:sz w:val="15"/>
                <w:szCs w:val="15"/>
              </w:rPr>
            </w:pPr>
            <w:r w:rsidRPr="00402027">
              <w:rPr>
                <w:rFonts w:ascii="Arial" w:hAnsi="Arial" w:cs="Arial"/>
                <w:b/>
                <w:sz w:val="15"/>
                <w:szCs w:val="15"/>
              </w:rPr>
              <w:t>06/12/2019</w:t>
            </w:r>
          </w:p>
        </w:tc>
        <w:tc>
          <w:tcPr>
            <w:tcW w:w="2967" w:type="dxa"/>
            <w:shd w:val="clear" w:color="auto" w:fill="auto"/>
          </w:tcPr>
          <w:p w14:paraId="223D24AC" w14:textId="2ED2080B" w:rsidR="00E27706" w:rsidRPr="00402027" w:rsidRDefault="005F6EB6" w:rsidP="00902A2C">
            <w:pPr>
              <w:rPr>
                <w:rFonts w:ascii="Arial" w:hAnsi="Arial" w:cs="Arial"/>
                <w:sz w:val="15"/>
                <w:szCs w:val="15"/>
              </w:rPr>
            </w:pPr>
            <w:r w:rsidRPr="00402027">
              <w:rPr>
                <w:rFonts w:ascii="Arial" w:hAnsi="Arial" w:cs="Arial"/>
                <w:sz w:val="15"/>
                <w:szCs w:val="15"/>
              </w:rPr>
              <w:t>https://www.scjn.gob.mx/sites/default/files/notific_controversias_constit/documento/2019-12/LISTA%20DE%206%20DE%20DICIEMBRE%20DE%202019.pdf</w:t>
            </w:r>
          </w:p>
        </w:tc>
      </w:tr>
      <w:tr w:rsidR="005F6EB6" w:rsidRPr="008B447C" w14:paraId="01042CC4" w14:textId="77777777" w:rsidTr="00902A2C">
        <w:trPr>
          <w:trHeight w:val="1266"/>
        </w:trPr>
        <w:tc>
          <w:tcPr>
            <w:tcW w:w="567" w:type="dxa"/>
            <w:shd w:val="clear" w:color="auto" w:fill="auto"/>
          </w:tcPr>
          <w:p w14:paraId="6A1D3B39" w14:textId="3C1D85D4" w:rsidR="005F6EB6" w:rsidRPr="00402027" w:rsidRDefault="005F6EB6" w:rsidP="00902A2C">
            <w:pPr>
              <w:jc w:val="center"/>
              <w:rPr>
                <w:rFonts w:ascii="Arial" w:hAnsi="Arial" w:cs="Arial"/>
                <w:b/>
                <w:sz w:val="15"/>
                <w:szCs w:val="15"/>
              </w:rPr>
            </w:pPr>
            <w:r w:rsidRPr="00402027">
              <w:rPr>
                <w:rFonts w:ascii="Arial" w:hAnsi="Arial" w:cs="Arial"/>
                <w:b/>
                <w:sz w:val="15"/>
                <w:szCs w:val="15"/>
              </w:rPr>
              <w:t>21</w:t>
            </w:r>
          </w:p>
        </w:tc>
        <w:tc>
          <w:tcPr>
            <w:tcW w:w="1413" w:type="dxa"/>
            <w:shd w:val="clear" w:color="auto" w:fill="auto"/>
          </w:tcPr>
          <w:p w14:paraId="7E75E66D" w14:textId="53A3E105" w:rsidR="005F6EB6" w:rsidRPr="00402027" w:rsidRDefault="005F6EB6" w:rsidP="00902A2C">
            <w:pPr>
              <w:jc w:val="center"/>
              <w:rPr>
                <w:rFonts w:ascii="Arial" w:hAnsi="Arial" w:cs="Arial"/>
                <w:b/>
                <w:sz w:val="15"/>
                <w:szCs w:val="15"/>
              </w:rPr>
            </w:pPr>
            <w:r w:rsidRPr="00402027">
              <w:rPr>
                <w:rFonts w:ascii="Arial" w:hAnsi="Arial" w:cs="Arial"/>
                <w:b/>
                <w:sz w:val="15"/>
                <w:szCs w:val="15"/>
              </w:rPr>
              <w:t>06/12/2019</w:t>
            </w:r>
          </w:p>
        </w:tc>
        <w:tc>
          <w:tcPr>
            <w:tcW w:w="2835" w:type="dxa"/>
            <w:shd w:val="clear" w:color="auto" w:fill="auto"/>
          </w:tcPr>
          <w:p w14:paraId="0C15D2F2" w14:textId="34A6BAE5" w:rsidR="005F6EB6" w:rsidRPr="00402027" w:rsidRDefault="005F6EB6" w:rsidP="00902A2C">
            <w:pPr>
              <w:rPr>
                <w:rFonts w:ascii="Arial" w:hAnsi="Arial" w:cs="Arial"/>
                <w:sz w:val="15"/>
                <w:szCs w:val="15"/>
              </w:rPr>
            </w:pPr>
            <w:r w:rsidRPr="00402027">
              <w:rPr>
                <w:rFonts w:ascii="Arial" w:hAnsi="Arial" w:cs="Arial"/>
                <w:sz w:val="15"/>
                <w:szCs w:val="15"/>
              </w:rPr>
              <w:t>https://www.scjn.gob.mx/sites/default/files/acuerdos_controversias_constit/documento/2019-12-11/MI_AccInconst-112-2019.pdf</w:t>
            </w:r>
          </w:p>
        </w:tc>
        <w:tc>
          <w:tcPr>
            <w:tcW w:w="1404" w:type="dxa"/>
            <w:shd w:val="clear" w:color="auto" w:fill="auto"/>
          </w:tcPr>
          <w:p w14:paraId="3C4A3E65" w14:textId="50FC4FD6" w:rsidR="005F6EB6" w:rsidRPr="00402027" w:rsidRDefault="005F6EB6" w:rsidP="00902A2C">
            <w:pPr>
              <w:jc w:val="center"/>
              <w:rPr>
                <w:rFonts w:ascii="Arial" w:hAnsi="Arial" w:cs="Arial"/>
                <w:b/>
                <w:sz w:val="15"/>
                <w:szCs w:val="15"/>
              </w:rPr>
            </w:pPr>
            <w:r w:rsidRPr="00402027">
              <w:rPr>
                <w:rFonts w:ascii="Arial" w:hAnsi="Arial" w:cs="Arial"/>
                <w:b/>
                <w:sz w:val="15"/>
                <w:szCs w:val="15"/>
              </w:rPr>
              <w:t>10/12/2019</w:t>
            </w:r>
          </w:p>
        </w:tc>
        <w:tc>
          <w:tcPr>
            <w:tcW w:w="2967" w:type="dxa"/>
            <w:shd w:val="clear" w:color="auto" w:fill="auto"/>
          </w:tcPr>
          <w:p w14:paraId="0748702D" w14:textId="2F25AA95" w:rsidR="005F6EB6" w:rsidRPr="00402027" w:rsidRDefault="005F6EB6" w:rsidP="00902A2C">
            <w:pPr>
              <w:rPr>
                <w:rFonts w:ascii="Arial" w:hAnsi="Arial" w:cs="Arial"/>
                <w:sz w:val="15"/>
                <w:szCs w:val="15"/>
              </w:rPr>
            </w:pPr>
            <w:r w:rsidRPr="00402027">
              <w:rPr>
                <w:rFonts w:ascii="Arial" w:hAnsi="Arial" w:cs="Arial"/>
                <w:sz w:val="15"/>
                <w:szCs w:val="15"/>
              </w:rPr>
              <w:t>https://www.scjn.gob.mx/sites/default/files/notific_controversias_constit/documento/2019-12/LISTA%20DE%2010%20DE%20DICIEMBRE%20DE%202019.pdf</w:t>
            </w:r>
          </w:p>
        </w:tc>
      </w:tr>
      <w:tr w:rsidR="005F6EB6" w:rsidRPr="008B447C" w14:paraId="51425034" w14:textId="77777777" w:rsidTr="00902A2C">
        <w:trPr>
          <w:trHeight w:val="1266"/>
        </w:trPr>
        <w:tc>
          <w:tcPr>
            <w:tcW w:w="567" w:type="dxa"/>
            <w:shd w:val="clear" w:color="auto" w:fill="auto"/>
          </w:tcPr>
          <w:p w14:paraId="4C523AB7" w14:textId="3649D7C1" w:rsidR="005F6EB6" w:rsidRPr="00402027" w:rsidRDefault="005F6EB6" w:rsidP="00902A2C">
            <w:pPr>
              <w:jc w:val="center"/>
              <w:rPr>
                <w:rFonts w:ascii="Arial" w:hAnsi="Arial" w:cs="Arial"/>
                <w:b/>
                <w:sz w:val="15"/>
                <w:szCs w:val="15"/>
              </w:rPr>
            </w:pPr>
            <w:r w:rsidRPr="00402027">
              <w:rPr>
                <w:rFonts w:ascii="Arial" w:hAnsi="Arial" w:cs="Arial"/>
                <w:b/>
                <w:sz w:val="15"/>
                <w:szCs w:val="15"/>
              </w:rPr>
              <w:t>22</w:t>
            </w:r>
          </w:p>
        </w:tc>
        <w:tc>
          <w:tcPr>
            <w:tcW w:w="1413" w:type="dxa"/>
            <w:shd w:val="clear" w:color="auto" w:fill="auto"/>
          </w:tcPr>
          <w:p w14:paraId="09A36A4E" w14:textId="49E6CF6B" w:rsidR="005F6EB6" w:rsidRPr="00402027" w:rsidRDefault="005F6EB6" w:rsidP="00902A2C">
            <w:pPr>
              <w:jc w:val="center"/>
              <w:rPr>
                <w:rFonts w:ascii="Arial" w:hAnsi="Arial" w:cs="Arial"/>
                <w:b/>
                <w:sz w:val="15"/>
                <w:szCs w:val="15"/>
              </w:rPr>
            </w:pPr>
            <w:r w:rsidRPr="00402027">
              <w:rPr>
                <w:rFonts w:ascii="Arial" w:hAnsi="Arial" w:cs="Arial"/>
                <w:b/>
                <w:sz w:val="15"/>
                <w:szCs w:val="15"/>
              </w:rPr>
              <w:t>12/12/2019</w:t>
            </w:r>
          </w:p>
        </w:tc>
        <w:tc>
          <w:tcPr>
            <w:tcW w:w="2835" w:type="dxa"/>
            <w:shd w:val="clear" w:color="auto" w:fill="auto"/>
          </w:tcPr>
          <w:p w14:paraId="5D31F46C" w14:textId="43CF458E" w:rsidR="005F6EB6" w:rsidRPr="00402027" w:rsidRDefault="005F6EB6" w:rsidP="00902A2C">
            <w:pPr>
              <w:rPr>
                <w:rFonts w:ascii="Arial" w:hAnsi="Arial" w:cs="Arial"/>
                <w:sz w:val="15"/>
                <w:szCs w:val="15"/>
              </w:rPr>
            </w:pPr>
            <w:r w:rsidRPr="00402027">
              <w:rPr>
                <w:rFonts w:ascii="Arial" w:hAnsi="Arial" w:cs="Arial"/>
                <w:sz w:val="15"/>
                <w:szCs w:val="15"/>
              </w:rPr>
              <w:t>https://www.scjn.gob.mx/sites/default/files/acuerdos_controversias_constit/documento/2020-01-03/MI_AccInconst-112-2019.pdf</w:t>
            </w:r>
          </w:p>
        </w:tc>
        <w:tc>
          <w:tcPr>
            <w:tcW w:w="1404" w:type="dxa"/>
            <w:shd w:val="clear" w:color="auto" w:fill="auto"/>
          </w:tcPr>
          <w:p w14:paraId="607AB504" w14:textId="36B02093" w:rsidR="005F6EB6" w:rsidRPr="00402027" w:rsidRDefault="005F6EB6" w:rsidP="00902A2C">
            <w:pPr>
              <w:jc w:val="center"/>
              <w:rPr>
                <w:rFonts w:ascii="Arial" w:hAnsi="Arial" w:cs="Arial"/>
                <w:b/>
                <w:sz w:val="15"/>
                <w:szCs w:val="15"/>
              </w:rPr>
            </w:pPr>
            <w:r w:rsidRPr="00402027">
              <w:rPr>
                <w:rFonts w:ascii="Arial" w:hAnsi="Arial" w:cs="Arial"/>
                <w:b/>
                <w:sz w:val="15"/>
                <w:szCs w:val="15"/>
              </w:rPr>
              <w:t>17/12/2019</w:t>
            </w:r>
          </w:p>
        </w:tc>
        <w:tc>
          <w:tcPr>
            <w:tcW w:w="2967" w:type="dxa"/>
            <w:shd w:val="clear" w:color="auto" w:fill="auto"/>
          </w:tcPr>
          <w:p w14:paraId="5E7F35DD" w14:textId="093E4750" w:rsidR="005F6EB6" w:rsidRPr="00402027" w:rsidRDefault="005F6EB6" w:rsidP="00902A2C">
            <w:pPr>
              <w:rPr>
                <w:rFonts w:ascii="Arial" w:hAnsi="Arial" w:cs="Arial"/>
                <w:sz w:val="15"/>
                <w:szCs w:val="15"/>
              </w:rPr>
            </w:pPr>
            <w:r w:rsidRPr="00402027">
              <w:rPr>
                <w:rFonts w:ascii="Arial" w:hAnsi="Arial" w:cs="Arial"/>
                <w:sz w:val="15"/>
                <w:szCs w:val="15"/>
              </w:rPr>
              <w:t>https://www.scjn.gob.mx/sites/default/files/notific_controversias_constit/documento/2019-12/LISTA%20DE%2017%20DE%20DICIEMBRE%20DE%202019.pdf</w:t>
            </w:r>
          </w:p>
        </w:tc>
      </w:tr>
    </w:tbl>
    <w:p w14:paraId="64FA13DB" w14:textId="77777777" w:rsidR="00D63FE6" w:rsidRPr="007F15A4" w:rsidRDefault="00D63FE6" w:rsidP="00D63FE6">
      <w:pPr>
        <w:pStyle w:val="p1"/>
        <w:tabs>
          <w:tab w:val="clear" w:pos="464"/>
        </w:tabs>
        <w:spacing w:before="240" w:line="276" w:lineRule="auto"/>
        <w:ind w:firstLine="567"/>
        <w:rPr>
          <w:rFonts w:ascii="Arial" w:hAnsi="Arial" w:cs="Arial"/>
          <w:sz w:val="23"/>
          <w:szCs w:val="23"/>
          <w:lang w:val="es-MX"/>
        </w:rPr>
      </w:pPr>
      <w:r w:rsidRPr="007F15A4">
        <w:rPr>
          <w:rFonts w:ascii="Arial" w:hAnsi="Arial" w:cs="Arial"/>
          <w:sz w:val="23"/>
          <w:szCs w:val="23"/>
          <w:lang w:val="es-MX"/>
        </w:rPr>
        <w:t xml:space="preserve">Lo anterior, con fundamento en los artículos 1, 3, fracción VII, 6, 7, 8, 11, 113, fracción XI, 129 y 130 de la Ley General de Transparencia y Acceso a la Información Pública, en relación con los artículos 1, 2, 3, 4, 13, fracción V, 14, fracción IV, y 42, último párrafo, de </w:t>
      </w:r>
      <w:r w:rsidRPr="007F15A4">
        <w:rPr>
          <w:rFonts w:ascii="Arial" w:hAnsi="Arial" w:cs="Arial"/>
          <w:sz w:val="23"/>
          <w:szCs w:val="23"/>
          <w:lang w:val="es-MX"/>
        </w:rPr>
        <w:lastRenderedPageBreak/>
        <w:t xml:space="preserve">la Ley Federal de Transparencia y Acceso a la Información Pública; 1, 2, fracciones IX y XIII, 26, fracción II, y 29 del Reglamento de la Suprema Corte de Justicia de la Nación y del Consejo de la Judicatura Federal para la aplicación de la referida ley; 9 y 16, párrafo quinto, del Acuerdo General de Administración </w:t>
      </w:r>
      <w:r w:rsidRPr="007F15A4">
        <w:rPr>
          <w:rFonts w:ascii="Arial" w:hAnsi="Arial" w:cs="Arial"/>
          <w:b/>
          <w:sz w:val="23"/>
          <w:szCs w:val="23"/>
          <w:lang w:val="es-MX"/>
        </w:rPr>
        <w:t>5/2015</w:t>
      </w:r>
      <w:r w:rsidRPr="007F15A4">
        <w:rPr>
          <w:rFonts w:ascii="Arial" w:hAnsi="Arial" w:cs="Arial"/>
          <w:sz w:val="23"/>
          <w:szCs w:val="23"/>
          <w:lang w:val="es-MX"/>
        </w:rPr>
        <w:t>, de tres de noviembre de dos mil quince, del Presidente de la Suprema Corte de Justicia de la Nación, por el que se expiden los Lineamientos Temporales para regular el Procedimiento Administrativo Interno de Acceso a la Información Pública, así como el funcionamiento y atribuciones del Comité de Transparencia de la Suprema Corte de Justicia de la Nación.</w:t>
      </w:r>
    </w:p>
    <w:p w14:paraId="5D98897D" w14:textId="1586129E" w:rsidR="00463CCD" w:rsidRPr="007F15A4" w:rsidRDefault="00463CCD" w:rsidP="00463CCD">
      <w:pPr>
        <w:pStyle w:val="p1"/>
        <w:tabs>
          <w:tab w:val="clear" w:pos="464"/>
        </w:tabs>
        <w:spacing w:before="120" w:line="276" w:lineRule="auto"/>
        <w:ind w:firstLine="567"/>
        <w:rPr>
          <w:rFonts w:ascii="Arial" w:hAnsi="Arial" w:cs="Arial"/>
          <w:sz w:val="23"/>
          <w:szCs w:val="23"/>
          <w:lang w:val="es-MX"/>
        </w:rPr>
      </w:pPr>
      <w:r w:rsidRPr="007F15A4">
        <w:rPr>
          <w:rFonts w:ascii="Arial" w:hAnsi="Arial" w:cs="Arial"/>
          <w:sz w:val="23"/>
          <w:szCs w:val="23"/>
          <w:lang w:val="es-MX"/>
        </w:rPr>
        <w:t xml:space="preserve">Por último, </w:t>
      </w:r>
      <w:r w:rsidRPr="007F15A4">
        <w:rPr>
          <w:rFonts w:ascii="Arial" w:hAnsi="Arial" w:cs="Arial"/>
          <w:bCs/>
          <w:sz w:val="23"/>
          <w:szCs w:val="23"/>
          <w:lang w:val="es-MX" w:eastAsia="es-MX"/>
        </w:rPr>
        <w:t>como lo solicita, con el objeto de agilizar las gestiones en la localización de la información</w:t>
      </w:r>
      <w:r w:rsidRPr="007F15A4">
        <w:rPr>
          <w:rFonts w:ascii="Arial" w:hAnsi="Arial" w:cs="Arial"/>
          <w:bCs/>
          <w:sz w:val="23"/>
          <w:szCs w:val="23"/>
          <w:lang w:val="x-none" w:eastAsia="es-MX"/>
        </w:rPr>
        <w:t>,</w:t>
      </w:r>
      <w:r w:rsidRPr="007F15A4">
        <w:rPr>
          <w:rFonts w:ascii="Arial" w:hAnsi="Arial" w:cs="Arial"/>
          <w:bCs/>
          <w:sz w:val="23"/>
          <w:szCs w:val="23"/>
          <w:lang w:val="es-MX" w:eastAsia="es-MX"/>
        </w:rPr>
        <w:t xml:space="preserve"> este oficio fue</w:t>
      </w:r>
      <w:r w:rsidRPr="007F15A4">
        <w:rPr>
          <w:rFonts w:ascii="Arial" w:hAnsi="Arial" w:cs="Arial"/>
          <w:bCs/>
          <w:sz w:val="23"/>
          <w:szCs w:val="23"/>
          <w:lang w:val="x-none" w:eastAsia="es-MX"/>
        </w:rPr>
        <w:t xml:space="preserve"> </w:t>
      </w:r>
      <w:r w:rsidRPr="007F15A4">
        <w:rPr>
          <w:rFonts w:ascii="Arial" w:hAnsi="Arial" w:cs="Arial"/>
          <w:bCs/>
          <w:sz w:val="23"/>
          <w:szCs w:val="23"/>
          <w:lang w:val="es-MX" w:eastAsia="es-MX"/>
        </w:rPr>
        <w:t>remitido</w:t>
      </w:r>
      <w:r w:rsidRPr="007F15A4">
        <w:rPr>
          <w:rFonts w:ascii="Arial" w:hAnsi="Arial" w:cs="Arial"/>
          <w:bCs/>
          <w:sz w:val="23"/>
          <w:szCs w:val="23"/>
          <w:lang w:val="x-none" w:eastAsia="es-MX"/>
        </w:rPr>
        <w:t xml:space="preserve"> mediante comunicación electrónica a la dirección </w:t>
      </w:r>
      <w:hyperlink r:id="rId30" w:history="1">
        <w:r w:rsidRPr="007F15A4">
          <w:rPr>
            <w:rFonts w:ascii="Arial" w:hAnsi="Arial" w:cs="Arial"/>
            <w:bCs/>
            <w:color w:val="0000FF"/>
            <w:sz w:val="23"/>
            <w:szCs w:val="23"/>
            <w:u w:val="single"/>
            <w:lang w:val="x-none" w:eastAsia="es-MX"/>
          </w:rPr>
          <w:t>unidadenlace@mail.scjn.gob.mx</w:t>
        </w:r>
      </w:hyperlink>
      <w:r w:rsidRPr="007F15A4">
        <w:rPr>
          <w:rFonts w:ascii="Arial" w:hAnsi="Arial" w:cs="Arial"/>
          <w:bCs/>
          <w:sz w:val="23"/>
          <w:szCs w:val="23"/>
          <w:lang w:val="es-MX" w:eastAsia="es-MX"/>
        </w:rPr>
        <w:t xml:space="preserve"> y, al respecto, </w:t>
      </w:r>
      <w:r w:rsidRPr="007F15A4">
        <w:rPr>
          <w:rFonts w:ascii="Arial" w:hAnsi="Arial" w:cs="Arial"/>
          <w:sz w:val="23"/>
          <w:szCs w:val="23"/>
          <w:lang w:val="es-MX"/>
        </w:rPr>
        <w:t>le envío la confirmación del correo electrónico correspondiente.</w:t>
      </w:r>
    </w:p>
    <w:p w14:paraId="3FDF6557" w14:textId="77777777" w:rsidR="00463CCD" w:rsidRPr="00F87EBA" w:rsidRDefault="00463CCD" w:rsidP="00463CCD">
      <w:pPr>
        <w:ind w:right="-93" w:firstLine="567"/>
        <w:jc w:val="both"/>
        <w:rPr>
          <w:rFonts w:ascii="Arial" w:hAnsi="Arial" w:cs="Arial"/>
          <w:b/>
          <w:sz w:val="25"/>
          <w:szCs w:val="25"/>
        </w:rPr>
      </w:pPr>
    </w:p>
    <w:p w14:paraId="783F87C7" w14:textId="77777777" w:rsidR="00463CCD" w:rsidRPr="00F87EBA" w:rsidRDefault="00463CCD" w:rsidP="00463CCD">
      <w:pPr>
        <w:pStyle w:val="Textoindependiente21"/>
        <w:tabs>
          <w:tab w:val="left" w:pos="2694"/>
        </w:tabs>
        <w:spacing w:line="276" w:lineRule="auto"/>
        <w:ind w:firstLine="0"/>
        <w:jc w:val="center"/>
        <w:rPr>
          <w:rFonts w:cs="Arial"/>
          <w:b/>
          <w:sz w:val="25"/>
          <w:szCs w:val="25"/>
        </w:rPr>
      </w:pPr>
    </w:p>
    <w:p w14:paraId="46A2CA01" w14:textId="77777777" w:rsidR="002D2B91" w:rsidRPr="00F87EBA" w:rsidRDefault="002D2B91" w:rsidP="00463CCD">
      <w:pPr>
        <w:pStyle w:val="Textoindependiente21"/>
        <w:tabs>
          <w:tab w:val="left" w:pos="2694"/>
        </w:tabs>
        <w:spacing w:line="276" w:lineRule="auto"/>
        <w:ind w:firstLine="0"/>
        <w:jc w:val="center"/>
        <w:rPr>
          <w:rFonts w:cs="Arial"/>
          <w:b/>
          <w:sz w:val="25"/>
          <w:szCs w:val="25"/>
        </w:rPr>
      </w:pPr>
    </w:p>
    <w:p w14:paraId="26883578" w14:textId="77777777" w:rsidR="00F80ABC" w:rsidRPr="00F87EBA" w:rsidRDefault="00F80ABC" w:rsidP="008411A6">
      <w:pPr>
        <w:pStyle w:val="Textoindependiente21"/>
        <w:tabs>
          <w:tab w:val="left" w:pos="2694"/>
        </w:tabs>
        <w:spacing w:line="276" w:lineRule="auto"/>
        <w:ind w:firstLine="0"/>
        <w:jc w:val="center"/>
        <w:rPr>
          <w:rFonts w:cs="Arial"/>
          <w:b/>
          <w:sz w:val="25"/>
          <w:szCs w:val="25"/>
        </w:rPr>
      </w:pPr>
    </w:p>
    <w:p w14:paraId="20309C97" w14:textId="77777777" w:rsidR="004F3923" w:rsidRPr="00F87EBA" w:rsidRDefault="004F3923" w:rsidP="004F3923">
      <w:pPr>
        <w:tabs>
          <w:tab w:val="left" w:pos="3310"/>
        </w:tabs>
        <w:ind w:left="1985" w:right="1326"/>
        <w:jc w:val="center"/>
        <w:rPr>
          <w:rFonts w:ascii="Arial" w:hAnsi="Arial" w:cs="Arial"/>
          <w:b/>
          <w:sz w:val="25"/>
          <w:szCs w:val="25"/>
        </w:rPr>
      </w:pPr>
      <w:r w:rsidRPr="00F87EBA">
        <w:rPr>
          <w:rFonts w:ascii="Arial" w:hAnsi="Arial" w:cs="Arial"/>
          <w:b/>
          <w:sz w:val="25"/>
          <w:szCs w:val="25"/>
        </w:rPr>
        <w:t>Maestra Carmina Cortés Rodríguez</w:t>
      </w:r>
    </w:p>
    <w:p w14:paraId="03F403A2" w14:textId="77777777" w:rsidR="004F3923" w:rsidRPr="00F87EBA" w:rsidRDefault="004F3923" w:rsidP="004F3923">
      <w:pPr>
        <w:tabs>
          <w:tab w:val="left" w:pos="3310"/>
          <w:tab w:val="left" w:pos="7797"/>
        </w:tabs>
        <w:ind w:left="1843" w:right="1041"/>
        <w:jc w:val="center"/>
        <w:rPr>
          <w:rFonts w:ascii="Arial" w:hAnsi="Arial" w:cs="Arial"/>
          <w:sz w:val="25"/>
          <w:szCs w:val="25"/>
        </w:rPr>
      </w:pPr>
      <w:r w:rsidRPr="00F87EBA">
        <w:rPr>
          <w:rFonts w:ascii="Arial" w:hAnsi="Arial" w:cs="Arial"/>
          <w:sz w:val="25"/>
          <w:szCs w:val="25"/>
        </w:rPr>
        <w:t>Secretaria de la Sección de Trámite de Controversias Constitucionales y Acciones de Inconstitucionalidad</w:t>
      </w:r>
    </w:p>
    <w:p w14:paraId="43070D24" w14:textId="77777777" w:rsidR="00767F5E" w:rsidRDefault="00767F5E" w:rsidP="00E067E5">
      <w:pPr>
        <w:ind w:right="1326"/>
        <w:jc w:val="both"/>
        <w:rPr>
          <w:rFonts w:ascii="Arial" w:hAnsi="Arial" w:cs="Arial"/>
          <w:sz w:val="16"/>
          <w:szCs w:val="16"/>
        </w:rPr>
      </w:pPr>
    </w:p>
    <w:p w14:paraId="14901066" w14:textId="77777777" w:rsidR="007F15A4" w:rsidRDefault="007F15A4" w:rsidP="00E067E5">
      <w:pPr>
        <w:ind w:right="1326"/>
        <w:jc w:val="both"/>
        <w:rPr>
          <w:rFonts w:ascii="Arial" w:hAnsi="Arial" w:cs="Arial"/>
          <w:sz w:val="16"/>
          <w:szCs w:val="16"/>
        </w:rPr>
      </w:pPr>
    </w:p>
    <w:p w14:paraId="75D1E122" w14:textId="77777777" w:rsidR="007F15A4" w:rsidRDefault="007F15A4" w:rsidP="00E067E5">
      <w:pPr>
        <w:ind w:right="1326"/>
        <w:jc w:val="both"/>
        <w:rPr>
          <w:rFonts w:ascii="Arial" w:hAnsi="Arial" w:cs="Arial"/>
          <w:sz w:val="16"/>
          <w:szCs w:val="16"/>
        </w:rPr>
      </w:pPr>
    </w:p>
    <w:p w14:paraId="0FB6CB84" w14:textId="77777777" w:rsidR="007F15A4" w:rsidRDefault="007F15A4" w:rsidP="00E067E5">
      <w:pPr>
        <w:ind w:right="1326"/>
        <w:jc w:val="both"/>
        <w:rPr>
          <w:rFonts w:ascii="Arial" w:hAnsi="Arial" w:cs="Arial"/>
          <w:sz w:val="16"/>
          <w:szCs w:val="16"/>
        </w:rPr>
      </w:pPr>
    </w:p>
    <w:p w14:paraId="72AA4BA9" w14:textId="77777777" w:rsidR="007F15A4" w:rsidRDefault="007F15A4" w:rsidP="00E067E5">
      <w:pPr>
        <w:ind w:right="1326"/>
        <w:jc w:val="both"/>
        <w:rPr>
          <w:rFonts w:ascii="Arial" w:hAnsi="Arial" w:cs="Arial"/>
          <w:sz w:val="16"/>
          <w:szCs w:val="16"/>
        </w:rPr>
      </w:pPr>
    </w:p>
    <w:p w14:paraId="0A2581E4" w14:textId="77777777" w:rsidR="007F15A4" w:rsidRDefault="007F15A4" w:rsidP="00E067E5">
      <w:pPr>
        <w:ind w:right="1326"/>
        <w:jc w:val="both"/>
        <w:rPr>
          <w:rFonts w:ascii="Arial" w:hAnsi="Arial" w:cs="Arial"/>
          <w:sz w:val="16"/>
          <w:szCs w:val="16"/>
        </w:rPr>
      </w:pPr>
    </w:p>
    <w:p w14:paraId="116EE89A" w14:textId="34F66A68" w:rsidR="00990EE5" w:rsidRDefault="00990EE5" w:rsidP="00E067E5">
      <w:pPr>
        <w:ind w:right="1326"/>
        <w:jc w:val="both"/>
        <w:rPr>
          <w:rFonts w:ascii="Arial" w:hAnsi="Arial" w:cs="Arial"/>
          <w:sz w:val="16"/>
          <w:szCs w:val="16"/>
        </w:rPr>
      </w:pPr>
    </w:p>
    <w:p w14:paraId="1B58B3CC" w14:textId="77777777" w:rsidR="00990EE5" w:rsidRDefault="00990EE5" w:rsidP="00E067E5">
      <w:pPr>
        <w:ind w:right="1326"/>
        <w:jc w:val="both"/>
        <w:rPr>
          <w:rFonts w:ascii="Arial" w:hAnsi="Arial" w:cs="Arial"/>
          <w:sz w:val="16"/>
          <w:szCs w:val="16"/>
        </w:rPr>
      </w:pPr>
    </w:p>
    <w:p w14:paraId="320AE3E4" w14:textId="77777777" w:rsidR="00990EE5" w:rsidRDefault="00990EE5" w:rsidP="00E067E5">
      <w:pPr>
        <w:ind w:right="1326"/>
        <w:jc w:val="both"/>
        <w:rPr>
          <w:rFonts w:ascii="Arial" w:hAnsi="Arial" w:cs="Arial"/>
          <w:sz w:val="16"/>
          <w:szCs w:val="16"/>
        </w:rPr>
      </w:pPr>
    </w:p>
    <w:p w14:paraId="23996F4A" w14:textId="77777777" w:rsidR="00990EE5" w:rsidRDefault="00990EE5" w:rsidP="00E067E5">
      <w:pPr>
        <w:ind w:right="1326"/>
        <w:jc w:val="both"/>
        <w:rPr>
          <w:rFonts w:ascii="Arial" w:hAnsi="Arial" w:cs="Arial"/>
          <w:sz w:val="16"/>
          <w:szCs w:val="16"/>
        </w:rPr>
      </w:pPr>
    </w:p>
    <w:p w14:paraId="2408193E" w14:textId="77777777" w:rsidR="00990EE5" w:rsidRDefault="00990EE5" w:rsidP="00E067E5">
      <w:pPr>
        <w:ind w:right="1326"/>
        <w:jc w:val="both"/>
        <w:rPr>
          <w:rFonts w:ascii="Arial" w:hAnsi="Arial" w:cs="Arial"/>
          <w:sz w:val="16"/>
          <w:szCs w:val="16"/>
        </w:rPr>
      </w:pPr>
    </w:p>
    <w:p w14:paraId="0B58CF70" w14:textId="77777777" w:rsidR="00990EE5" w:rsidRDefault="00990EE5" w:rsidP="00E067E5">
      <w:pPr>
        <w:ind w:right="1326"/>
        <w:jc w:val="both"/>
        <w:rPr>
          <w:rFonts w:ascii="Arial" w:hAnsi="Arial" w:cs="Arial"/>
          <w:sz w:val="16"/>
          <w:szCs w:val="16"/>
        </w:rPr>
      </w:pPr>
    </w:p>
    <w:p w14:paraId="1EAC0671" w14:textId="77777777" w:rsidR="00990EE5" w:rsidRDefault="00990EE5" w:rsidP="00E067E5">
      <w:pPr>
        <w:ind w:right="1326"/>
        <w:jc w:val="both"/>
        <w:rPr>
          <w:rFonts w:ascii="Arial" w:hAnsi="Arial" w:cs="Arial"/>
          <w:sz w:val="16"/>
          <w:szCs w:val="16"/>
        </w:rPr>
      </w:pPr>
    </w:p>
    <w:p w14:paraId="23B47D70" w14:textId="77777777" w:rsidR="00990EE5" w:rsidRDefault="00990EE5" w:rsidP="00E067E5">
      <w:pPr>
        <w:ind w:right="1326"/>
        <w:jc w:val="both"/>
        <w:rPr>
          <w:rFonts w:ascii="Arial" w:hAnsi="Arial" w:cs="Arial"/>
          <w:sz w:val="16"/>
          <w:szCs w:val="16"/>
        </w:rPr>
      </w:pPr>
    </w:p>
    <w:p w14:paraId="48A29187" w14:textId="77777777" w:rsidR="00990EE5" w:rsidRDefault="00990EE5" w:rsidP="00E067E5">
      <w:pPr>
        <w:ind w:right="1326"/>
        <w:jc w:val="both"/>
        <w:rPr>
          <w:rFonts w:ascii="Arial" w:hAnsi="Arial" w:cs="Arial"/>
          <w:sz w:val="16"/>
          <w:szCs w:val="16"/>
        </w:rPr>
      </w:pPr>
    </w:p>
    <w:p w14:paraId="73896A47" w14:textId="77777777" w:rsidR="00990EE5" w:rsidRDefault="00990EE5" w:rsidP="00E067E5">
      <w:pPr>
        <w:ind w:right="1326"/>
        <w:jc w:val="both"/>
        <w:rPr>
          <w:rFonts w:ascii="Arial" w:hAnsi="Arial" w:cs="Arial"/>
          <w:sz w:val="16"/>
          <w:szCs w:val="16"/>
        </w:rPr>
      </w:pPr>
    </w:p>
    <w:p w14:paraId="37F6255A" w14:textId="77777777" w:rsidR="00990EE5" w:rsidRDefault="00990EE5" w:rsidP="00E067E5">
      <w:pPr>
        <w:ind w:right="1326"/>
        <w:jc w:val="both"/>
        <w:rPr>
          <w:rFonts w:ascii="Arial" w:hAnsi="Arial" w:cs="Arial"/>
          <w:sz w:val="16"/>
          <w:szCs w:val="16"/>
        </w:rPr>
      </w:pPr>
    </w:p>
    <w:p w14:paraId="6A365864" w14:textId="77777777" w:rsidR="00990EE5" w:rsidRDefault="00990EE5" w:rsidP="00E067E5">
      <w:pPr>
        <w:ind w:right="1326"/>
        <w:jc w:val="both"/>
        <w:rPr>
          <w:rFonts w:ascii="Arial" w:hAnsi="Arial" w:cs="Arial"/>
          <w:sz w:val="16"/>
          <w:szCs w:val="16"/>
        </w:rPr>
      </w:pPr>
    </w:p>
    <w:p w14:paraId="63DA7F9E" w14:textId="77777777" w:rsidR="00990EE5" w:rsidRDefault="00990EE5" w:rsidP="00E067E5">
      <w:pPr>
        <w:ind w:right="1326"/>
        <w:jc w:val="both"/>
        <w:rPr>
          <w:rFonts w:ascii="Arial" w:hAnsi="Arial" w:cs="Arial"/>
          <w:sz w:val="16"/>
          <w:szCs w:val="16"/>
        </w:rPr>
      </w:pPr>
    </w:p>
    <w:p w14:paraId="34F50A97" w14:textId="77777777" w:rsidR="00990EE5" w:rsidRDefault="00990EE5" w:rsidP="00E067E5">
      <w:pPr>
        <w:ind w:right="1326"/>
        <w:jc w:val="both"/>
        <w:rPr>
          <w:rFonts w:ascii="Arial" w:hAnsi="Arial" w:cs="Arial"/>
          <w:sz w:val="16"/>
          <w:szCs w:val="16"/>
        </w:rPr>
      </w:pPr>
    </w:p>
    <w:p w14:paraId="3B2CFCDD" w14:textId="77777777" w:rsidR="00990EE5" w:rsidRDefault="00990EE5" w:rsidP="00E067E5">
      <w:pPr>
        <w:ind w:right="1326"/>
        <w:jc w:val="both"/>
        <w:rPr>
          <w:rFonts w:ascii="Arial" w:hAnsi="Arial" w:cs="Arial"/>
          <w:sz w:val="16"/>
          <w:szCs w:val="16"/>
        </w:rPr>
      </w:pPr>
    </w:p>
    <w:p w14:paraId="397E6A8C" w14:textId="77777777" w:rsidR="00990EE5" w:rsidRDefault="00990EE5" w:rsidP="00E067E5">
      <w:pPr>
        <w:ind w:right="1326"/>
        <w:jc w:val="both"/>
        <w:rPr>
          <w:rFonts w:ascii="Arial" w:hAnsi="Arial" w:cs="Arial"/>
          <w:sz w:val="16"/>
          <w:szCs w:val="16"/>
        </w:rPr>
      </w:pPr>
    </w:p>
    <w:p w14:paraId="1B715C28" w14:textId="77777777" w:rsidR="00990EE5" w:rsidRDefault="00990EE5" w:rsidP="00E067E5">
      <w:pPr>
        <w:ind w:right="1326"/>
        <w:jc w:val="both"/>
        <w:rPr>
          <w:rFonts w:ascii="Arial" w:hAnsi="Arial" w:cs="Arial"/>
          <w:sz w:val="16"/>
          <w:szCs w:val="16"/>
        </w:rPr>
      </w:pPr>
    </w:p>
    <w:p w14:paraId="1D81C575" w14:textId="77777777" w:rsidR="00990EE5" w:rsidRDefault="00990EE5" w:rsidP="00E067E5">
      <w:pPr>
        <w:ind w:right="1326"/>
        <w:jc w:val="both"/>
        <w:rPr>
          <w:rFonts w:ascii="Arial" w:hAnsi="Arial" w:cs="Arial"/>
          <w:sz w:val="16"/>
          <w:szCs w:val="16"/>
        </w:rPr>
      </w:pPr>
    </w:p>
    <w:p w14:paraId="17AC0315" w14:textId="77777777" w:rsidR="00990EE5" w:rsidRDefault="00990EE5" w:rsidP="00E067E5">
      <w:pPr>
        <w:ind w:right="1326"/>
        <w:jc w:val="both"/>
        <w:rPr>
          <w:rFonts w:ascii="Arial" w:hAnsi="Arial" w:cs="Arial"/>
          <w:sz w:val="16"/>
          <w:szCs w:val="16"/>
        </w:rPr>
      </w:pPr>
    </w:p>
    <w:p w14:paraId="6E8CECF0" w14:textId="77777777" w:rsidR="00990EE5" w:rsidRDefault="00990EE5" w:rsidP="00E067E5">
      <w:pPr>
        <w:ind w:right="1326"/>
        <w:jc w:val="both"/>
        <w:rPr>
          <w:rFonts w:ascii="Arial" w:hAnsi="Arial" w:cs="Arial"/>
          <w:sz w:val="16"/>
          <w:szCs w:val="16"/>
        </w:rPr>
      </w:pPr>
    </w:p>
    <w:p w14:paraId="090BF982" w14:textId="77777777" w:rsidR="00990EE5" w:rsidRDefault="00990EE5" w:rsidP="00E067E5">
      <w:pPr>
        <w:ind w:right="1326"/>
        <w:jc w:val="both"/>
        <w:rPr>
          <w:rFonts w:ascii="Arial" w:hAnsi="Arial" w:cs="Arial"/>
          <w:sz w:val="16"/>
          <w:szCs w:val="16"/>
        </w:rPr>
      </w:pPr>
    </w:p>
    <w:p w14:paraId="25581371" w14:textId="77777777" w:rsidR="00990EE5" w:rsidRDefault="00990EE5" w:rsidP="00E067E5">
      <w:pPr>
        <w:ind w:right="1326"/>
        <w:jc w:val="both"/>
        <w:rPr>
          <w:rFonts w:ascii="Arial" w:hAnsi="Arial" w:cs="Arial"/>
          <w:sz w:val="16"/>
          <w:szCs w:val="16"/>
        </w:rPr>
      </w:pPr>
    </w:p>
    <w:p w14:paraId="1248F486" w14:textId="77777777" w:rsidR="00767F5E" w:rsidRDefault="00767F5E" w:rsidP="00E067E5">
      <w:pPr>
        <w:ind w:right="1326"/>
        <w:jc w:val="both"/>
        <w:rPr>
          <w:rFonts w:ascii="Arial" w:hAnsi="Arial" w:cs="Arial"/>
          <w:sz w:val="16"/>
          <w:szCs w:val="16"/>
        </w:rPr>
      </w:pPr>
    </w:p>
    <w:p w14:paraId="69CC39D8" w14:textId="77777777" w:rsidR="00DA297C" w:rsidRDefault="00DA297C" w:rsidP="00E067E5">
      <w:pPr>
        <w:ind w:right="1326"/>
        <w:jc w:val="both"/>
        <w:rPr>
          <w:rFonts w:ascii="Arial" w:hAnsi="Arial" w:cs="Arial"/>
          <w:sz w:val="16"/>
          <w:szCs w:val="16"/>
        </w:rPr>
      </w:pPr>
    </w:p>
    <w:p w14:paraId="7BF7A163" w14:textId="1036CAAB" w:rsidR="008B307B" w:rsidRDefault="008F1085" w:rsidP="00E067E5">
      <w:pPr>
        <w:ind w:right="1326"/>
        <w:jc w:val="both"/>
        <w:rPr>
          <w:rFonts w:ascii="Arial" w:hAnsi="Arial" w:cs="Arial"/>
          <w:sz w:val="16"/>
          <w:szCs w:val="16"/>
        </w:rPr>
      </w:pPr>
      <w:r>
        <w:rPr>
          <w:rFonts w:ascii="Arial" w:hAnsi="Arial" w:cs="Arial"/>
          <w:sz w:val="16"/>
          <w:szCs w:val="16"/>
        </w:rPr>
        <w:t>EHC/FEML</w:t>
      </w:r>
      <w:r w:rsidR="00D73FBC">
        <w:rPr>
          <w:rFonts w:ascii="Arial" w:hAnsi="Arial" w:cs="Arial"/>
          <w:sz w:val="16"/>
          <w:szCs w:val="16"/>
        </w:rPr>
        <w:t>/</w:t>
      </w:r>
      <w:r>
        <w:rPr>
          <w:rFonts w:ascii="Arial" w:hAnsi="Arial" w:cs="Arial"/>
          <w:sz w:val="16"/>
          <w:szCs w:val="16"/>
        </w:rPr>
        <w:t>LATF/</w:t>
      </w:r>
      <w:r w:rsidR="00FE279D">
        <w:rPr>
          <w:rFonts w:ascii="Arial" w:hAnsi="Arial" w:cs="Arial"/>
          <w:sz w:val="16"/>
          <w:szCs w:val="16"/>
        </w:rPr>
        <w:t>SRB/</w:t>
      </w:r>
      <w:r w:rsidR="00ED3663">
        <w:rPr>
          <w:rFonts w:ascii="Arial" w:hAnsi="Arial" w:cs="Arial"/>
          <w:sz w:val="16"/>
          <w:szCs w:val="16"/>
        </w:rPr>
        <w:t>J</w:t>
      </w:r>
      <w:r w:rsidR="00D73FBC">
        <w:rPr>
          <w:rFonts w:ascii="Arial" w:hAnsi="Arial" w:cs="Arial"/>
          <w:sz w:val="16"/>
          <w:szCs w:val="16"/>
        </w:rPr>
        <w:t>AE</w:t>
      </w:r>
    </w:p>
    <w:sectPr w:rsidR="008B307B" w:rsidSect="00DA297C">
      <w:headerReference w:type="default" r:id="rId31"/>
      <w:pgSz w:w="12240" w:h="15840" w:code="1"/>
      <w:pgMar w:top="2693" w:right="1418" w:bottom="1531"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B4C6C" w14:textId="77777777" w:rsidR="00A5703A" w:rsidRDefault="00A5703A" w:rsidP="007C28C7">
      <w:r>
        <w:separator/>
      </w:r>
    </w:p>
  </w:endnote>
  <w:endnote w:type="continuationSeparator" w:id="0">
    <w:p w14:paraId="4856086F" w14:textId="77777777" w:rsidR="00A5703A" w:rsidRDefault="00A5703A" w:rsidP="007C28C7">
      <w:r>
        <w:continuationSeparator/>
      </w:r>
    </w:p>
  </w:endnote>
  <w:endnote w:type="continuationNotice" w:id="1">
    <w:p w14:paraId="1D29AAFC" w14:textId="77777777" w:rsidR="00A5703A" w:rsidRDefault="00A57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D0929" w14:textId="77777777" w:rsidR="00A5703A" w:rsidRDefault="00A5703A" w:rsidP="007C28C7">
      <w:r>
        <w:separator/>
      </w:r>
    </w:p>
  </w:footnote>
  <w:footnote w:type="continuationSeparator" w:id="0">
    <w:p w14:paraId="4A61C1B7" w14:textId="77777777" w:rsidR="00A5703A" w:rsidRDefault="00A5703A" w:rsidP="007C28C7">
      <w:r>
        <w:continuationSeparator/>
      </w:r>
    </w:p>
  </w:footnote>
  <w:footnote w:type="continuationNotice" w:id="1">
    <w:p w14:paraId="0542081E" w14:textId="77777777" w:rsidR="00A5703A" w:rsidRDefault="00A570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8" w:type="dxa"/>
      <w:jc w:val="center"/>
      <w:tblBorders>
        <w:bottom w:val="single" w:sz="4" w:space="0" w:color="auto"/>
      </w:tblBorders>
      <w:tblLook w:val="01E0" w:firstRow="1" w:lastRow="1" w:firstColumn="1" w:lastColumn="1" w:noHBand="0" w:noVBand="0"/>
    </w:tblPr>
    <w:tblGrid>
      <w:gridCol w:w="1478"/>
      <w:gridCol w:w="8700"/>
    </w:tblGrid>
    <w:tr w:rsidR="00902A2C" w:rsidRPr="00BC1708" w14:paraId="7BF7A174" w14:textId="77777777" w:rsidTr="005F7A92">
      <w:trPr>
        <w:trHeight w:val="1624"/>
        <w:jc w:val="center"/>
      </w:trPr>
      <w:tc>
        <w:tcPr>
          <w:tcW w:w="1478" w:type="dxa"/>
        </w:tcPr>
        <w:p w14:paraId="7BF7A168" w14:textId="77777777" w:rsidR="00902A2C" w:rsidRPr="00BC1708" w:rsidRDefault="00902A2C" w:rsidP="005F7A92">
          <w:pPr>
            <w:pStyle w:val="Encabezado"/>
            <w:ind w:left="428"/>
            <w:rPr>
              <w:rFonts w:ascii="Tahoma" w:hAnsi="Tahoma" w:cs="Tahoma"/>
              <w:smallCaps/>
              <w:sz w:val="18"/>
              <w:szCs w:val="18"/>
            </w:rPr>
          </w:pPr>
          <w:r>
            <w:rPr>
              <w:noProof/>
              <w:lang w:eastAsia="es-MX"/>
            </w:rPr>
            <w:drawing>
              <wp:anchor distT="0" distB="0" distL="114300" distR="114300" simplePos="0" relativeHeight="251658241" behindDoc="0" locked="0" layoutInCell="1" allowOverlap="1" wp14:anchorId="7BF7A177" wp14:editId="7BF7A178">
                <wp:simplePos x="0" y="0"/>
                <wp:positionH relativeFrom="column">
                  <wp:posOffset>-44450</wp:posOffset>
                </wp:positionH>
                <wp:positionV relativeFrom="paragraph">
                  <wp:posOffset>41910</wp:posOffset>
                </wp:positionV>
                <wp:extent cx="1253490" cy="1273810"/>
                <wp:effectExtent l="19050" t="0" r="381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3490" cy="1273810"/>
                        </a:xfrm>
                        <a:prstGeom prst="rect">
                          <a:avLst/>
                        </a:prstGeom>
                        <a:noFill/>
                      </pic:spPr>
                    </pic:pic>
                  </a:graphicData>
                </a:graphic>
              </wp:anchor>
            </w:drawing>
          </w:r>
        </w:p>
      </w:tc>
      <w:tc>
        <w:tcPr>
          <w:tcW w:w="8700" w:type="dxa"/>
          <w:vAlign w:val="bottom"/>
        </w:tcPr>
        <w:p w14:paraId="7BF7A169" w14:textId="77777777" w:rsidR="00902A2C" w:rsidRPr="00BC1708" w:rsidRDefault="00902A2C" w:rsidP="005F7A92">
          <w:pPr>
            <w:pStyle w:val="Encabezado"/>
            <w:jc w:val="right"/>
            <w:rPr>
              <w:rFonts w:ascii="Arial" w:hAnsi="Arial" w:cs="Arial"/>
              <w:i/>
              <w:sz w:val="18"/>
              <w:szCs w:val="18"/>
            </w:rPr>
          </w:pPr>
        </w:p>
        <w:p w14:paraId="7BF7A16A" w14:textId="77777777" w:rsidR="00902A2C" w:rsidRPr="00BC1708" w:rsidRDefault="00902A2C" w:rsidP="005F7A92">
          <w:pPr>
            <w:pStyle w:val="Encabezado"/>
            <w:jc w:val="right"/>
            <w:rPr>
              <w:rStyle w:val="Nmerodepgina"/>
              <w:rFonts w:ascii="Garamond" w:hAnsi="Garamond"/>
              <w:sz w:val="18"/>
              <w:szCs w:val="18"/>
            </w:rPr>
          </w:pPr>
        </w:p>
        <w:p w14:paraId="7BF7A16B" w14:textId="77777777" w:rsidR="00902A2C" w:rsidRPr="00BC1708" w:rsidRDefault="00902A2C" w:rsidP="005F7A92">
          <w:pPr>
            <w:pStyle w:val="Encabezado"/>
            <w:jc w:val="right"/>
            <w:rPr>
              <w:rFonts w:ascii="Tahoma" w:hAnsi="Tahoma" w:cs="Tahoma"/>
              <w:smallCaps/>
              <w:sz w:val="8"/>
              <w:szCs w:val="8"/>
            </w:rPr>
          </w:pPr>
        </w:p>
        <w:p w14:paraId="7BF7A16C" w14:textId="77777777" w:rsidR="00902A2C" w:rsidRDefault="00902A2C" w:rsidP="005F7A92">
          <w:pPr>
            <w:pStyle w:val="Encabezado"/>
            <w:jc w:val="right"/>
            <w:rPr>
              <w:rFonts w:ascii="Tahoma" w:hAnsi="Tahoma" w:cs="Tahoma"/>
              <w:smallCaps/>
              <w:sz w:val="8"/>
              <w:szCs w:val="8"/>
            </w:rPr>
          </w:pPr>
        </w:p>
        <w:p w14:paraId="7BF7A16D" w14:textId="77777777" w:rsidR="00902A2C" w:rsidRDefault="00902A2C" w:rsidP="005F7A92">
          <w:pPr>
            <w:pStyle w:val="Encabezado"/>
            <w:jc w:val="right"/>
            <w:rPr>
              <w:rFonts w:ascii="Tahoma" w:hAnsi="Tahoma" w:cs="Tahoma"/>
              <w:smallCaps/>
              <w:sz w:val="8"/>
              <w:szCs w:val="8"/>
            </w:rPr>
          </w:pPr>
        </w:p>
        <w:p w14:paraId="7BF7A16E" w14:textId="77777777" w:rsidR="00902A2C" w:rsidRPr="00BC1708" w:rsidRDefault="00902A2C" w:rsidP="005F7A92">
          <w:pPr>
            <w:pStyle w:val="Encabezado"/>
            <w:jc w:val="right"/>
            <w:rPr>
              <w:rFonts w:ascii="Tahoma" w:hAnsi="Tahoma" w:cs="Tahoma"/>
              <w:smallCaps/>
              <w:sz w:val="8"/>
              <w:szCs w:val="8"/>
            </w:rPr>
          </w:pPr>
        </w:p>
        <w:p w14:paraId="7BF7A16F" w14:textId="77777777" w:rsidR="00902A2C" w:rsidRDefault="00902A2C" w:rsidP="001726D3">
          <w:pPr>
            <w:pStyle w:val="Encabezado"/>
            <w:rPr>
              <w:rFonts w:ascii="Tahoma" w:hAnsi="Tahoma" w:cs="Tahoma"/>
              <w:smallCaps/>
              <w:sz w:val="18"/>
              <w:szCs w:val="18"/>
            </w:rPr>
          </w:pPr>
          <w:r>
            <w:rPr>
              <w:rFonts w:ascii="Tahoma" w:hAnsi="Tahoma" w:cs="Tahoma"/>
              <w:smallCaps/>
              <w:sz w:val="16"/>
              <w:szCs w:val="16"/>
            </w:rPr>
            <w:t xml:space="preserve">                                                                        </w:t>
          </w:r>
        </w:p>
        <w:p w14:paraId="7BF7A170" w14:textId="77777777" w:rsidR="00902A2C" w:rsidRDefault="00902A2C" w:rsidP="00373E0F">
          <w:pPr>
            <w:pStyle w:val="Encabezado"/>
            <w:ind w:left="2946" w:hanging="2946"/>
            <w:jc w:val="right"/>
            <w:rPr>
              <w:rFonts w:ascii="Tahoma" w:hAnsi="Tahoma" w:cs="Tahoma"/>
              <w:smallCaps/>
              <w:sz w:val="16"/>
              <w:szCs w:val="16"/>
            </w:rPr>
          </w:pPr>
          <w:r>
            <w:rPr>
              <w:rFonts w:ascii="Tahoma" w:hAnsi="Tahoma" w:cs="Tahoma"/>
              <w:smallCaps/>
              <w:sz w:val="16"/>
              <w:szCs w:val="16"/>
            </w:rPr>
            <w:t xml:space="preserve">                                                                        </w:t>
          </w:r>
          <w:r w:rsidRPr="001726D3">
            <w:rPr>
              <w:rFonts w:ascii="Tahoma" w:hAnsi="Tahoma" w:cs="Tahoma"/>
              <w:smallCaps/>
              <w:sz w:val="16"/>
              <w:szCs w:val="16"/>
            </w:rPr>
            <w:t>SECCIÓN DE</w:t>
          </w:r>
          <w:r>
            <w:rPr>
              <w:rFonts w:ascii="Tahoma" w:hAnsi="Tahoma" w:cs="Tahoma"/>
              <w:smallCaps/>
              <w:sz w:val="16"/>
              <w:szCs w:val="16"/>
            </w:rPr>
            <w:t xml:space="preserve"> TRÁMITE DE CONTROVERSIAS CONSTITUCIONALES Y DE                                                                                                                                                ACCIONES DE INCONSTITUCIONALIDAD</w:t>
          </w:r>
        </w:p>
        <w:p w14:paraId="7BF7A171" w14:textId="77777777" w:rsidR="00902A2C" w:rsidRDefault="00902A2C" w:rsidP="00373E0F">
          <w:pPr>
            <w:pStyle w:val="Encabezado"/>
            <w:ind w:left="2946" w:hanging="2946"/>
            <w:jc w:val="right"/>
            <w:rPr>
              <w:rFonts w:ascii="Tahoma" w:hAnsi="Tahoma" w:cs="Tahoma"/>
              <w:smallCaps/>
              <w:sz w:val="16"/>
              <w:szCs w:val="16"/>
            </w:rPr>
          </w:pPr>
        </w:p>
        <w:p w14:paraId="7BF7A172" w14:textId="77777777" w:rsidR="00902A2C" w:rsidRPr="00373E0F" w:rsidRDefault="00902A2C" w:rsidP="00373E0F">
          <w:pPr>
            <w:pStyle w:val="Encabezado"/>
            <w:ind w:left="2946" w:hanging="2946"/>
            <w:jc w:val="right"/>
            <w:rPr>
              <w:rFonts w:ascii="Arial" w:hAnsi="Arial" w:cs="Arial"/>
              <w:smallCaps/>
              <w:sz w:val="10"/>
              <w:szCs w:val="10"/>
              <w:lang w:val="pt-BR"/>
            </w:rPr>
          </w:pPr>
        </w:p>
        <w:p w14:paraId="7BF7A173" w14:textId="77777777" w:rsidR="00902A2C" w:rsidRPr="001726D3" w:rsidRDefault="00902A2C" w:rsidP="00271471">
          <w:pPr>
            <w:pStyle w:val="Encabezado"/>
            <w:ind w:left="2946" w:hanging="2946"/>
            <w:rPr>
              <w:rFonts w:ascii="Arial" w:hAnsi="Arial" w:cs="Arial"/>
              <w:smallCaps/>
              <w:sz w:val="16"/>
              <w:szCs w:val="16"/>
              <w:lang w:val="pt-BR"/>
            </w:rPr>
          </w:pPr>
        </w:p>
      </w:tc>
    </w:tr>
  </w:tbl>
  <w:p w14:paraId="7BF7A175" w14:textId="77777777" w:rsidR="00902A2C" w:rsidRDefault="00902A2C" w:rsidP="005F7A92">
    <w:pPr>
      <w:pStyle w:val="Encabezado"/>
      <w:ind w:left="-900"/>
      <w:jc w:val="right"/>
      <w:rPr>
        <w:sz w:val="16"/>
        <w:szCs w:val="16"/>
        <w:lang w:val="pt-BR"/>
      </w:rPr>
    </w:pPr>
    <w:r>
      <w:rPr>
        <w:noProof/>
        <w:sz w:val="16"/>
        <w:szCs w:val="16"/>
        <w:lang w:eastAsia="es-MX"/>
      </w:rPr>
      <mc:AlternateContent>
        <mc:Choice Requires="wps">
          <w:drawing>
            <wp:anchor distT="0" distB="0" distL="114300" distR="114300" simplePos="0" relativeHeight="251658240" behindDoc="0" locked="0" layoutInCell="1" allowOverlap="1" wp14:anchorId="7BF7A179" wp14:editId="7BF7A17A">
              <wp:simplePos x="0" y="0"/>
              <wp:positionH relativeFrom="column">
                <wp:posOffset>-526889</wp:posOffset>
              </wp:positionH>
              <wp:positionV relativeFrom="paragraph">
                <wp:posOffset>58581</wp:posOffset>
              </wp:positionV>
              <wp:extent cx="1603612" cy="391217"/>
              <wp:effectExtent l="0" t="0" r="15875" b="27940"/>
              <wp:wrapNone/>
              <wp:docPr id="2" name="Cuadro de texto 2"/>
              <wp:cNvGraphicFramePr/>
              <a:graphic xmlns:a="http://schemas.openxmlformats.org/drawingml/2006/main">
                <a:graphicData uri="http://schemas.microsoft.com/office/word/2010/wordprocessingShape">
                  <wps:wsp>
                    <wps:cNvSpPr txBox="1"/>
                    <wps:spPr>
                      <a:xfrm>
                        <a:off x="0" y="0"/>
                        <a:ext cx="1603612" cy="39121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BF7A17B" w14:textId="77777777" w:rsidR="00902A2C" w:rsidRPr="00AF71BF" w:rsidRDefault="00902A2C" w:rsidP="005D5662">
                          <w:pPr>
                            <w:rPr>
                              <w:rFonts w:ascii="Arial" w:hAnsi="Arial" w:cs="Arial"/>
                              <w:i/>
                              <w:sz w:val="11"/>
                              <w:szCs w:val="1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7A179" id="_x0000_t202" coordsize="21600,21600" o:spt="202" path="m,l,21600r21600,l21600,xe">
              <v:stroke joinstyle="miter"/>
              <v:path gradientshapeok="t" o:connecttype="rect"/>
            </v:shapetype>
            <v:shape id="Cuadro de texto 2" o:spid="_x0000_s1026" type="#_x0000_t202" style="position:absolute;left:0;text-align:left;margin-left:-41.5pt;margin-top:4.6pt;width:126.25pt;height:30.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QkDlAIAALkFAAAOAAAAZHJzL2Uyb0RvYy54bWysVEtPGzEQvlfqf7B8L5sNEErEBqVBVJUQ&#10;oIaKs+O1E6u2x7Wd7Ka/vmPv5gHlQtXLru355vXN4+q6NZpshA8KbEXLkwElwnKolV1W9MfT7afP&#10;lITIbM00WFHRrQj0evLxw1XjxmIIK9C18ASN2DBuXEVXMbpxUQS+EoaFE3DColCCNyzi1S+L2rMG&#10;rRtdDAeDUdGAr50HLkLA15tOSCfZvpSCxwcpg4hEVxRji/nr83eRvsXkio2XnrmV4n0Y7B+iMExZ&#10;dLo3dcMiI2uv/jJlFPcQQMYTDqYAKRUXOQfMphy8yma+Yk7kXJCc4PY0hf9nlt9vHj1RdUWHlFhm&#10;sESzNas9kFqQKNoIZJhIalwYI3buEB3bL9BisXfvAR9T7q30Jv0xK4JypHu7pxgtEZ6URoPTUYm+&#10;OMpOL8theZHMFAdt50P8KsCQdKioxxJmZtnmLsQOuoMkZwG0qm+V1vmS2kbMtCcbhgXXMceIxl+g&#10;tCVNRUen54Ns+IUsN97BwmL5hgW0p21yJ3KD9WElhjom8ilutUgYbb8LiQRnQt6IkXEu7D7OjE4o&#10;iRm9R7HHH6J6j3KXB2pkz2DjXtkoC75j6SW19c8dMbLDYw2P8k7H2C7avnMWUG+xcTx08xccv1VY&#10;3TsW4iPzOHDYK7hE4gN+pAasDvQnSlbgf7/1nvA4ByilpMEBrmj4tWZeUKK/WZyQy/LsLE18vpyd&#10;Xwzx4o8li2OJXZsZYMuUuK4cz8eEj3p3lB7MM+6aafKKImY5+q5o3B1nsVsruKu4mE4zCGfcsXhn&#10;544n04ne1LtP7TPzrm/wNGT3sBt1Nn7V5x02aVqYriNIlYcgEdyx2hOP+yGPUb/L0gI6vmfUYeNO&#10;/gAAAP//AwBQSwMEFAAGAAgAAAAhADy5zgneAAAACAEAAA8AAABkcnMvZG93bnJldi54bWxMj0FL&#10;w0AUhO+C/2F5grd2Y1trGrMpQRHBCmL14u01+0yC2bch+9qm/97tSY/DDDPf5OvRdepAQ2g9G7iZ&#10;JqCIK29brg18fjxNUlBBkC12nsnAiQKsi8uLHDPrj/xOh63UKpZwyNBAI9JnWoeqIYdh6nvi6H37&#10;waFEOdTaDniM5a7TsyRZaoctx4UGe3poqPrZ7p2Bl8UXPs5lQyfh8a0sn9N+EV6Nub4ay3tQQqP8&#10;heGMH9GhiEw7v2cbVGdgks7jFzGwmoE6+8vVLaidgbskBV3k+v+B4hcAAP//AwBQSwECLQAUAAYA&#10;CAAAACEAtoM4kv4AAADhAQAAEwAAAAAAAAAAAAAAAAAAAAAAW0NvbnRlbnRfVHlwZXNdLnhtbFBL&#10;AQItABQABgAIAAAAIQA4/SH/1gAAAJQBAAALAAAAAAAAAAAAAAAAAC8BAABfcmVscy8ucmVsc1BL&#10;AQItABQABgAIAAAAIQAPWQkDlAIAALkFAAAOAAAAAAAAAAAAAAAAAC4CAABkcnMvZTJvRG9jLnht&#10;bFBLAQItABQABgAIAAAAIQA8uc4J3gAAAAgBAAAPAAAAAAAAAAAAAAAAAO4EAABkcnMvZG93bnJl&#10;di54bWxQSwUGAAAAAAQABADzAAAA+QUAAAAA&#10;" fillcolor="white [3201]" strokecolor="white [3212]" strokeweight=".5pt">
              <v:textbox>
                <w:txbxContent>
                  <w:p w14:paraId="7BF7A17B" w14:textId="77777777" w:rsidR="00902A2C" w:rsidRPr="00AF71BF" w:rsidRDefault="00902A2C" w:rsidP="005D5662">
                    <w:pPr>
                      <w:rPr>
                        <w:rFonts w:ascii="Arial" w:hAnsi="Arial" w:cs="Arial"/>
                        <w:i/>
                        <w:sz w:val="11"/>
                        <w:szCs w:val="11"/>
                      </w:rPr>
                    </w:pPr>
                  </w:p>
                </w:txbxContent>
              </v:textbox>
            </v:shape>
          </w:pict>
        </mc:Fallback>
      </mc:AlternateContent>
    </w:r>
  </w:p>
  <w:p w14:paraId="7BF7A176" w14:textId="77777777" w:rsidR="00902A2C" w:rsidRPr="00011AF0" w:rsidRDefault="00902A2C" w:rsidP="00373E0F">
    <w:pPr>
      <w:pStyle w:val="Encabezado"/>
      <w:rPr>
        <w:sz w:val="16"/>
        <w:szCs w:val="16"/>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ED4"/>
    <w:multiLevelType w:val="hybridMultilevel"/>
    <w:tmpl w:val="951612AE"/>
    <w:lvl w:ilvl="0" w:tplc="52260928">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35E67879"/>
    <w:multiLevelType w:val="hybridMultilevel"/>
    <w:tmpl w:val="EFBC94E0"/>
    <w:lvl w:ilvl="0" w:tplc="A42484E0">
      <w:numFmt w:val="bullet"/>
      <w:lvlText w:val=""/>
      <w:lvlJc w:val="left"/>
      <w:pPr>
        <w:ind w:left="1068" w:hanging="360"/>
      </w:pPr>
      <w:rPr>
        <w:rFonts w:ascii="Symbol" w:eastAsia="Times New Roman" w:hAnsi="Symbol"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3CA26461"/>
    <w:multiLevelType w:val="hybridMultilevel"/>
    <w:tmpl w:val="9C56F6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15928E0"/>
    <w:multiLevelType w:val="hybridMultilevel"/>
    <w:tmpl w:val="CE68FD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94411B5"/>
    <w:multiLevelType w:val="hybridMultilevel"/>
    <w:tmpl w:val="36BE74DA"/>
    <w:lvl w:ilvl="0" w:tplc="080A0001">
      <w:start w:val="4"/>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CDC"/>
    <w:rsid w:val="00000956"/>
    <w:rsid w:val="000133E7"/>
    <w:rsid w:val="00013ABE"/>
    <w:rsid w:val="000157E2"/>
    <w:rsid w:val="0001771E"/>
    <w:rsid w:val="00017BFD"/>
    <w:rsid w:val="000202CD"/>
    <w:rsid w:val="00020B18"/>
    <w:rsid w:val="00020F71"/>
    <w:rsid w:val="000244E1"/>
    <w:rsid w:val="00024EB6"/>
    <w:rsid w:val="0003335B"/>
    <w:rsid w:val="0003618B"/>
    <w:rsid w:val="0003644B"/>
    <w:rsid w:val="00040A7E"/>
    <w:rsid w:val="00044560"/>
    <w:rsid w:val="00045729"/>
    <w:rsid w:val="000510CD"/>
    <w:rsid w:val="000524EE"/>
    <w:rsid w:val="00066078"/>
    <w:rsid w:val="00073DC4"/>
    <w:rsid w:val="0007563A"/>
    <w:rsid w:val="00075C05"/>
    <w:rsid w:val="000761EE"/>
    <w:rsid w:val="000822C9"/>
    <w:rsid w:val="00087253"/>
    <w:rsid w:val="000907FE"/>
    <w:rsid w:val="0009096E"/>
    <w:rsid w:val="00093824"/>
    <w:rsid w:val="000940AE"/>
    <w:rsid w:val="000955EF"/>
    <w:rsid w:val="000971E8"/>
    <w:rsid w:val="000A003A"/>
    <w:rsid w:val="000A27B4"/>
    <w:rsid w:val="000A367D"/>
    <w:rsid w:val="000A7811"/>
    <w:rsid w:val="000B0D96"/>
    <w:rsid w:val="000B176B"/>
    <w:rsid w:val="000B7087"/>
    <w:rsid w:val="000C1406"/>
    <w:rsid w:val="000C1604"/>
    <w:rsid w:val="000C2EC1"/>
    <w:rsid w:val="000C3C12"/>
    <w:rsid w:val="000C684F"/>
    <w:rsid w:val="000D1762"/>
    <w:rsid w:val="000D2E45"/>
    <w:rsid w:val="000D2ECA"/>
    <w:rsid w:val="000D3333"/>
    <w:rsid w:val="000D4005"/>
    <w:rsid w:val="000D6F0B"/>
    <w:rsid w:val="000D7B98"/>
    <w:rsid w:val="000E0F7D"/>
    <w:rsid w:val="000E530C"/>
    <w:rsid w:val="000E57F7"/>
    <w:rsid w:val="000F4997"/>
    <w:rsid w:val="000F4B58"/>
    <w:rsid w:val="000F4CD0"/>
    <w:rsid w:val="001002C3"/>
    <w:rsid w:val="00102A73"/>
    <w:rsid w:val="00105675"/>
    <w:rsid w:val="00111316"/>
    <w:rsid w:val="00112570"/>
    <w:rsid w:val="0011363B"/>
    <w:rsid w:val="00114700"/>
    <w:rsid w:val="00114D6B"/>
    <w:rsid w:val="00116542"/>
    <w:rsid w:val="00117134"/>
    <w:rsid w:val="001226AA"/>
    <w:rsid w:val="001229E3"/>
    <w:rsid w:val="001250D3"/>
    <w:rsid w:val="00125C3F"/>
    <w:rsid w:val="00137F98"/>
    <w:rsid w:val="00143D49"/>
    <w:rsid w:val="00156C06"/>
    <w:rsid w:val="001612FC"/>
    <w:rsid w:val="001708CA"/>
    <w:rsid w:val="001726D3"/>
    <w:rsid w:val="00175D1E"/>
    <w:rsid w:val="0018062D"/>
    <w:rsid w:val="00180858"/>
    <w:rsid w:val="00181C0C"/>
    <w:rsid w:val="001820B2"/>
    <w:rsid w:val="001838E6"/>
    <w:rsid w:val="001852C9"/>
    <w:rsid w:val="001867C8"/>
    <w:rsid w:val="00190DDE"/>
    <w:rsid w:val="001A05A5"/>
    <w:rsid w:val="001A23D9"/>
    <w:rsid w:val="001A380C"/>
    <w:rsid w:val="001A4DD4"/>
    <w:rsid w:val="001B182D"/>
    <w:rsid w:val="001B424E"/>
    <w:rsid w:val="001C22D4"/>
    <w:rsid w:val="001C4483"/>
    <w:rsid w:val="001C4630"/>
    <w:rsid w:val="001C580A"/>
    <w:rsid w:val="001C7139"/>
    <w:rsid w:val="001D3126"/>
    <w:rsid w:val="001D3D72"/>
    <w:rsid w:val="001D4E0B"/>
    <w:rsid w:val="001D7D14"/>
    <w:rsid w:val="001E04CF"/>
    <w:rsid w:val="001E5451"/>
    <w:rsid w:val="001E6FC4"/>
    <w:rsid w:val="001F0841"/>
    <w:rsid w:val="001F18CB"/>
    <w:rsid w:val="001F33BD"/>
    <w:rsid w:val="001F48D9"/>
    <w:rsid w:val="00200455"/>
    <w:rsid w:val="00204DEE"/>
    <w:rsid w:val="00207E8E"/>
    <w:rsid w:val="002107BD"/>
    <w:rsid w:val="00210B39"/>
    <w:rsid w:val="002122D7"/>
    <w:rsid w:val="00213DD1"/>
    <w:rsid w:val="0021687D"/>
    <w:rsid w:val="002174E5"/>
    <w:rsid w:val="002216B1"/>
    <w:rsid w:val="00224044"/>
    <w:rsid w:val="002256A9"/>
    <w:rsid w:val="00225D9E"/>
    <w:rsid w:val="0022748F"/>
    <w:rsid w:val="00232039"/>
    <w:rsid w:val="00233E40"/>
    <w:rsid w:val="0023440D"/>
    <w:rsid w:val="00240596"/>
    <w:rsid w:val="002423B7"/>
    <w:rsid w:val="00244504"/>
    <w:rsid w:val="00245C45"/>
    <w:rsid w:val="0024689C"/>
    <w:rsid w:val="00246E58"/>
    <w:rsid w:val="002563F2"/>
    <w:rsid w:val="002631F4"/>
    <w:rsid w:val="00263CCC"/>
    <w:rsid w:val="00271471"/>
    <w:rsid w:val="00271A14"/>
    <w:rsid w:val="00274854"/>
    <w:rsid w:val="0027642C"/>
    <w:rsid w:val="00280D6B"/>
    <w:rsid w:val="002821EE"/>
    <w:rsid w:val="00286223"/>
    <w:rsid w:val="002865A7"/>
    <w:rsid w:val="00292ABD"/>
    <w:rsid w:val="00293AC1"/>
    <w:rsid w:val="002957C1"/>
    <w:rsid w:val="002967A0"/>
    <w:rsid w:val="0029707A"/>
    <w:rsid w:val="00297A41"/>
    <w:rsid w:val="002A2F4F"/>
    <w:rsid w:val="002A497A"/>
    <w:rsid w:val="002A6736"/>
    <w:rsid w:val="002A6E9C"/>
    <w:rsid w:val="002A7F3C"/>
    <w:rsid w:val="002B4907"/>
    <w:rsid w:val="002C4A5B"/>
    <w:rsid w:val="002C73DB"/>
    <w:rsid w:val="002D1121"/>
    <w:rsid w:val="002D2B91"/>
    <w:rsid w:val="002D3E62"/>
    <w:rsid w:val="002D6CDD"/>
    <w:rsid w:val="002D72F6"/>
    <w:rsid w:val="002E0EBC"/>
    <w:rsid w:val="002E1141"/>
    <w:rsid w:val="002E191D"/>
    <w:rsid w:val="002E1EFD"/>
    <w:rsid w:val="002E27E0"/>
    <w:rsid w:val="002E3507"/>
    <w:rsid w:val="002F0912"/>
    <w:rsid w:val="002F0913"/>
    <w:rsid w:val="002F5C5B"/>
    <w:rsid w:val="002F67D4"/>
    <w:rsid w:val="002F72D0"/>
    <w:rsid w:val="00305913"/>
    <w:rsid w:val="00306122"/>
    <w:rsid w:val="00306D5F"/>
    <w:rsid w:val="00307B4E"/>
    <w:rsid w:val="003121E6"/>
    <w:rsid w:val="00313B15"/>
    <w:rsid w:val="00315F6C"/>
    <w:rsid w:val="00320E22"/>
    <w:rsid w:val="0032222E"/>
    <w:rsid w:val="003251C3"/>
    <w:rsid w:val="00327B4F"/>
    <w:rsid w:val="00327C9E"/>
    <w:rsid w:val="003319CE"/>
    <w:rsid w:val="00331B88"/>
    <w:rsid w:val="00340344"/>
    <w:rsid w:val="00355390"/>
    <w:rsid w:val="0036065D"/>
    <w:rsid w:val="00361200"/>
    <w:rsid w:val="003624F0"/>
    <w:rsid w:val="00363FAA"/>
    <w:rsid w:val="00365041"/>
    <w:rsid w:val="00370128"/>
    <w:rsid w:val="00370919"/>
    <w:rsid w:val="00373E0F"/>
    <w:rsid w:val="003901E8"/>
    <w:rsid w:val="003A0032"/>
    <w:rsid w:val="003A6AE0"/>
    <w:rsid w:val="003A6E52"/>
    <w:rsid w:val="003B1B63"/>
    <w:rsid w:val="003B2EAA"/>
    <w:rsid w:val="003B4B05"/>
    <w:rsid w:val="003B4E3A"/>
    <w:rsid w:val="003B556F"/>
    <w:rsid w:val="003C0D77"/>
    <w:rsid w:val="003C31C2"/>
    <w:rsid w:val="003C456B"/>
    <w:rsid w:val="003C4F67"/>
    <w:rsid w:val="003C654D"/>
    <w:rsid w:val="003D1178"/>
    <w:rsid w:val="003D277D"/>
    <w:rsid w:val="003D3DCE"/>
    <w:rsid w:val="003D70CB"/>
    <w:rsid w:val="003E44FA"/>
    <w:rsid w:val="003E4A9A"/>
    <w:rsid w:val="003E4ADB"/>
    <w:rsid w:val="003E56C4"/>
    <w:rsid w:val="003F002E"/>
    <w:rsid w:val="003F0290"/>
    <w:rsid w:val="003F5EA9"/>
    <w:rsid w:val="00400AEA"/>
    <w:rsid w:val="00402027"/>
    <w:rsid w:val="00402AE7"/>
    <w:rsid w:val="00402DC6"/>
    <w:rsid w:val="00404DA1"/>
    <w:rsid w:val="00416AFB"/>
    <w:rsid w:val="004170B2"/>
    <w:rsid w:val="00417902"/>
    <w:rsid w:val="00420282"/>
    <w:rsid w:val="004228A1"/>
    <w:rsid w:val="004257E6"/>
    <w:rsid w:val="00427B30"/>
    <w:rsid w:val="004342E3"/>
    <w:rsid w:val="00436448"/>
    <w:rsid w:val="004401ED"/>
    <w:rsid w:val="00440CCF"/>
    <w:rsid w:val="00442A78"/>
    <w:rsid w:val="00456C23"/>
    <w:rsid w:val="004604B0"/>
    <w:rsid w:val="0046105D"/>
    <w:rsid w:val="00463CCD"/>
    <w:rsid w:val="004651DA"/>
    <w:rsid w:val="004659FA"/>
    <w:rsid w:val="004746B6"/>
    <w:rsid w:val="00480931"/>
    <w:rsid w:val="00493291"/>
    <w:rsid w:val="00497094"/>
    <w:rsid w:val="004B06EB"/>
    <w:rsid w:val="004B0C7C"/>
    <w:rsid w:val="004B5D23"/>
    <w:rsid w:val="004B6055"/>
    <w:rsid w:val="004C0629"/>
    <w:rsid w:val="004C0930"/>
    <w:rsid w:val="004C57EB"/>
    <w:rsid w:val="004D0774"/>
    <w:rsid w:val="004D18B7"/>
    <w:rsid w:val="004D1BC6"/>
    <w:rsid w:val="004D52C5"/>
    <w:rsid w:val="004D5E63"/>
    <w:rsid w:val="004E025C"/>
    <w:rsid w:val="004E0374"/>
    <w:rsid w:val="004E4936"/>
    <w:rsid w:val="004E7226"/>
    <w:rsid w:val="004F1FBB"/>
    <w:rsid w:val="004F23F9"/>
    <w:rsid w:val="004F3380"/>
    <w:rsid w:val="004F374E"/>
    <w:rsid w:val="004F3923"/>
    <w:rsid w:val="004F7736"/>
    <w:rsid w:val="0050045A"/>
    <w:rsid w:val="00504F1E"/>
    <w:rsid w:val="005127C5"/>
    <w:rsid w:val="0051596E"/>
    <w:rsid w:val="005219B0"/>
    <w:rsid w:val="005231F9"/>
    <w:rsid w:val="005264EA"/>
    <w:rsid w:val="00530B6A"/>
    <w:rsid w:val="00531ED6"/>
    <w:rsid w:val="00534D00"/>
    <w:rsid w:val="00535847"/>
    <w:rsid w:val="005400D6"/>
    <w:rsid w:val="0054114A"/>
    <w:rsid w:val="00543074"/>
    <w:rsid w:val="005451A0"/>
    <w:rsid w:val="005528EB"/>
    <w:rsid w:val="00553FAC"/>
    <w:rsid w:val="005546E4"/>
    <w:rsid w:val="005566B4"/>
    <w:rsid w:val="00556EE6"/>
    <w:rsid w:val="0056097E"/>
    <w:rsid w:val="005611B8"/>
    <w:rsid w:val="0056443F"/>
    <w:rsid w:val="005657B5"/>
    <w:rsid w:val="00566277"/>
    <w:rsid w:val="00570710"/>
    <w:rsid w:val="0057339F"/>
    <w:rsid w:val="005843B2"/>
    <w:rsid w:val="005856CD"/>
    <w:rsid w:val="0058640E"/>
    <w:rsid w:val="00587717"/>
    <w:rsid w:val="00591206"/>
    <w:rsid w:val="00592611"/>
    <w:rsid w:val="0059282F"/>
    <w:rsid w:val="00597612"/>
    <w:rsid w:val="005A1514"/>
    <w:rsid w:val="005A2BFF"/>
    <w:rsid w:val="005A5214"/>
    <w:rsid w:val="005A7071"/>
    <w:rsid w:val="005B4498"/>
    <w:rsid w:val="005B481E"/>
    <w:rsid w:val="005B5730"/>
    <w:rsid w:val="005B74A8"/>
    <w:rsid w:val="005D0AF5"/>
    <w:rsid w:val="005D15E0"/>
    <w:rsid w:val="005D5662"/>
    <w:rsid w:val="005E0F6C"/>
    <w:rsid w:val="005E1648"/>
    <w:rsid w:val="005E47FB"/>
    <w:rsid w:val="005E49DB"/>
    <w:rsid w:val="005F2939"/>
    <w:rsid w:val="005F51A9"/>
    <w:rsid w:val="005F638D"/>
    <w:rsid w:val="005F6EB6"/>
    <w:rsid w:val="005F7A92"/>
    <w:rsid w:val="00607202"/>
    <w:rsid w:val="00607838"/>
    <w:rsid w:val="00615074"/>
    <w:rsid w:val="006179D0"/>
    <w:rsid w:val="006230C0"/>
    <w:rsid w:val="006247C9"/>
    <w:rsid w:val="0062594D"/>
    <w:rsid w:val="00625D6E"/>
    <w:rsid w:val="00632250"/>
    <w:rsid w:val="00632CDC"/>
    <w:rsid w:val="00635B9D"/>
    <w:rsid w:val="00641CAB"/>
    <w:rsid w:val="00643D9D"/>
    <w:rsid w:val="00645546"/>
    <w:rsid w:val="00647645"/>
    <w:rsid w:val="00647CD7"/>
    <w:rsid w:val="00653EC4"/>
    <w:rsid w:val="00654C3E"/>
    <w:rsid w:val="006654B4"/>
    <w:rsid w:val="0067010F"/>
    <w:rsid w:val="006735F1"/>
    <w:rsid w:val="00675DD1"/>
    <w:rsid w:val="0067758A"/>
    <w:rsid w:val="00684D75"/>
    <w:rsid w:val="00686015"/>
    <w:rsid w:val="00686CF9"/>
    <w:rsid w:val="00693B86"/>
    <w:rsid w:val="006A0181"/>
    <w:rsid w:val="006A1F82"/>
    <w:rsid w:val="006A3A88"/>
    <w:rsid w:val="006A4682"/>
    <w:rsid w:val="006A4A3D"/>
    <w:rsid w:val="006A6D9B"/>
    <w:rsid w:val="006B401B"/>
    <w:rsid w:val="006B48D4"/>
    <w:rsid w:val="006B7052"/>
    <w:rsid w:val="006C5C55"/>
    <w:rsid w:val="006D21B7"/>
    <w:rsid w:val="006D3697"/>
    <w:rsid w:val="006E01EC"/>
    <w:rsid w:val="006E0D80"/>
    <w:rsid w:val="006E2CF1"/>
    <w:rsid w:val="006E3914"/>
    <w:rsid w:val="006E480E"/>
    <w:rsid w:val="006E56D6"/>
    <w:rsid w:val="006E7016"/>
    <w:rsid w:val="006E7BFC"/>
    <w:rsid w:val="006E7E09"/>
    <w:rsid w:val="006F349D"/>
    <w:rsid w:val="006F7C71"/>
    <w:rsid w:val="0070555E"/>
    <w:rsid w:val="007102DC"/>
    <w:rsid w:val="00712BC8"/>
    <w:rsid w:val="00714F89"/>
    <w:rsid w:val="0071793A"/>
    <w:rsid w:val="007226B6"/>
    <w:rsid w:val="00722AA8"/>
    <w:rsid w:val="00730F58"/>
    <w:rsid w:val="0073685A"/>
    <w:rsid w:val="007458EA"/>
    <w:rsid w:val="007466EA"/>
    <w:rsid w:val="00747A7C"/>
    <w:rsid w:val="00747F6A"/>
    <w:rsid w:val="00750FAC"/>
    <w:rsid w:val="00756991"/>
    <w:rsid w:val="007571A2"/>
    <w:rsid w:val="00761D4D"/>
    <w:rsid w:val="0076402A"/>
    <w:rsid w:val="00767F5E"/>
    <w:rsid w:val="00772C5E"/>
    <w:rsid w:val="007734B2"/>
    <w:rsid w:val="00773B81"/>
    <w:rsid w:val="007744D0"/>
    <w:rsid w:val="00775DF0"/>
    <w:rsid w:val="007801B5"/>
    <w:rsid w:val="00785314"/>
    <w:rsid w:val="00785A01"/>
    <w:rsid w:val="00786178"/>
    <w:rsid w:val="00790251"/>
    <w:rsid w:val="00790BCC"/>
    <w:rsid w:val="00797239"/>
    <w:rsid w:val="007A0479"/>
    <w:rsid w:val="007A2E67"/>
    <w:rsid w:val="007A5539"/>
    <w:rsid w:val="007A79B7"/>
    <w:rsid w:val="007A7C76"/>
    <w:rsid w:val="007B343A"/>
    <w:rsid w:val="007B46CB"/>
    <w:rsid w:val="007B5F20"/>
    <w:rsid w:val="007C00A5"/>
    <w:rsid w:val="007C1E00"/>
    <w:rsid w:val="007C2110"/>
    <w:rsid w:val="007C28C7"/>
    <w:rsid w:val="007C4F2C"/>
    <w:rsid w:val="007C581E"/>
    <w:rsid w:val="007C5A81"/>
    <w:rsid w:val="007C628E"/>
    <w:rsid w:val="007C7B89"/>
    <w:rsid w:val="007D071B"/>
    <w:rsid w:val="007D473D"/>
    <w:rsid w:val="007D7447"/>
    <w:rsid w:val="007E4FAB"/>
    <w:rsid w:val="007E5BF6"/>
    <w:rsid w:val="007F138A"/>
    <w:rsid w:val="007F15A4"/>
    <w:rsid w:val="007F3593"/>
    <w:rsid w:val="007F476B"/>
    <w:rsid w:val="007F67B2"/>
    <w:rsid w:val="007F6AA2"/>
    <w:rsid w:val="008007DA"/>
    <w:rsid w:val="00800B5F"/>
    <w:rsid w:val="00800FF5"/>
    <w:rsid w:val="0080294F"/>
    <w:rsid w:val="00804477"/>
    <w:rsid w:val="00804D9A"/>
    <w:rsid w:val="00806890"/>
    <w:rsid w:val="00812263"/>
    <w:rsid w:val="00814061"/>
    <w:rsid w:val="00816BAD"/>
    <w:rsid w:val="00822594"/>
    <w:rsid w:val="00824437"/>
    <w:rsid w:val="00825841"/>
    <w:rsid w:val="008411A6"/>
    <w:rsid w:val="00841B70"/>
    <w:rsid w:val="0084226A"/>
    <w:rsid w:val="00842408"/>
    <w:rsid w:val="0084372F"/>
    <w:rsid w:val="00844C8E"/>
    <w:rsid w:val="00852927"/>
    <w:rsid w:val="0085318C"/>
    <w:rsid w:val="008537B0"/>
    <w:rsid w:val="00853DF4"/>
    <w:rsid w:val="00855875"/>
    <w:rsid w:val="00856049"/>
    <w:rsid w:val="00856094"/>
    <w:rsid w:val="00870175"/>
    <w:rsid w:val="008713F2"/>
    <w:rsid w:val="00871C87"/>
    <w:rsid w:val="00874850"/>
    <w:rsid w:val="0087731E"/>
    <w:rsid w:val="00881CBF"/>
    <w:rsid w:val="00887722"/>
    <w:rsid w:val="00892C11"/>
    <w:rsid w:val="00893012"/>
    <w:rsid w:val="008935EF"/>
    <w:rsid w:val="00894269"/>
    <w:rsid w:val="00894CAF"/>
    <w:rsid w:val="008966F2"/>
    <w:rsid w:val="00897D5F"/>
    <w:rsid w:val="008A213A"/>
    <w:rsid w:val="008A7B82"/>
    <w:rsid w:val="008A7E68"/>
    <w:rsid w:val="008B17B7"/>
    <w:rsid w:val="008B307B"/>
    <w:rsid w:val="008C6863"/>
    <w:rsid w:val="008D36CA"/>
    <w:rsid w:val="008D4583"/>
    <w:rsid w:val="008D584D"/>
    <w:rsid w:val="008D7787"/>
    <w:rsid w:val="008E4CFB"/>
    <w:rsid w:val="008F1085"/>
    <w:rsid w:val="00901472"/>
    <w:rsid w:val="009019AB"/>
    <w:rsid w:val="00901AC5"/>
    <w:rsid w:val="00901E64"/>
    <w:rsid w:val="0090290B"/>
    <w:rsid w:val="00902A2C"/>
    <w:rsid w:val="00910637"/>
    <w:rsid w:val="00911E07"/>
    <w:rsid w:val="00912EC7"/>
    <w:rsid w:val="0091390E"/>
    <w:rsid w:val="00913BE7"/>
    <w:rsid w:val="00914FF7"/>
    <w:rsid w:val="0091652B"/>
    <w:rsid w:val="0091689D"/>
    <w:rsid w:val="0091694F"/>
    <w:rsid w:val="00916D3B"/>
    <w:rsid w:val="00921056"/>
    <w:rsid w:val="00921EFE"/>
    <w:rsid w:val="009236F2"/>
    <w:rsid w:val="00923A8E"/>
    <w:rsid w:val="009306E3"/>
    <w:rsid w:val="009312DF"/>
    <w:rsid w:val="0093512C"/>
    <w:rsid w:val="009369EC"/>
    <w:rsid w:val="00937BF9"/>
    <w:rsid w:val="0094274B"/>
    <w:rsid w:val="00944626"/>
    <w:rsid w:val="00951563"/>
    <w:rsid w:val="00951CF0"/>
    <w:rsid w:val="00954C6E"/>
    <w:rsid w:val="009552C8"/>
    <w:rsid w:val="00957A1F"/>
    <w:rsid w:val="00964D7D"/>
    <w:rsid w:val="00965FB9"/>
    <w:rsid w:val="009671BC"/>
    <w:rsid w:val="00970E60"/>
    <w:rsid w:val="00971A41"/>
    <w:rsid w:val="00973873"/>
    <w:rsid w:val="00975839"/>
    <w:rsid w:val="009771BE"/>
    <w:rsid w:val="00980A7B"/>
    <w:rsid w:val="009814EE"/>
    <w:rsid w:val="00985D5C"/>
    <w:rsid w:val="00986446"/>
    <w:rsid w:val="009879BD"/>
    <w:rsid w:val="00987B17"/>
    <w:rsid w:val="00990EDD"/>
    <w:rsid w:val="00990EE5"/>
    <w:rsid w:val="009936DD"/>
    <w:rsid w:val="009941D1"/>
    <w:rsid w:val="00997980"/>
    <w:rsid w:val="00997D87"/>
    <w:rsid w:val="009A501A"/>
    <w:rsid w:val="009A63F1"/>
    <w:rsid w:val="009C00A6"/>
    <w:rsid w:val="009C0D33"/>
    <w:rsid w:val="009C0DA3"/>
    <w:rsid w:val="009C3A85"/>
    <w:rsid w:val="009C43C7"/>
    <w:rsid w:val="009C5D1A"/>
    <w:rsid w:val="009C710C"/>
    <w:rsid w:val="009E1695"/>
    <w:rsid w:val="009E179E"/>
    <w:rsid w:val="009E4E34"/>
    <w:rsid w:val="009E53CB"/>
    <w:rsid w:val="009F6715"/>
    <w:rsid w:val="009F7479"/>
    <w:rsid w:val="00A05C19"/>
    <w:rsid w:val="00A11D99"/>
    <w:rsid w:val="00A13D26"/>
    <w:rsid w:val="00A15453"/>
    <w:rsid w:val="00A172BE"/>
    <w:rsid w:val="00A17AD8"/>
    <w:rsid w:val="00A267C6"/>
    <w:rsid w:val="00A26D0B"/>
    <w:rsid w:val="00A35668"/>
    <w:rsid w:val="00A36243"/>
    <w:rsid w:val="00A364BD"/>
    <w:rsid w:val="00A40CEF"/>
    <w:rsid w:val="00A4115C"/>
    <w:rsid w:val="00A41E59"/>
    <w:rsid w:val="00A43A97"/>
    <w:rsid w:val="00A43D5F"/>
    <w:rsid w:val="00A43F6E"/>
    <w:rsid w:val="00A440FF"/>
    <w:rsid w:val="00A521A4"/>
    <w:rsid w:val="00A54164"/>
    <w:rsid w:val="00A54AF2"/>
    <w:rsid w:val="00A5703A"/>
    <w:rsid w:val="00A61C88"/>
    <w:rsid w:val="00A72D9C"/>
    <w:rsid w:val="00A73366"/>
    <w:rsid w:val="00A87883"/>
    <w:rsid w:val="00A87D06"/>
    <w:rsid w:val="00A901C5"/>
    <w:rsid w:val="00A9287D"/>
    <w:rsid w:val="00AA0589"/>
    <w:rsid w:val="00AA2648"/>
    <w:rsid w:val="00AA3DA7"/>
    <w:rsid w:val="00AB0F4B"/>
    <w:rsid w:val="00AB61F1"/>
    <w:rsid w:val="00AB69AF"/>
    <w:rsid w:val="00AB6ADD"/>
    <w:rsid w:val="00AD1391"/>
    <w:rsid w:val="00AD2D71"/>
    <w:rsid w:val="00AD398F"/>
    <w:rsid w:val="00AD53AC"/>
    <w:rsid w:val="00AD64DB"/>
    <w:rsid w:val="00AD6529"/>
    <w:rsid w:val="00AD68CC"/>
    <w:rsid w:val="00AE69E2"/>
    <w:rsid w:val="00AF6C6C"/>
    <w:rsid w:val="00AF71BF"/>
    <w:rsid w:val="00B00641"/>
    <w:rsid w:val="00B02B19"/>
    <w:rsid w:val="00B02E10"/>
    <w:rsid w:val="00B10BB2"/>
    <w:rsid w:val="00B12448"/>
    <w:rsid w:val="00B131D0"/>
    <w:rsid w:val="00B141AC"/>
    <w:rsid w:val="00B14255"/>
    <w:rsid w:val="00B201D0"/>
    <w:rsid w:val="00B20829"/>
    <w:rsid w:val="00B23683"/>
    <w:rsid w:val="00B253E4"/>
    <w:rsid w:val="00B25564"/>
    <w:rsid w:val="00B25D61"/>
    <w:rsid w:val="00B315EE"/>
    <w:rsid w:val="00B316DE"/>
    <w:rsid w:val="00B34883"/>
    <w:rsid w:val="00B37AC5"/>
    <w:rsid w:val="00B42C14"/>
    <w:rsid w:val="00B50A90"/>
    <w:rsid w:val="00B51684"/>
    <w:rsid w:val="00B54882"/>
    <w:rsid w:val="00B6147B"/>
    <w:rsid w:val="00B61D87"/>
    <w:rsid w:val="00B6732B"/>
    <w:rsid w:val="00B70CF2"/>
    <w:rsid w:val="00B75B7B"/>
    <w:rsid w:val="00B8200D"/>
    <w:rsid w:val="00B82DE2"/>
    <w:rsid w:val="00B84DD8"/>
    <w:rsid w:val="00B910C3"/>
    <w:rsid w:val="00BA2592"/>
    <w:rsid w:val="00BB16F9"/>
    <w:rsid w:val="00BB3084"/>
    <w:rsid w:val="00BB632D"/>
    <w:rsid w:val="00BC6783"/>
    <w:rsid w:val="00BD1CCC"/>
    <w:rsid w:val="00BD3035"/>
    <w:rsid w:val="00BD57BA"/>
    <w:rsid w:val="00BE1D60"/>
    <w:rsid w:val="00BE2E77"/>
    <w:rsid w:val="00BE3291"/>
    <w:rsid w:val="00BE7720"/>
    <w:rsid w:val="00BF139A"/>
    <w:rsid w:val="00BF1C38"/>
    <w:rsid w:val="00BF2F4E"/>
    <w:rsid w:val="00BF3FE4"/>
    <w:rsid w:val="00C004F0"/>
    <w:rsid w:val="00C0716E"/>
    <w:rsid w:val="00C104C7"/>
    <w:rsid w:val="00C121A0"/>
    <w:rsid w:val="00C125FF"/>
    <w:rsid w:val="00C16ABA"/>
    <w:rsid w:val="00C16AFC"/>
    <w:rsid w:val="00C17C76"/>
    <w:rsid w:val="00C315C5"/>
    <w:rsid w:val="00C31EA6"/>
    <w:rsid w:val="00C326AA"/>
    <w:rsid w:val="00C32714"/>
    <w:rsid w:val="00C334E3"/>
    <w:rsid w:val="00C35AFC"/>
    <w:rsid w:val="00C3608B"/>
    <w:rsid w:val="00C40EDF"/>
    <w:rsid w:val="00C4479F"/>
    <w:rsid w:val="00C57090"/>
    <w:rsid w:val="00C629C8"/>
    <w:rsid w:val="00C64E68"/>
    <w:rsid w:val="00C7341C"/>
    <w:rsid w:val="00C736D6"/>
    <w:rsid w:val="00C8021D"/>
    <w:rsid w:val="00C83A95"/>
    <w:rsid w:val="00C9188F"/>
    <w:rsid w:val="00C96283"/>
    <w:rsid w:val="00C96896"/>
    <w:rsid w:val="00C97A87"/>
    <w:rsid w:val="00CA770A"/>
    <w:rsid w:val="00CB03EB"/>
    <w:rsid w:val="00CB1E05"/>
    <w:rsid w:val="00CB3E7F"/>
    <w:rsid w:val="00CC2862"/>
    <w:rsid w:val="00CC3B82"/>
    <w:rsid w:val="00CC5420"/>
    <w:rsid w:val="00CC5C23"/>
    <w:rsid w:val="00CC6DAB"/>
    <w:rsid w:val="00CC739A"/>
    <w:rsid w:val="00CE08BE"/>
    <w:rsid w:val="00CE11E0"/>
    <w:rsid w:val="00CE23D7"/>
    <w:rsid w:val="00CE2579"/>
    <w:rsid w:val="00CE5275"/>
    <w:rsid w:val="00CE7E76"/>
    <w:rsid w:val="00D04281"/>
    <w:rsid w:val="00D0515A"/>
    <w:rsid w:val="00D114B9"/>
    <w:rsid w:val="00D1215C"/>
    <w:rsid w:val="00D13C39"/>
    <w:rsid w:val="00D14944"/>
    <w:rsid w:val="00D17AD8"/>
    <w:rsid w:val="00D17B86"/>
    <w:rsid w:val="00D26FA6"/>
    <w:rsid w:val="00D27CF4"/>
    <w:rsid w:val="00D31EA2"/>
    <w:rsid w:val="00D31FF8"/>
    <w:rsid w:val="00D32015"/>
    <w:rsid w:val="00D351E9"/>
    <w:rsid w:val="00D369DB"/>
    <w:rsid w:val="00D404EE"/>
    <w:rsid w:val="00D47CB0"/>
    <w:rsid w:val="00D504E6"/>
    <w:rsid w:val="00D51610"/>
    <w:rsid w:val="00D53734"/>
    <w:rsid w:val="00D54CD8"/>
    <w:rsid w:val="00D577D1"/>
    <w:rsid w:val="00D62DE9"/>
    <w:rsid w:val="00D63FE6"/>
    <w:rsid w:val="00D6722E"/>
    <w:rsid w:val="00D67445"/>
    <w:rsid w:val="00D723F5"/>
    <w:rsid w:val="00D73FBC"/>
    <w:rsid w:val="00D75F15"/>
    <w:rsid w:val="00D81487"/>
    <w:rsid w:val="00D82CDC"/>
    <w:rsid w:val="00D84428"/>
    <w:rsid w:val="00D87667"/>
    <w:rsid w:val="00D900CA"/>
    <w:rsid w:val="00D91B71"/>
    <w:rsid w:val="00D955E8"/>
    <w:rsid w:val="00D97A2C"/>
    <w:rsid w:val="00DA297C"/>
    <w:rsid w:val="00DA346A"/>
    <w:rsid w:val="00DA43DF"/>
    <w:rsid w:val="00DA60DE"/>
    <w:rsid w:val="00DA7600"/>
    <w:rsid w:val="00DB154D"/>
    <w:rsid w:val="00DB22CC"/>
    <w:rsid w:val="00DB3102"/>
    <w:rsid w:val="00DC2F74"/>
    <w:rsid w:val="00DC7E6C"/>
    <w:rsid w:val="00DD363B"/>
    <w:rsid w:val="00DD572B"/>
    <w:rsid w:val="00DD59E2"/>
    <w:rsid w:val="00DE0DD3"/>
    <w:rsid w:val="00DE2E9D"/>
    <w:rsid w:val="00DE4198"/>
    <w:rsid w:val="00DF2088"/>
    <w:rsid w:val="00DF5C39"/>
    <w:rsid w:val="00E03962"/>
    <w:rsid w:val="00E067E5"/>
    <w:rsid w:val="00E075C2"/>
    <w:rsid w:val="00E10743"/>
    <w:rsid w:val="00E12BE7"/>
    <w:rsid w:val="00E134DA"/>
    <w:rsid w:val="00E160AF"/>
    <w:rsid w:val="00E201DF"/>
    <w:rsid w:val="00E22619"/>
    <w:rsid w:val="00E2325F"/>
    <w:rsid w:val="00E27706"/>
    <w:rsid w:val="00E30079"/>
    <w:rsid w:val="00E33CD4"/>
    <w:rsid w:val="00E34884"/>
    <w:rsid w:val="00E3580A"/>
    <w:rsid w:val="00E35AC0"/>
    <w:rsid w:val="00E41C76"/>
    <w:rsid w:val="00E43BC5"/>
    <w:rsid w:val="00E4735B"/>
    <w:rsid w:val="00E478C5"/>
    <w:rsid w:val="00E47B91"/>
    <w:rsid w:val="00E47FFB"/>
    <w:rsid w:val="00E52FB4"/>
    <w:rsid w:val="00E54370"/>
    <w:rsid w:val="00E54B12"/>
    <w:rsid w:val="00E57E11"/>
    <w:rsid w:val="00E61A8B"/>
    <w:rsid w:val="00E61E9A"/>
    <w:rsid w:val="00E638AE"/>
    <w:rsid w:val="00E63E27"/>
    <w:rsid w:val="00E6775A"/>
    <w:rsid w:val="00E7072C"/>
    <w:rsid w:val="00E7129D"/>
    <w:rsid w:val="00E723D7"/>
    <w:rsid w:val="00E725AA"/>
    <w:rsid w:val="00E735E0"/>
    <w:rsid w:val="00E73C79"/>
    <w:rsid w:val="00E74C64"/>
    <w:rsid w:val="00E75E6D"/>
    <w:rsid w:val="00E86819"/>
    <w:rsid w:val="00E90B87"/>
    <w:rsid w:val="00E91CA0"/>
    <w:rsid w:val="00E940AB"/>
    <w:rsid w:val="00EA0603"/>
    <w:rsid w:val="00EA27C0"/>
    <w:rsid w:val="00EA387B"/>
    <w:rsid w:val="00EA6307"/>
    <w:rsid w:val="00EA7167"/>
    <w:rsid w:val="00EB5389"/>
    <w:rsid w:val="00EC47A1"/>
    <w:rsid w:val="00EC5770"/>
    <w:rsid w:val="00EC6672"/>
    <w:rsid w:val="00EC70AE"/>
    <w:rsid w:val="00EC7AD4"/>
    <w:rsid w:val="00ED1F6E"/>
    <w:rsid w:val="00ED3663"/>
    <w:rsid w:val="00ED3E69"/>
    <w:rsid w:val="00ED4C10"/>
    <w:rsid w:val="00ED5278"/>
    <w:rsid w:val="00ED6455"/>
    <w:rsid w:val="00ED6A29"/>
    <w:rsid w:val="00EE10BA"/>
    <w:rsid w:val="00EF0DFF"/>
    <w:rsid w:val="00EF12E3"/>
    <w:rsid w:val="00EF3125"/>
    <w:rsid w:val="00EF75EC"/>
    <w:rsid w:val="00F019D4"/>
    <w:rsid w:val="00F02A69"/>
    <w:rsid w:val="00F11AB1"/>
    <w:rsid w:val="00F144AE"/>
    <w:rsid w:val="00F156F1"/>
    <w:rsid w:val="00F158E7"/>
    <w:rsid w:val="00F15F1C"/>
    <w:rsid w:val="00F17DED"/>
    <w:rsid w:val="00F21BAA"/>
    <w:rsid w:val="00F22F85"/>
    <w:rsid w:val="00F277DA"/>
    <w:rsid w:val="00F30023"/>
    <w:rsid w:val="00F31734"/>
    <w:rsid w:val="00F328BC"/>
    <w:rsid w:val="00F33C57"/>
    <w:rsid w:val="00F36BDC"/>
    <w:rsid w:val="00F510E8"/>
    <w:rsid w:val="00F511FE"/>
    <w:rsid w:val="00F5154C"/>
    <w:rsid w:val="00F56606"/>
    <w:rsid w:val="00F56FBD"/>
    <w:rsid w:val="00F66473"/>
    <w:rsid w:val="00F67520"/>
    <w:rsid w:val="00F67A2B"/>
    <w:rsid w:val="00F715C7"/>
    <w:rsid w:val="00F71D31"/>
    <w:rsid w:val="00F74B8B"/>
    <w:rsid w:val="00F7697B"/>
    <w:rsid w:val="00F769CA"/>
    <w:rsid w:val="00F77F56"/>
    <w:rsid w:val="00F80ABC"/>
    <w:rsid w:val="00F82682"/>
    <w:rsid w:val="00F85F56"/>
    <w:rsid w:val="00F86B4A"/>
    <w:rsid w:val="00F87EBA"/>
    <w:rsid w:val="00F91561"/>
    <w:rsid w:val="00F9283F"/>
    <w:rsid w:val="00F958A1"/>
    <w:rsid w:val="00FA0560"/>
    <w:rsid w:val="00FA0992"/>
    <w:rsid w:val="00FA13C2"/>
    <w:rsid w:val="00FA1BBD"/>
    <w:rsid w:val="00FA40DE"/>
    <w:rsid w:val="00FA58EB"/>
    <w:rsid w:val="00FB0549"/>
    <w:rsid w:val="00FB0756"/>
    <w:rsid w:val="00FB3017"/>
    <w:rsid w:val="00FB4E47"/>
    <w:rsid w:val="00FB59B4"/>
    <w:rsid w:val="00FB75D7"/>
    <w:rsid w:val="00FC0D6E"/>
    <w:rsid w:val="00FC18BA"/>
    <w:rsid w:val="00FC20E0"/>
    <w:rsid w:val="00FC2AFF"/>
    <w:rsid w:val="00FC31D6"/>
    <w:rsid w:val="00FC5A81"/>
    <w:rsid w:val="00FD024E"/>
    <w:rsid w:val="00FD10BF"/>
    <w:rsid w:val="00FD6536"/>
    <w:rsid w:val="00FD6A79"/>
    <w:rsid w:val="00FE279D"/>
    <w:rsid w:val="00FE4EB2"/>
    <w:rsid w:val="00FE61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7A101"/>
  <w15:docId w15:val="{DFF7B97B-D36D-4296-8A4B-7D6706E7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32CDC"/>
    <w:rPr>
      <w:rFonts w:ascii="Times New Roman" w:eastAsia="Times New Roman" w:hAnsi="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632CDC"/>
    <w:pPr>
      <w:tabs>
        <w:tab w:val="center" w:pos="4252"/>
        <w:tab w:val="right" w:pos="8504"/>
      </w:tabs>
    </w:pPr>
  </w:style>
  <w:style w:type="character" w:customStyle="1" w:styleId="EncabezadoCar">
    <w:name w:val="Encabezado Car"/>
    <w:basedOn w:val="Fuentedeprrafopredeter"/>
    <w:link w:val="Encabezado"/>
    <w:rsid w:val="00632CDC"/>
    <w:rPr>
      <w:rFonts w:ascii="Times New Roman" w:eastAsia="Times New Roman" w:hAnsi="Times New Roman" w:cs="Times New Roman"/>
      <w:sz w:val="24"/>
      <w:szCs w:val="24"/>
      <w:lang w:eastAsia="es-ES"/>
    </w:rPr>
  </w:style>
  <w:style w:type="character" w:styleId="Nmerodepgina">
    <w:name w:val="page number"/>
    <w:basedOn w:val="Fuentedeprrafopredeter"/>
    <w:rsid w:val="00632CDC"/>
  </w:style>
  <w:style w:type="paragraph" w:styleId="Piedepgina">
    <w:name w:val="footer"/>
    <w:basedOn w:val="Normal"/>
    <w:link w:val="PiedepginaCar"/>
    <w:uiPriority w:val="99"/>
    <w:unhideWhenUsed/>
    <w:rsid w:val="007C28C7"/>
    <w:pPr>
      <w:tabs>
        <w:tab w:val="center" w:pos="4419"/>
        <w:tab w:val="right" w:pos="8838"/>
      </w:tabs>
    </w:pPr>
  </w:style>
  <w:style w:type="character" w:customStyle="1" w:styleId="PiedepginaCar">
    <w:name w:val="Pie de página Car"/>
    <w:basedOn w:val="Fuentedeprrafopredeter"/>
    <w:link w:val="Piedepgina"/>
    <w:uiPriority w:val="99"/>
    <w:rsid w:val="007C28C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C5C23"/>
    <w:pPr>
      <w:autoSpaceDE w:val="0"/>
      <w:autoSpaceDN w:val="0"/>
      <w:jc w:val="both"/>
    </w:pPr>
    <w:rPr>
      <w:b/>
      <w:bCs/>
      <w:sz w:val="28"/>
      <w:szCs w:val="28"/>
      <w:lang w:eastAsia="es-MX"/>
    </w:rPr>
  </w:style>
  <w:style w:type="character" w:customStyle="1" w:styleId="TextoindependienteCar">
    <w:name w:val="Texto independiente Car"/>
    <w:basedOn w:val="Fuentedeprrafopredeter"/>
    <w:link w:val="Textoindependiente"/>
    <w:rsid w:val="00CC5C23"/>
    <w:rPr>
      <w:rFonts w:ascii="Times New Roman" w:eastAsia="Times New Roman" w:hAnsi="Times New Roman" w:cs="Times New Roman"/>
      <w:b/>
      <w:bCs/>
      <w:sz w:val="28"/>
      <w:szCs w:val="28"/>
      <w:lang w:eastAsia="es-MX"/>
    </w:rPr>
  </w:style>
  <w:style w:type="table" w:styleId="Tablaconcuadrcula">
    <w:name w:val="Table Grid"/>
    <w:basedOn w:val="Tablanormal"/>
    <w:uiPriority w:val="39"/>
    <w:rsid w:val="00C40E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ngradetextonormal">
    <w:name w:val="Body Text Indent"/>
    <w:basedOn w:val="Normal"/>
    <w:link w:val="SangradetextonormalCar"/>
    <w:uiPriority w:val="99"/>
    <w:semiHidden/>
    <w:unhideWhenUsed/>
    <w:rsid w:val="00D723F5"/>
    <w:pPr>
      <w:spacing w:after="120"/>
      <w:ind w:left="283"/>
    </w:pPr>
  </w:style>
  <w:style w:type="character" w:customStyle="1" w:styleId="SangradetextonormalCar">
    <w:name w:val="Sangría de texto normal Car"/>
    <w:basedOn w:val="Fuentedeprrafopredeter"/>
    <w:link w:val="Sangradetextonormal"/>
    <w:uiPriority w:val="99"/>
    <w:semiHidden/>
    <w:rsid w:val="00D723F5"/>
    <w:rPr>
      <w:rFonts w:ascii="Times New Roman" w:eastAsia="Times New Roman" w:hAnsi="Times New Roman"/>
      <w:sz w:val="24"/>
      <w:szCs w:val="24"/>
      <w:lang w:eastAsia="es-ES"/>
    </w:rPr>
  </w:style>
  <w:style w:type="table" w:styleId="Cuadrculamedia3-nfasis5">
    <w:name w:val="Medium Grid 3 Accent 5"/>
    <w:basedOn w:val="Tablanormal"/>
    <w:uiPriority w:val="69"/>
    <w:rsid w:val="00C7341C"/>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2">
    <w:name w:val="Medium Grid 1 Accent 2"/>
    <w:basedOn w:val="Tablanormal"/>
    <w:uiPriority w:val="67"/>
    <w:rsid w:val="00442A7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5">
    <w:name w:val="Medium Grid 1 Accent 5"/>
    <w:basedOn w:val="Tablanormal"/>
    <w:uiPriority w:val="67"/>
    <w:rsid w:val="00EF12E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Prrafodelista">
    <w:name w:val="List Paragraph"/>
    <w:basedOn w:val="Normal"/>
    <w:uiPriority w:val="34"/>
    <w:qFormat/>
    <w:rsid w:val="00137F98"/>
    <w:pPr>
      <w:ind w:left="720"/>
      <w:contextualSpacing/>
    </w:pPr>
  </w:style>
  <w:style w:type="table" w:customStyle="1" w:styleId="Listaclara-nfasis11">
    <w:name w:val="Lista clara - Énfasis 11"/>
    <w:basedOn w:val="Tablanormal"/>
    <w:uiPriority w:val="61"/>
    <w:rsid w:val="00D674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Cuadrculamedia3-nfasis2">
    <w:name w:val="Medium Grid 3 Accent 2"/>
    <w:basedOn w:val="Tablanormal"/>
    <w:uiPriority w:val="69"/>
    <w:rsid w:val="00730F5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1">
    <w:name w:val="Medium Grid 3 Accent 1"/>
    <w:basedOn w:val="Tablanormal"/>
    <w:uiPriority w:val="69"/>
    <w:rsid w:val="00654C3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odeglobo">
    <w:name w:val="Balloon Text"/>
    <w:basedOn w:val="Normal"/>
    <w:link w:val="TextodegloboCar"/>
    <w:uiPriority w:val="99"/>
    <w:semiHidden/>
    <w:unhideWhenUsed/>
    <w:rsid w:val="003B4E3A"/>
    <w:rPr>
      <w:rFonts w:ascii="Tahoma" w:hAnsi="Tahoma" w:cs="Tahoma"/>
      <w:sz w:val="16"/>
      <w:szCs w:val="16"/>
    </w:rPr>
  </w:style>
  <w:style w:type="character" w:customStyle="1" w:styleId="TextodegloboCar">
    <w:name w:val="Texto de globo Car"/>
    <w:basedOn w:val="Fuentedeprrafopredeter"/>
    <w:link w:val="Textodeglobo"/>
    <w:uiPriority w:val="99"/>
    <w:semiHidden/>
    <w:rsid w:val="003B4E3A"/>
    <w:rPr>
      <w:rFonts w:ascii="Tahoma" w:eastAsia="Times New Roman" w:hAnsi="Tahoma" w:cs="Tahoma"/>
      <w:sz w:val="16"/>
      <w:szCs w:val="16"/>
      <w:lang w:eastAsia="es-ES"/>
    </w:rPr>
  </w:style>
  <w:style w:type="character" w:customStyle="1" w:styleId="estilo21">
    <w:name w:val="estilo21"/>
    <w:basedOn w:val="Fuentedeprrafopredeter"/>
    <w:rsid w:val="00365041"/>
    <w:rPr>
      <w:color w:val="000000"/>
      <w:sz w:val="13"/>
      <w:szCs w:val="13"/>
    </w:rPr>
  </w:style>
  <w:style w:type="paragraph" w:customStyle="1" w:styleId="Textoindependiente21">
    <w:name w:val="Texto independiente 21"/>
    <w:basedOn w:val="Normal"/>
    <w:rsid w:val="00D53734"/>
    <w:pPr>
      <w:ind w:left="2127" w:hanging="2127"/>
      <w:jc w:val="both"/>
    </w:pPr>
    <w:rPr>
      <w:rFonts w:ascii="Arial" w:hAnsi="Arial"/>
      <w:szCs w:val="20"/>
      <w:lang w:eastAsia="es-MX"/>
    </w:rPr>
  </w:style>
  <w:style w:type="paragraph" w:customStyle="1" w:styleId="p1">
    <w:name w:val="p1"/>
    <w:basedOn w:val="Normal"/>
    <w:rsid w:val="00E067E5"/>
    <w:pPr>
      <w:widowControl w:val="0"/>
      <w:tabs>
        <w:tab w:val="left" w:pos="464"/>
      </w:tabs>
      <w:autoSpaceDE w:val="0"/>
      <w:autoSpaceDN w:val="0"/>
      <w:adjustRightInd w:val="0"/>
      <w:ind w:firstLine="464"/>
      <w:jc w:val="both"/>
    </w:pPr>
    <w:rPr>
      <w:lang w:val="en-US"/>
    </w:rPr>
  </w:style>
  <w:style w:type="character" w:styleId="Hipervnculo">
    <w:name w:val="Hyperlink"/>
    <w:rsid w:val="00842408"/>
    <w:rPr>
      <w:color w:val="0000FF"/>
      <w:u w:val="single"/>
    </w:rPr>
  </w:style>
  <w:style w:type="character" w:styleId="Hipervnculovisitado">
    <w:name w:val="FollowedHyperlink"/>
    <w:basedOn w:val="Fuentedeprrafopredeter"/>
    <w:uiPriority w:val="99"/>
    <w:semiHidden/>
    <w:unhideWhenUsed/>
    <w:rsid w:val="00AD6529"/>
    <w:rPr>
      <w:color w:val="800080" w:themeColor="followedHyperlink"/>
      <w:u w:val="single"/>
    </w:rPr>
  </w:style>
  <w:style w:type="paragraph" w:styleId="Sinespaciado">
    <w:name w:val="No Spacing"/>
    <w:uiPriority w:val="1"/>
    <w:qFormat/>
    <w:rsid w:val="00FA58E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81722">
      <w:bodyDiv w:val="1"/>
      <w:marLeft w:val="0"/>
      <w:marRight w:val="0"/>
      <w:marTop w:val="0"/>
      <w:marBottom w:val="0"/>
      <w:divBdr>
        <w:top w:val="none" w:sz="0" w:space="0" w:color="auto"/>
        <w:left w:val="none" w:sz="0" w:space="0" w:color="auto"/>
        <w:bottom w:val="none" w:sz="0" w:space="0" w:color="auto"/>
        <w:right w:val="none" w:sz="0" w:space="0" w:color="auto"/>
      </w:divBdr>
    </w:div>
    <w:div w:id="190533741">
      <w:bodyDiv w:val="1"/>
      <w:marLeft w:val="0"/>
      <w:marRight w:val="0"/>
      <w:marTop w:val="0"/>
      <w:marBottom w:val="0"/>
      <w:divBdr>
        <w:top w:val="none" w:sz="0" w:space="0" w:color="auto"/>
        <w:left w:val="none" w:sz="0" w:space="0" w:color="auto"/>
        <w:bottom w:val="none" w:sz="0" w:space="0" w:color="auto"/>
        <w:right w:val="none" w:sz="0" w:space="0" w:color="auto"/>
      </w:divBdr>
    </w:div>
    <w:div w:id="292761141">
      <w:bodyDiv w:val="1"/>
      <w:marLeft w:val="0"/>
      <w:marRight w:val="0"/>
      <w:marTop w:val="0"/>
      <w:marBottom w:val="0"/>
      <w:divBdr>
        <w:top w:val="none" w:sz="0" w:space="0" w:color="auto"/>
        <w:left w:val="none" w:sz="0" w:space="0" w:color="auto"/>
        <w:bottom w:val="none" w:sz="0" w:space="0" w:color="auto"/>
        <w:right w:val="none" w:sz="0" w:space="0" w:color="auto"/>
      </w:divBdr>
    </w:div>
    <w:div w:id="305740645">
      <w:bodyDiv w:val="1"/>
      <w:marLeft w:val="0"/>
      <w:marRight w:val="0"/>
      <w:marTop w:val="0"/>
      <w:marBottom w:val="0"/>
      <w:divBdr>
        <w:top w:val="none" w:sz="0" w:space="0" w:color="auto"/>
        <w:left w:val="none" w:sz="0" w:space="0" w:color="auto"/>
        <w:bottom w:val="none" w:sz="0" w:space="0" w:color="auto"/>
        <w:right w:val="none" w:sz="0" w:space="0" w:color="auto"/>
      </w:divBdr>
    </w:div>
    <w:div w:id="584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jn.gob.mx/sites/default/files/acuerdos_controversias_constit/documento/2019-08-01/MI_AccInconst-56-2019.pdf" TargetMode="External"/><Relationship Id="rId18" Type="http://schemas.openxmlformats.org/officeDocument/2006/relationships/hyperlink" Target="https://www.scjn.gob.mx/sites/default/files/notific_controversias_constit/documento/extraordinario/2019-08/Lista%20extraordinaria%2026%20de%20agosto%20de%202019%20%282%29.pdf" TargetMode="External"/><Relationship Id="rId26" Type="http://schemas.openxmlformats.org/officeDocument/2006/relationships/hyperlink" Target="https://www.scjn.gob.mx/sites/default/files/notific_controversias_constit/documento/extraordinario/2019-09/Lista%20extraordinaria%2024%20de%20septiembre%20de%202019.pdf" TargetMode="External"/><Relationship Id="rId3" Type="http://schemas.openxmlformats.org/officeDocument/2006/relationships/customXml" Target="../customXml/item3.xml"/><Relationship Id="rId21" Type="http://schemas.openxmlformats.org/officeDocument/2006/relationships/hyperlink" Target="https://www.scjn.gob.mx/sites/default/files/acuerdos_controversias_constit/documento/2019-11-08/MI_ContConst-269-2019.pdf" TargetMode="External"/><Relationship Id="rId7" Type="http://schemas.openxmlformats.org/officeDocument/2006/relationships/settings" Target="settings.xml"/><Relationship Id="rId12" Type="http://schemas.openxmlformats.org/officeDocument/2006/relationships/hyperlink" Target="https://www.scjn.gob.mx/sites/default/files/acuerdos_controversias_constit/documento/2019-06-27/MI_AccInconst-56-2019.pdf" TargetMode="External"/><Relationship Id="rId17" Type="http://schemas.openxmlformats.org/officeDocument/2006/relationships/hyperlink" Target="https://www.scjn.gob.mx/sites/default/files/acuerdos_controversias_constit/documento/2019-08-27/MI_AccInconst-89-2019.pdf" TargetMode="External"/><Relationship Id="rId25" Type="http://schemas.openxmlformats.org/officeDocument/2006/relationships/hyperlink" Target="https://www.scjn.gob.mx/sites/default/files/acuerdos_controversias_constit/documento/2019-09-25/MP_ContConst-307-2019.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cjn.gob.mx/sites/default/files/notific_controversias_constit/documento/extraordinario/2019-08/Lista%20extraordinaria%2026%20de%20agosto%20de%202019.pdf" TargetMode="External"/><Relationship Id="rId20" Type="http://schemas.openxmlformats.org/officeDocument/2006/relationships/hyperlink" Target="https://www.scjn.gob.mx/sites/default/files/acuerdos_controversias_constit/documento/2019-08-05/MP_ContConst-269-2019.pdf" TargetMode="External"/><Relationship Id="rId29" Type="http://schemas.openxmlformats.org/officeDocument/2006/relationships/hyperlink" Target="https://www.scjn.gob.mx/sites/default/files/acuerdos_controversias_constit/documento/2019-10-23/MP_ContConst-324-201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jn.gob.mx/sites/default/files/acuerdos_controversias_constit/documento/2019-06-17/MP_AccInconst-56-2019.pdf" TargetMode="External"/><Relationship Id="rId24" Type="http://schemas.openxmlformats.org/officeDocument/2006/relationships/hyperlink" Target="https://www.scjn.gob.mx/sites/default/files/acuerdos_controversias_constit/documento/2019-11-08/MI_ContConst-271-2019.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cjn.gob.mx/sites/default/files/acuerdos_controversias_constit/documento/2019-08-27/MP_AccInconst-89-2019.pdf" TargetMode="External"/><Relationship Id="rId23" Type="http://schemas.openxmlformats.org/officeDocument/2006/relationships/hyperlink" Target="https://www.scjn.gob.mx/sites/default/files/acuerdos_controversias_constit/documento/2019-08-05/MP_ContConst-271-2019.pdf" TargetMode="External"/><Relationship Id="rId28" Type="http://schemas.openxmlformats.org/officeDocument/2006/relationships/hyperlink" Target="https://www.scjn.gob.mx/sites/default/files/notific_controversias_constit/documento/extraordinario/2019-10/Lista%20extraordinaria%208%20de%20octubre%20de%202019.pdf" TargetMode="External"/><Relationship Id="rId10" Type="http://schemas.openxmlformats.org/officeDocument/2006/relationships/endnotes" Target="endnotes.xml"/><Relationship Id="rId19" Type="http://schemas.openxmlformats.org/officeDocument/2006/relationships/hyperlink" Target="https://www.scjn.gob.mx/sites/default/files/acuerdos_controversias_constit/documento/2019-08-02/MI_ContConst-269-2019.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jn.gob.mx/sites/default/files/acuerdos_controversias_constit/documento/2019-11-08/MI_AccInconst-56-2019.pdf" TargetMode="External"/><Relationship Id="rId22" Type="http://schemas.openxmlformats.org/officeDocument/2006/relationships/hyperlink" Target="https://www.scjn.gob.mx/sites/default/files/acuerdos_controversias_constit/documento/2019-08-02/MI_ContConst-271-2019.pdf" TargetMode="External"/><Relationship Id="rId27" Type="http://schemas.openxmlformats.org/officeDocument/2006/relationships/hyperlink" Target="https://www.scjn.gob.mx/sites/default/files/acuerdos_controversias_constit/documento/2019-10-09/MI_ContConst-307-2019.pdf" TargetMode="External"/><Relationship Id="rId30" Type="http://schemas.openxmlformats.org/officeDocument/2006/relationships/hyperlink" Target="mailto:unidadenlace@mail.scjn.gob.mx"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A90E606C66F242A1CA5829EAA8283E" ma:contentTypeVersion="0" ma:contentTypeDescription="Crear nuevo documento." ma:contentTypeScope="" ma:versionID="1fde5dbc72e7b91abcdc595fea50dc74">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A0A32-30AD-43BE-85EF-E599AA462D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1BEFC7-80D3-4D08-84B7-E8FA8FF91811}">
  <ds:schemaRefs>
    <ds:schemaRef ds:uri="http://schemas.microsoft.com/sharepoint/v3/contenttype/forms"/>
  </ds:schemaRefs>
</ds:datastoreItem>
</file>

<file path=customXml/itemProps3.xml><?xml version="1.0" encoding="utf-8"?>
<ds:datastoreItem xmlns:ds="http://schemas.openxmlformats.org/officeDocument/2006/customXml" ds:itemID="{2C1D3497-3B4B-4D42-8C86-C837BDAF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4DD26F-9C4F-4AF3-95F7-A4595A5C4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3138</Words>
  <Characters>17264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Poder Judicial de la Federacion</Company>
  <LinksUpToDate>false</LinksUpToDate>
  <CharactersWithSpaces>20362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CCameras</dc:creator>
  <cp:lastModifiedBy>CARLOS ERNESTO MARAVELES TOVAR</cp:lastModifiedBy>
  <cp:revision>2</cp:revision>
  <cp:lastPrinted>2020-01-06T17:15:00Z</cp:lastPrinted>
  <dcterms:created xsi:type="dcterms:W3CDTF">2020-02-07T20:33:00Z</dcterms:created>
  <dcterms:modified xsi:type="dcterms:W3CDTF">2020-02-07T20:33:00Z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0x010100C0A90E606C66F242A1CA5829EAA8283E</vt:lpwstr>
  </property>
</Properties>
</file>