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2DBDB9" w14:textId="598DEC69" w:rsidR="0087594E" w:rsidRPr="00DE41B0" w:rsidRDefault="00D224B4" w:rsidP="00620C28">
      <w:pPr>
        <w:autoSpaceDE w:val="0"/>
        <w:autoSpaceDN w:val="0"/>
        <w:adjustRightInd w:val="0"/>
        <w:jc w:val="both"/>
        <w:rPr>
          <w:rFonts w:ascii="Arial" w:hAnsi="Arial" w:cs="Arial"/>
          <w:b/>
          <w:bCs/>
          <w:sz w:val="24"/>
          <w:szCs w:val="24"/>
        </w:rPr>
      </w:pPr>
      <w:r>
        <w:rPr>
          <w:rFonts w:ascii="Arial" w:hAnsi="Arial" w:cs="Arial"/>
          <w:b/>
          <w:bCs/>
          <w:sz w:val="24"/>
          <w:szCs w:val="24"/>
        </w:rPr>
        <w:t>*</w:t>
      </w:r>
      <w:r w:rsidR="0030439B" w:rsidRPr="00DE41B0">
        <w:rPr>
          <w:rFonts w:ascii="Arial" w:hAnsi="Arial" w:cs="Arial"/>
          <w:b/>
          <w:bCs/>
          <w:sz w:val="24"/>
          <w:szCs w:val="24"/>
        </w:rPr>
        <w:t xml:space="preserve">CONTRATO </w:t>
      </w:r>
      <w:r w:rsidR="00547329" w:rsidRPr="00DE41B0">
        <w:rPr>
          <w:rFonts w:ascii="Arial" w:hAnsi="Arial" w:cs="Arial"/>
          <w:b/>
          <w:bCs/>
          <w:sz w:val="24"/>
          <w:szCs w:val="24"/>
        </w:rPr>
        <w:t>DE</w:t>
      </w:r>
      <w:r w:rsidR="00620C28" w:rsidRPr="00DE41B0">
        <w:rPr>
          <w:rFonts w:ascii="Arial" w:hAnsi="Arial" w:cs="Arial"/>
          <w:b/>
          <w:bCs/>
          <w:sz w:val="24"/>
          <w:szCs w:val="24"/>
        </w:rPr>
        <w:t xml:space="preserve"> </w:t>
      </w:r>
      <w:bookmarkStart w:id="0" w:name="_Hlk50128611"/>
      <w:r w:rsidR="007974DB" w:rsidRPr="007974DB">
        <w:rPr>
          <w:rFonts w:ascii="Arial" w:hAnsi="Arial" w:cs="Arial"/>
          <w:b/>
          <w:sz w:val="24"/>
          <w:szCs w:val="24"/>
        </w:rPr>
        <w:t>RENOVACIÓN DE EQUIPOS DE RED LAN Y MANTENIMIENTO DE EQUIPOS PARA RED LAN</w:t>
      </w:r>
      <w:bookmarkEnd w:id="0"/>
      <w:r w:rsidR="0087594E" w:rsidRPr="00DE41B0">
        <w:rPr>
          <w:rFonts w:ascii="Arial" w:hAnsi="Arial" w:cs="Arial"/>
          <w:b/>
          <w:bCs/>
          <w:sz w:val="24"/>
          <w:szCs w:val="24"/>
        </w:rPr>
        <w:t>, QUE CELEBRAN, POR UNA PARTE, LA SUPREMA CORTE DE JUSTICIA DE LA NACIÓN, EN LO SUCESIVO LA “SUPREMA CORTE", REPRESENTADA POR [</w:t>
      </w:r>
      <w:r w:rsidR="008E06F1" w:rsidRPr="00DE41B0">
        <w:rPr>
          <w:rFonts w:ascii="Arial" w:hAnsi="Arial" w:cs="Arial"/>
          <w:b/>
          <w:bCs/>
          <w:sz w:val="24"/>
          <w:szCs w:val="24"/>
        </w:rPr>
        <w:t xml:space="preserve"> </w:t>
      </w:r>
      <w:r w:rsidR="00881B29" w:rsidRPr="00DE41B0">
        <w:rPr>
          <w:rFonts w:ascii="Arial" w:hAnsi="Arial" w:cs="Arial"/>
          <w:b/>
          <w:bCs/>
          <w:sz w:val="24"/>
          <w:szCs w:val="24"/>
        </w:rPr>
        <w:t xml:space="preserve"> </w:t>
      </w:r>
      <w:r w:rsidR="0087594E" w:rsidRPr="00DE41B0">
        <w:rPr>
          <w:rFonts w:ascii="Arial" w:hAnsi="Arial" w:cs="Arial"/>
          <w:b/>
          <w:bCs/>
          <w:sz w:val="24"/>
          <w:szCs w:val="24"/>
        </w:rPr>
        <w:t xml:space="preserve">], EN SU CARÁCTER DE </w:t>
      </w:r>
      <w:r w:rsidR="002D298F" w:rsidRPr="00DE41B0">
        <w:rPr>
          <w:rFonts w:ascii="Arial" w:hAnsi="Arial" w:cs="Arial"/>
          <w:b/>
          <w:bCs/>
          <w:sz w:val="24"/>
          <w:szCs w:val="24"/>
        </w:rPr>
        <w:t xml:space="preserve">[ </w:t>
      </w:r>
      <w:r w:rsidR="005F0A0C" w:rsidRPr="00DE41B0">
        <w:rPr>
          <w:rFonts w:ascii="Arial" w:hAnsi="Arial" w:cs="Arial"/>
          <w:b/>
          <w:bCs/>
          <w:sz w:val="24"/>
          <w:szCs w:val="24"/>
        </w:rPr>
        <w:t xml:space="preserve"> </w:t>
      </w:r>
      <w:r w:rsidR="00881B29" w:rsidRPr="00DE41B0">
        <w:rPr>
          <w:rFonts w:ascii="Arial" w:hAnsi="Arial" w:cs="Arial"/>
          <w:b/>
          <w:bCs/>
          <w:sz w:val="24"/>
          <w:szCs w:val="24"/>
        </w:rPr>
        <w:t>]</w:t>
      </w:r>
      <w:r w:rsidR="0087594E" w:rsidRPr="00DE41B0">
        <w:rPr>
          <w:rFonts w:ascii="Arial" w:hAnsi="Arial" w:cs="Arial"/>
          <w:b/>
          <w:bCs/>
          <w:sz w:val="24"/>
          <w:szCs w:val="24"/>
        </w:rPr>
        <w:t xml:space="preserve"> Y, POR LA OTRA, </w:t>
      </w:r>
      <w:r w:rsidR="00547329" w:rsidRPr="00DE41B0">
        <w:rPr>
          <w:rFonts w:ascii="Arial" w:hAnsi="Arial" w:cs="Arial"/>
          <w:b/>
          <w:bCs/>
          <w:sz w:val="24"/>
          <w:szCs w:val="24"/>
        </w:rPr>
        <w:t xml:space="preserve">[ </w:t>
      </w:r>
      <w:r w:rsidR="00881B29" w:rsidRPr="00DE41B0">
        <w:rPr>
          <w:rFonts w:ascii="Arial" w:hAnsi="Arial" w:cs="Arial"/>
          <w:b/>
          <w:bCs/>
          <w:sz w:val="24"/>
          <w:szCs w:val="24"/>
        </w:rPr>
        <w:t>]</w:t>
      </w:r>
      <w:r w:rsidR="0087594E" w:rsidRPr="00DE41B0">
        <w:rPr>
          <w:rFonts w:ascii="Arial" w:hAnsi="Arial" w:cs="Arial"/>
          <w:b/>
          <w:bCs/>
          <w:sz w:val="24"/>
          <w:szCs w:val="24"/>
        </w:rPr>
        <w:t xml:space="preserve">, EN LO SUCESIVO EL </w:t>
      </w:r>
      <w:r w:rsidR="00DF07CA" w:rsidRPr="00DE41B0">
        <w:rPr>
          <w:rFonts w:ascii="Arial" w:hAnsi="Arial" w:cs="Arial"/>
          <w:b/>
          <w:bCs/>
          <w:sz w:val="24"/>
          <w:szCs w:val="24"/>
        </w:rPr>
        <w:t>“PRESTADOR DE SERVICIOS”</w:t>
      </w:r>
      <w:r w:rsidR="0087594E" w:rsidRPr="00DE41B0">
        <w:rPr>
          <w:rFonts w:ascii="Arial" w:hAnsi="Arial" w:cs="Arial"/>
          <w:b/>
          <w:bCs/>
          <w:sz w:val="24"/>
          <w:szCs w:val="24"/>
        </w:rPr>
        <w:t xml:space="preserve">, REPRESENTADO EN ESTE ACTO POR </w:t>
      </w:r>
      <w:r w:rsidR="00547329" w:rsidRPr="00DE41B0">
        <w:rPr>
          <w:rFonts w:ascii="Arial" w:hAnsi="Arial" w:cs="Arial"/>
          <w:b/>
          <w:bCs/>
          <w:sz w:val="24"/>
          <w:szCs w:val="24"/>
        </w:rPr>
        <w:t>[</w:t>
      </w:r>
      <w:r w:rsidR="00881B29" w:rsidRPr="00DE41B0">
        <w:rPr>
          <w:rFonts w:ascii="Arial" w:hAnsi="Arial" w:cs="Arial"/>
          <w:b/>
          <w:bCs/>
          <w:sz w:val="24"/>
          <w:szCs w:val="24"/>
        </w:rPr>
        <w:t xml:space="preserve"> ]</w:t>
      </w:r>
      <w:r w:rsidR="0087594E" w:rsidRPr="00DE41B0">
        <w:rPr>
          <w:rFonts w:ascii="Arial" w:hAnsi="Arial" w:cs="Arial"/>
          <w:b/>
          <w:bCs/>
          <w:sz w:val="24"/>
          <w:szCs w:val="24"/>
        </w:rPr>
        <w:t xml:space="preserve">, EN SU CARÁCTER DE </w:t>
      </w:r>
      <w:r w:rsidR="00897F6D" w:rsidRPr="00DE41B0">
        <w:rPr>
          <w:rFonts w:ascii="Arial" w:hAnsi="Arial" w:cs="Arial"/>
          <w:b/>
          <w:bCs/>
          <w:sz w:val="24"/>
          <w:szCs w:val="24"/>
        </w:rPr>
        <w:t xml:space="preserve">[ </w:t>
      </w:r>
      <w:r w:rsidR="00881B29" w:rsidRPr="00DE41B0">
        <w:rPr>
          <w:rFonts w:ascii="Arial" w:hAnsi="Arial" w:cs="Arial"/>
          <w:b/>
          <w:bCs/>
          <w:sz w:val="24"/>
          <w:szCs w:val="24"/>
        </w:rPr>
        <w:t>]</w:t>
      </w:r>
      <w:r w:rsidR="0087594E" w:rsidRPr="00DE41B0">
        <w:rPr>
          <w:rFonts w:ascii="Arial" w:hAnsi="Arial" w:cs="Arial"/>
          <w:b/>
          <w:bCs/>
          <w:sz w:val="24"/>
          <w:szCs w:val="24"/>
        </w:rPr>
        <w:t>, A QUIENES DE MANERA CONJUNTA SE LES IDENTIFICARÁ COMO “LAS PARTES” DE CONFORMIDAD CON LAS DECLARACIONES Y CLÁUSULAS SIGUIENTES:</w:t>
      </w:r>
    </w:p>
    <w:p w14:paraId="1DD439BA" w14:textId="77777777" w:rsidR="008948C8" w:rsidRPr="00DE41B0" w:rsidRDefault="008948C8" w:rsidP="005A7D00">
      <w:pPr>
        <w:pStyle w:val="Textosinformato"/>
        <w:tabs>
          <w:tab w:val="left" w:pos="7088"/>
        </w:tabs>
        <w:ind w:right="50"/>
        <w:jc w:val="center"/>
        <w:rPr>
          <w:rFonts w:ascii="Arial" w:hAnsi="Arial" w:cs="Arial"/>
          <w:sz w:val="24"/>
          <w:szCs w:val="24"/>
        </w:rPr>
      </w:pPr>
    </w:p>
    <w:p w14:paraId="71B74E0A" w14:textId="77777777" w:rsidR="005A7D00" w:rsidRPr="00DE41B0" w:rsidRDefault="005A7D00" w:rsidP="005A7D00">
      <w:pPr>
        <w:pStyle w:val="Textosinformato"/>
        <w:tabs>
          <w:tab w:val="left" w:pos="7088"/>
        </w:tabs>
        <w:ind w:right="50"/>
        <w:jc w:val="center"/>
        <w:rPr>
          <w:rFonts w:ascii="Arial" w:hAnsi="Arial" w:cs="Arial"/>
          <w:b/>
          <w:sz w:val="24"/>
          <w:szCs w:val="24"/>
        </w:rPr>
      </w:pPr>
      <w:r w:rsidRPr="00DE41B0">
        <w:rPr>
          <w:rFonts w:ascii="Arial" w:hAnsi="Arial" w:cs="Arial"/>
          <w:b/>
          <w:sz w:val="24"/>
          <w:szCs w:val="24"/>
        </w:rPr>
        <w:t>D E C L A R A C I O N E S</w:t>
      </w:r>
    </w:p>
    <w:p w14:paraId="2039BBB0" w14:textId="77777777" w:rsidR="008948C8" w:rsidRPr="00DE41B0" w:rsidRDefault="008948C8" w:rsidP="008800C6">
      <w:pPr>
        <w:pStyle w:val="Textosinformato"/>
        <w:tabs>
          <w:tab w:val="left" w:pos="6569"/>
        </w:tabs>
        <w:ind w:firstLine="0"/>
        <w:rPr>
          <w:rFonts w:ascii="Arial" w:hAnsi="Arial" w:cs="Arial"/>
          <w:b/>
          <w:sz w:val="24"/>
          <w:szCs w:val="24"/>
        </w:rPr>
      </w:pPr>
    </w:p>
    <w:p w14:paraId="61E211B2" w14:textId="77777777" w:rsidR="005A7D00" w:rsidRPr="00DE41B0" w:rsidRDefault="00C83D06" w:rsidP="005A7D00">
      <w:pPr>
        <w:pStyle w:val="Textosinformato"/>
        <w:tabs>
          <w:tab w:val="left" w:pos="6569"/>
        </w:tabs>
        <w:jc w:val="both"/>
        <w:rPr>
          <w:rFonts w:ascii="Arial" w:hAnsi="Arial" w:cs="Arial"/>
          <w:b/>
          <w:sz w:val="24"/>
          <w:szCs w:val="24"/>
        </w:rPr>
      </w:pPr>
      <w:r w:rsidRPr="00DE41B0">
        <w:rPr>
          <w:rFonts w:ascii="Arial" w:hAnsi="Arial" w:cs="Arial"/>
          <w:b/>
          <w:sz w:val="24"/>
          <w:szCs w:val="24"/>
        </w:rPr>
        <w:t>I. LA “SUPREMA CORTE” DECLARA</w:t>
      </w:r>
      <w:r w:rsidR="005A7D00" w:rsidRPr="00DE41B0">
        <w:rPr>
          <w:rFonts w:ascii="Arial" w:hAnsi="Arial" w:cs="Arial"/>
          <w:b/>
          <w:sz w:val="24"/>
          <w:szCs w:val="24"/>
        </w:rPr>
        <w:t xml:space="preserve"> POR CONDUCTO DE SU REPRESENTANTE QUE:</w:t>
      </w:r>
    </w:p>
    <w:p w14:paraId="38CDD3CC" w14:textId="77777777" w:rsidR="00A37119" w:rsidRPr="00DE41B0" w:rsidRDefault="00A37119" w:rsidP="005A7D00">
      <w:pPr>
        <w:pStyle w:val="Textosinformato"/>
        <w:tabs>
          <w:tab w:val="left" w:pos="6569"/>
        </w:tabs>
        <w:jc w:val="both"/>
        <w:rPr>
          <w:rFonts w:ascii="Arial" w:hAnsi="Arial" w:cs="Arial"/>
          <w:b/>
          <w:sz w:val="24"/>
          <w:szCs w:val="24"/>
        </w:rPr>
      </w:pPr>
    </w:p>
    <w:p w14:paraId="4B4315CC" w14:textId="77777777" w:rsidR="005A7D00" w:rsidRPr="00DE41B0" w:rsidRDefault="005A7D00" w:rsidP="005A7D00">
      <w:pPr>
        <w:pStyle w:val="Textosinformato"/>
        <w:tabs>
          <w:tab w:val="left" w:pos="6569"/>
        </w:tabs>
        <w:jc w:val="both"/>
        <w:rPr>
          <w:rFonts w:ascii="Arial" w:hAnsi="Arial" w:cs="Arial"/>
          <w:sz w:val="24"/>
          <w:szCs w:val="24"/>
        </w:rPr>
      </w:pPr>
      <w:r w:rsidRPr="00DE41B0">
        <w:rPr>
          <w:rFonts w:ascii="Arial" w:hAnsi="Arial" w:cs="Arial"/>
          <w:b/>
          <w:sz w:val="24"/>
          <w:szCs w:val="24"/>
        </w:rPr>
        <w:t xml:space="preserve">I.1. </w:t>
      </w:r>
      <w:r w:rsidRPr="00DE41B0">
        <w:rPr>
          <w:rFonts w:ascii="Arial" w:hAnsi="Arial" w:cs="Arial"/>
          <w:sz w:val="24"/>
          <w:szCs w:val="24"/>
        </w:rPr>
        <w:t xml:space="preserve">Es </w:t>
      </w:r>
      <w:r w:rsidR="00E541FD" w:rsidRPr="00DE41B0">
        <w:rPr>
          <w:rFonts w:ascii="Arial" w:hAnsi="Arial" w:cs="Arial"/>
          <w:sz w:val="24"/>
          <w:szCs w:val="24"/>
        </w:rPr>
        <w:t>uno de los</w:t>
      </w:r>
      <w:r w:rsidRPr="00DE41B0">
        <w:rPr>
          <w:rFonts w:ascii="Arial" w:hAnsi="Arial" w:cs="Arial"/>
          <w:sz w:val="24"/>
          <w:szCs w:val="24"/>
        </w:rPr>
        <w:t xml:space="preserve"> órgano</w:t>
      </w:r>
      <w:r w:rsidR="00E541FD" w:rsidRPr="00DE41B0">
        <w:rPr>
          <w:rFonts w:ascii="Arial" w:hAnsi="Arial" w:cs="Arial"/>
          <w:sz w:val="24"/>
          <w:szCs w:val="24"/>
        </w:rPr>
        <w:t>s</w:t>
      </w:r>
      <w:r w:rsidRPr="00DE41B0">
        <w:rPr>
          <w:rFonts w:ascii="Arial" w:hAnsi="Arial" w:cs="Arial"/>
          <w:sz w:val="24"/>
          <w:szCs w:val="24"/>
        </w:rPr>
        <w:t xml:space="preserve"> depositario</w:t>
      </w:r>
      <w:r w:rsidR="00E541FD" w:rsidRPr="00DE41B0">
        <w:rPr>
          <w:rFonts w:ascii="Arial" w:hAnsi="Arial" w:cs="Arial"/>
          <w:sz w:val="24"/>
          <w:szCs w:val="24"/>
        </w:rPr>
        <w:t>s</w:t>
      </w:r>
      <w:r w:rsidRPr="00DE41B0">
        <w:rPr>
          <w:rFonts w:ascii="Arial" w:hAnsi="Arial" w:cs="Arial"/>
          <w:sz w:val="24"/>
          <w:szCs w:val="24"/>
        </w:rPr>
        <w:t xml:space="preserve"> del Poder Judicial de la Federación</w:t>
      </w:r>
      <w:r w:rsidR="00382374" w:rsidRPr="00DE41B0">
        <w:rPr>
          <w:rFonts w:ascii="Arial" w:hAnsi="Arial" w:cs="Arial"/>
          <w:sz w:val="24"/>
          <w:szCs w:val="24"/>
        </w:rPr>
        <w:t>,</w:t>
      </w:r>
      <w:r w:rsidRPr="00DE41B0">
        <w:rPr>
          <w:rFonts w:ascii="Arial" w:hAnsi="Arial" w:cs="Arial"/>
          <w:sz w:val="24"/>
          <w:szCs w:val="24"/>
        </w:rPr>
        <w:t xml:space="preserve"> en términos de lo dispuesto en los artículos 94 de la Constitución Política de los Estados Unidos Mexicanos y 1</w:t>
      </w:r>
      <w:r w:rsidR="008F2BFB" w:rsidRPr="00DE41B0">
        <w:rPr>
          <w:rFonts w:ascii="Arial" w:hAnsi="Arial" w:cs="Arial"/>
          <w:sz w:val="24"/>
          <w:szCs w:val="24"/>
        </w:rPr>
        <w:t>°</w:t>
      </w:r>
      <w:r w:rsidRPr="00DE41B0">
        <w:rPr>
          <w:rFonts w:ascii="Arial" w:hAnsi="Arial" w:cs="Arial"/>
          <w:sz w:val="24"/>
          <w:szCs w:val="24"/>
        </w:rPr>
        <w:t>, fracción I, de la Ley Orgánica del Poder Judicial de la Federación.</w:t>
      </w:r>
    </w:p>
    <w:p w14:paraId="67A80108" w14:textId="77777777" w:rsidR="005A7D00" w:rsidRPr="00DE41B0" w:rsidRDefault="005A7D00" w:rsidP="005A7D00">
      <w:pPr>
        <w:pStyle w:val="Textosinformato"/>
        <w:tabs>
          <w:tab w:val="left" w:pos="6569"/>
        </w:tabs>
        <w:jc w:val="both"/>
        <w:rPr>
          <w:rFonts w:ascii="Arial" w:hAnsi="Arial" w:cs="Arial"/>
          <w:sz w:val="24"/>
          <w:szCs w:val="24"/>
        </w:rPr>
      </w:pPr>
    </w:p>
    <w:p w14:paraId="38EAE7C9" w14:textId="70971B40" w:rsidR="007974DB" w:rsidRDefault="005A7D00" w:rsidP="005A7D00">
      <w:pPr>
        <w:pStyle w:val="Textosinformato"/>
        <w:jc w:val="both"/>
        <w:rPr>
          <w:rFonts w:ascii="Arial" w:hAnsi="Arial" w:cs="Arial"/>
          <w:sz w:val="24"/>
          <w:szCs w:val="24"/>
        </w:rPr>
      </w:pPr>
      <w:r w:rsidRPr="00DE41B0">
        <w:rPr>
          <w:rFonts w:ascii="Arial" w:hAnsi="Arial" w:cs="Arial"/>
          <w:b/>
          <w:sz w:val="24"/>
          <w:szCs w:val="24"/>
        </w:rPr>
        <w:t>I.2.</w:t>
      </w:r>
      <w:r w:rsidRPr="00DE41B0">
        <w:rPr>
          <w:rFonts w:ascii="Arial" w:hAnsi="Arial" w:cs="Arial"/>
          <w:sz w:val="24"/>
          <w:szCs w:val="24"/>
        </w:rPr>
        <w:t xml:space="preserve"> Requiere </w:t>
      </w:r>
      <w:r w:rsidR="00DF07CA" w:rsidRPr="00DE41B0">
        <w:rPr>
          <w:rFonts w:ascii="Arial" w:hAnsi="Arial" w:cs="Arial"/>
          <w:sz w:val="24"/>
          <w:szCs w:val="24"/>
        </w:rPr>
        <w:t xml:space="preserve">contratar </w:t>
      </w:r>
      <w:r w:rsidR="007974DB">
        <w:rPr>
          <w:rFonts w:ascii="Arial" w:hAnsi="Arial" w:cs="Arial"/>
          <w:sz w:val="24"/>
          <w:szCs w:val="24"/>
        </w:rPr>
        <w:t xml:space="preserve">la </w:t>
      </w:r>
      <w:r w:rsidR="007974DB" w:rsidRPr="007974DB">
        <w:rPr>
          <w:rFonts w:ascii="Arial" w:hAnsi="Arial" w:cs="Arial"/>
          <w:sz w:val="24"/>
          <w:szCs w:val="24"/>
        </w:rPr>
        <w:t xml:space="preserve">renovación de equipos de </w:t>
      </w:r>
      <w:r w:rsidR="007974DB">
        <w:rPr>
          <w:rFonts w:ascii="Arial" w:hAnsi="Arial" w:cs="Arial"/>
          <w:sz w:val="24"/>
          <w:szCs w:val="24"/>
        </w:rPr>
        <w:t>R</w:t>
      </w:r>
      <w:r w:rsidR="007974DB" w:rsidRPr="007974DB">
        <w:rPr>
          <w:rFonts w:ascii="Arial" w:hAnsi="Arial" w:cs="Arial"/>
          <w:sz w:val="24"/>
          <w:szCs w:val="24"/>
        </w:rPr>
        <w:t xml:space="preserve">ed </w:t>
      </w:r>
      <w:r w:rsidR="007974DB">
        <w:rPr>
          <w:rFonts w:ascii="Arial" w:hAnsi="Arial" w:cs="Arial"/>
          <w:sz w:val="24"/>
          <w:szCs w:val="24"/>
        </w:rPr>
        <w:t>L</w:t>
      </w:r>
      <w:r w:rsidR="007974DB" w:rsidRPr="007974DB">
        <w:rPr>
          <w:rFonts w:ascii="Arial" w:hAnsi="Arial" w:cs="Arial"/>
          <w:sz w:val="24"/>
          <w:szCs w:val="24"/>
        </w:rPr>
        <w:t>an y mantenimiento de equipos para R</w:t>
      </w:r>
      <w:r w:rsidR="007974DB">
        <w:rPr>
          <w:rFonts w:ascii="Arial" w:hAnsi="Arial" w:cs="Arial"/>
          <w:sz w:val="24"/>
          <w:szCs w:val="24"/>
        </w:rPr>
        <w:t>ed</w:t>
      </w:r>
      <w:r w:rsidR="007974DB" w:rsidRPr="007974DB">
        <w:rPr>
          <w:rFonts w:ascii="Arial" w:hAnsi="Arial" w:cs="Arial"/>
          <w:sz w:val="24"/>
          <w:szCs w:val="24"/>
        </w:rPr>
        <w:t xml:space="preserve"> L</w:t>
      </w:r>
      <w:r w:rsidR="007974DB">
        <w:rPr>
          <w:rFonts w:ascii="Arial" w:hAnsi="Arial" w:cs="Arial"/>
          <w:sz w:val="24"/>
          <w:szCs w:val="24"/>
        </w:rPr>
        <w:t>an</w:t>
      </w:r>
      <w:r w:rsidR="00CC4CC2">
        <w:rPr>
          <w:rFonts w:ascii="Arial" w:hAnsi="Arial" w:cs="Arial"/>
          <w:sz w:val="24"/>
          <w:szCs w:val="24"/>
        </w:rPr>
        <w:t xml:space="preserve">, </w:t>
      </w:r>
      <w:r w:rsidR="007974DB">
        <w:rPr>
          <w:rFonts w:ascii="Arial" w:hAnsi="Arial" w:cs="Arial"/>
          <w:sz w:val="24"/>
          <w:szCs w:val="24"/>
        </w:rPr>
        <w:t xml:space="preserve">en ambos casos, </w:t>
      </w:r>
      <w:r w:rsidR="00CC4CC2">
        <w:rPr>
          <w:rFonts w:ascii="Arial" w:hAnsi="Arial" w:cs="Arial"/>
          <w:sz w:val="24"/>
          <w:szCs w:val="24"/>
        </w:rPr>
        <w:t xml:space="preserve">por un periodo de </w:t>
      </w:r>
      <w:r w:rsidR="007974DB" w:rsidRPr="007974DB">
        <w:rPr>
          <w:rFonts w:ascii="Arial" w:hAnsi="Arial" w:cs="Arial"/>
          <w:sz w:val="24"/>
          <w:szCs w:val="24"/>
        </w:rPr>
        <w:t>36 meses y la duración total del proyecto, incluyendo el suministro, el tiempo de instalación, configuración y puesta en operación de los nuevos equipos, será de 39 meses.</w:t>
      </w:r>
    </w:p>
    <w:p w14:paraId="34E75A0D" w14:textId="77777777" w:rsidR="005A7D00" w:rsidRPr="00DE41B0" w:rsidRDefault="005A7D00" w:rsidP="005A7D00">
      <w:pPr>
        <w:pStyle w:val="Textosinformato"/>
        <w:rPr>
          <w:rFonts w:ascii="Arial" w:hAnsi="Arial" w:cs="Arial"/>
          <w:b/>
          <w:sz w:val="24"/>
          <w:szCs w:val="24"/>
        </w:rPr>
      </w:pPr>
    </w:p>
    <w:p w14:paraId="245041FE" w14:textId="7C02FD96" w:rsidR="00362326" w:rsidRDefault="005A7D00" w:rsidP="005A7D00">
      <w:pPr>
        <w:pStyle w:val="Textosinformato"/>
        <w:tabs>
          <w:tab w:val="left" w:pos="6569"/>
        </w:tabs>
        <w:jc w:val="both"/>
        <w:rPr>
          <w:rFonts w:ascii="Arial" w:hAnsi="Arial" w:cs="Arial"/>
          <w:sz w:val="24"/>
          <w:szCs w:val="24"/>
        </w:rPr>
      </w:pPr>
      <w:r w:rsidRPr="00DE41B0">
        <w:rPr>
          <w:rFonts w:ascii="Arial" w:hAnsi="Arial" w:cs="Arial"/>
          <w:b/>
          <w:sz w:val="24"/>
          <w:szCs w:val="24"/>
        </w:rPr>
        <w:t xml:space="preserve">I.3. </w:t>
      </w:r>
      <w:r w:rsidRPr="00DE41B0">
        <w:rPr>
          <w:rFonts w:ascii="Arial" w:hAnsi="Arial" w:cs="Arial"/>
          <w:sz w:val="24"/>
          <w:szCs w:val="24"/>
        </w:rPr>
        <w:t xml:space="preserve">El Comité de Adquisiciones y Servicios, Obras y Desincorporaciones, en su </w:t>
      </w:r>
      <w:r w:rsidR="00C55072" w:rsidRPr="00DE41B0">
        <w:rPr>
          <w:rFonts w:ascii="Arial" w:hAnsi="Arial" w:cs="Arial"/>
          <w:i/>
          <w:sz w:val="24"/>
          <w:szCs w:val="24"/>
        </w:rPr>
        <w:t>primera/segunda/tercera/cuar</w:t>
      </w:r>
      <w:r w:rsidR="00EF74FB" w:rsidRPr="00DE41B0">
        <w:rPr>
          <w:rFonts w:ascii="Arial" w:hAnsi="Arial" w:cs="Arial"/>
          <w:i/>
          <w:sz w:val="24"/>
          <w:szCs w:val="24"/>
        </w:rPr>
        <w:t>t</w:t>
      </w:r>
      <w:r w:rsidR="00C55072" w:rsidRPr="00DE41B0">
        <w:rPr>
          <w:rFonts w:ascii="Arial" w:hAnsi="Arial" w:cs="Arial"/>
          <w:i/>
          <w:sz w:val="24"/>
          <w:szCs w:val="24"/>
        </w:rPr>
        <w:t>a/otra</w:t>
      </w:r>
      <w:r w:rsidRPr="00DE41B0">
        <w:rPr>
          <w:rFonts w:ascii="Arial" w:hAnsi="Arial" w:cs="Arial"/>
          <w:sz w:val="24"/>
          <w:szCs w:val="24"/>
        </w:rPr>
        <w:t xml:space="preserve"> </w:t>
      </w:r>
      <w:r w:rsidR="00744A07" w:rsidRPr="00DE41B0">
        <w:rPr>
          <w:rFonts w:ascii="Arial" w:hAnsi="Arial" w:cs="Arial"/>
          <w:sz w:val="24"/>
          <w:szCs w:val="24"/>
        </w:rPr>
        <w:t>s</w:t>
      </w:r>
      <w:r w:rsidRPr="00DE41B0">
        <w:rPr>
          <w:rFonts w:ascii="Arial" w:hAnsi="Arial" w:cs="Arial"/>
          <w:sz w:val="24"/>
          <w:szCs w:val="24"/>
        </w:rPr>
        <w:t xml:space="preserve">esión </w:t>
      </w:r>
      <w:r w:rsidR="005E0DFE" w:rsidRPr="00DE41B0">
        <w:rPr>
          <w:rFonts w:ascii="Arial" w:hAnsi="Arial" w:cs="Arial"/>
          <w:sz w:val="24"/>
          <w:szCs w:val="24"/>
        </w:rPr>
        <w:t>[  ]</w:t>
      </w:r>
      <w:r w:rsidRPr="00DE41B0">
        <w:rPr>
          <w:rFonts w:ascii="Arial" w:hAnsi="Arial" w:cs="Arial"/>
          <w:sz w:val="24"/>
          <w:szCs w:val="24"/>
        </w:rPr>
        <w:t>, celebrada el</w:t>
      </w:r>
      <w:r w:rsidR="00744A07" w:rsidRPr="00DE41B0">
        <w:rPr>
          <w:rFonts w:ascii="Arial" w:hAnsi="Arial" w:cs="Arial"/>
          <w:sz w:val="24"/>
          <w:szCs w:val="24"/>
        </w:rPr>
        <w:t xml:space="preserve"> </w:t>
      </w:r>
      <w:r w:rsidR="00744A07" w:rsidRPr="00DE41B0">
        <w:rPr>
          <w:rFonts w:ascii="Arial" w:hAnsi="Arial" w:cs="Arial"/>
          <w:b/>
          <w:sz w:val="24"/>
          <w:szCs w:val="24"/>
        </w:rPr>
        <w:t>[</w:t>
      </w:r>
      <w:r w:rsidR="00C16522" w:rsidRPr="00DE41B0">
        <w:rPr>
          <w:rFonts w:ascii="Arial" w:hAnsi="Arial" w:cs="Arial"/>
          <w:sz w:val="24"/>
          <w:szCs w:val="24"/>
        </w:rPr>
        <w:t xml:space="preserve"> </w:t>
      </w:r>
      <w:r w:rsidR="00744A07" w:rsidRPr="00DE41B0">
        <w:rPr>
          <w:rFonts w:ascii="Arial" w:hAnsi="Arial" w:cs="Arial"/>
          <w:b/>
          <w:sz w:val="24"/>
          <w:szCs w:val="24"/>
        </w:rPr>
        <w:t>]</w:t>
      </w:r>
      <w:r w:rsidRPr="00DE41B0">
        <w:rPr>
          <w:rFonts w:ascii="Arial" w:hAnsi="Arial" w:cs="Arial"/>
          <w:sz w:val="24"/>
          <w:szCs w:val="24"/>
        </w:rPr>
        <w:t>,</w:t>
      </w:r>
      <w:r w:rsidR="0042228D" w:rsidRPr="00DE41B0">
        <w:rPr>
          <w:rFonts w:ascii="Arial" w:hAnsi="Arial" w:cs="Arial"/>
          <w:sz w:val="24"/>
          <w:szCs w:val="24"/>
        </w:rPr>
        <w:t xml:space="preserve"> </w:t>
      </w:r>
      <w:r w:rsidR="00C16849" w:rsidRPr="00DE41B0">
        <w:rPr>
          <w:rFonts w:ascii="Arial" w:hAnsi="Arial" w:cs="Arial"/>
          <w:sz w:val="24"/>
          <w:szCs w:val="24"/>
        </w:rPr>
        <w:t>autorizó</w:t>
      </w:r>
      <w:r w:rsidRPr="00DE41B0">
        <w:rPr>
          <w:rFonts w:ascii="Arial" w:hAnsi="Arial" w:cs="Arial"/>
          <w:sz w:val="24"/>
          <w:szCs w:val="24"/>
        </w:rPr>
        <w:t xml:space="preserve"> </w:t>
      </w:r>
      <w:r w:rsidR="00643AFF" w:rsidRPr="00DE41B0">
        <w:rPr>
          <w:rFonts w:ascii="Arial" w:hAnsi="Arial" w:cs="Arial"/>
          <w:sz w:val="24"/>
          <w:szCs w:val="24"/>
        </w:rPr>
        <w:t>el fallo</w:t>
      </w:r>
      <w:r w:rsidR="00643AFF" w:rsidRPr="00DE41B0">
        <w:rPr>
          <w:rFonts w:ascii="Arial" w:hAnsi="Arial" w:cs="Arial"/>
          <w:i/>
          <w:sz w:val="24"/>
          <w:szCs w:val="24"/>
        </w:rPr>
        <w:t xml:space="preserve"> </w:t>
      </w:r>
      <w:r w:rsidR="00643AFF" w:rsidRPr="00DE41B0">
        <w:rPr>
          <w:rFonts w:ascii="Arial" w:hAnsi="Arial" w:cs="Arial"/>
          <w:sz w:val="24"/>
          <w:szCs w:val="24"/>
        </w:rPr>
        <w:t>de</w:t>
      </w:r>
      <w:r w:rsidR="00DE0EF1" w:rsidRPr="00DE41B0">
        <w:rPr>
          <w:rFonts w:ascii="Arial" w:hAnsi="Arial" w:cs="Arial"/>
          <w:sz w:val="24"/>
          <w:szCs w:val="24"/>
        </w:rPr>
        <w:t xml:space="preserve"> </w:t>
      </w:r>
      <w:r w:rsidR="00666924" w:rsidRPr="00DE41B0">
        <w:rPr>
          <w:rFonts w:ascii="Arial" w:hAnsi="Arial" w:cs="Arial"/>
          <w:sz w:val="24"/>
          <w:szCs w:val="24"/>
        </w:rPr>
        <w:t>l</w:t>
      </w:r>
      <w:r w:rsidR="00DE0EF1" w:rsidRPr="00DE41B0">
        <w:rPr>
          <w:rFonts w:ascii="Arial" w:hAnsi="Arial" w:cs="Arial"/>
          <w:sz w:val="24"/>
          <w:szCs w:val="24"/>
        </w:rPr>
        <w:t>a</w:t>
      </w:r>
      <w:r w:rsidR="00666924" w:rsidRPr="00DE41B0">
        <w:rPr>
          <w:rFonts w:ascii="Arial" w:hAnsi="Arial" w:cs="Arial"/>
          <w:sz w:val="24"/>
          <w:szCs w:val="24"/>
        </w:rPr>
        <w:t xml:space="preserve"> </w:t>
      </w:r>
      <w:r w:rsidR="00DE0EF1" w:rsidRPr="00DE41B0">
        <w:rPr>
          <w:rFonts w:ascii="Arial" w:hAnsi="Arial" w:cs="Arial"/>
          <w:i/>
          <w:sz w:val="24"/>
          <w:szCs w:val="24"/>
        </w:rPr>
        <w:t>licitación</w:t>
      </w:r>
      <w:r w:rsidR="00666924" w:rsidRPr="00DE41B0">
        <w:rPr>
          <w:rFonts w:ascii="Arial" w:hAnsi="Arial" w:cs="Arial"/>
          <w:i/>
          <w:sz w:val="24"/>
          <w:szCs w:val="24"/>
        </w:rPr>
        <w:t xml:space="preserve"> pública nacional</w:t>
      </w:r>
      <w:r w:rsidR="00A95B43" w:rsidRPr="00DE41B0">
        <w:rPr>
          <w:rFonts w:ascii="Arial" w:hAnsi="Arial" w:cs="Arial"/>
          <w:i/>
          <w:sz w:val="24"/>
          <w:szCs w:val="24"/>
        </w:rPr>
        <w:t xml:space="preserve"> </w:t>
      </w:r>
      <w:r w:rsidR="00DE0EF1" w:rsidRPr="00DE41B0">
        <w:rPr>
          <w:rFonts w:ascii="Arial" w:hAnsi="Arial" w:cs="Arial"/>
          <w:b/>
          <w:i/>
          <w:sz w:val="24"/>
          <w:szCs w:val="24"/>
        </w:rPr>
        <w:t>LPN</w:t>
      </w:r>
      <w:r w:rsidR="00897F6D" w:rsidRPr="00DE41B0">
        <w:rPr>
          <w:rFonts w:ascii="Arial" w:hAnsi="Arial" w:cs="Arial"/>
          <w:b/>
          <w:i/>
          <w:sz w:val="24"/>
          <w:szCs w:val="24"/>
        </w:rPr>
        <w:t>/SCJN/DGRM</w:t>
      </w:r>
      <w:r w:rsidR="00903696">
        <w:rPr>
          <w:rFonts w:ascii="Arial" w:hAnsi="Arial" w:cs="Arial"/>
          <w:b/>
          <w:i/>
          <w:sz w:val="24"/>
          <w:szCs w:val="24"/>
        </w:rPr>
        <w:t>/</w:t>
      </w:r>
      <w:r w:rsidR="007974DB">
        <w:rPr>
          <w:rFonts w:ascii="Arial" w:hAnsi="Arial" w:cs="Arial"/>
          <w:b/>
          <w:i/>
          <w:sz w:val="24"/>
          <w:szCs w:val="24"/>
        </w:rPr>
        <w:t>[</w:t>
      </w:r>
      <w:r w:rsidR="0044730F">
        <w:rPr>
          <w:rFonts w:ascii="Arial" w:hAnsi="Arial" w:cs="Arial"/>
          <w:b/>
          <w:i/>
          <w:sz w:val="24"/>
          <w:szCs w:val="24"/>
        </w:rPr>
        <w:t>003</w:t>
      </w:r>
      <w:bookmarkStart w:id="1" w:name="_GoBack"/>
      <w:bookmarkEnd w:id="1"/>
      <w:r w:rsidR="007974DB">
        <w:rPr>
          <w:rFonts w:ascii="Arial" w:hAnsi="Arial" w:cs="Arial"/>
          <w:b/>
          <w:i/>
          <w:sz w:val="24"/>
          <w:szCs w:val="24"/>
        </w:rPr>
        <w:t>]</w:t>
      </w:r>
      <w:r w:rsidR="00897F6D" w:rsidRPr="00DE41B0">
        <w:rPr>
          <w:rFonts w:ascii="Arial" w:hAnsi="Arial" w:cs="Arial"/>
          <w:b/>
          <w:i/>
          <w:sz w:val="24"/>
          <w:szCs w:val="24"/>
        </w:rPr>
        <w:t>/20</w:t>
      </w:r>
      <w:r w:rsidR="007974DB">
        <w:rPr>
          <w:rFonts w:ascii="Arial" w:hAnsi="Arial" w:cs="Arial"/>
          <w:b/>
          <w:i/>
          <w:sz w:val="24"/>
          <w:szCs w:val="24"/>
        </w:rPr>
        <w:t>20</w:t>
      </w:r>
      <w:r w:rsidR="00B64916" w:rsidRPr="00DE41B0">
        <w:rPr>
          <w:rFonts w:ascii="Arial" w:hAnsi="Arial" w:cs="Arial"/>
          <w:b/>
          <w:sz w:val="24"/>
          <w:szCs w:val="24"/>
        </w:rPr>
        <w:t>,</w:t>
      </w:r>
      <w:r w:rsidRPr="00DE41B0">
        <w:rPr>
          <w:rFonts w:ascii="Arial" w:hAnsi="Arial" w:cs="Arial"/>
          <w:sz w:val="24"/>
          <w:szCs w:val="24"/>
        </w:rPr>
        <w:t xml:space="preserve"> </w:t>
      </w:r>
      <w:r w:rsidR="00C16FD2" w:rsidRPr="00DE41B0">
        <w:rPr>
          <w:rFonts w:ascii="Arial" w:hAnsi="Arial" w:cs="Arial"/>
          <w:sz w:val="24"/>
          <w:szCs w:val="24"/>
        </w:rPr>
        <w:t xml:space="preserve">adjudicando </w:t>
      </w:r>
      <w:r w:rsidRPr="00DE41B0">
        <w:rPr>
          <w:rFonts w:ascii="Arial" w:hAnsi="Arial" w:cs="Arial"/>
          <w:sz w:val="24"/>
          <w:szCs w:val="24"/>
        </w:rPr>
        <w:t xml:space="preserve">al </w:t>
      </w:r>
      <w:r w:rsidR="00452515" w:rsidRPr="00DE41B0">
        <w:rPr>
          <w:rFonts w:ascii="Arial" w:hAnsi="Arial" w:cs="Arial"/>
          <w:i/>
          <w:sz w:val="24"/>
          <w:szCs w:val="24"/>
        </w:rPr>
        <w:t>“Prestador de Servicios”</w:t>
      </w:r>
      <w:r w:rsidR="002A6048" w:rsidRPr="00DE41B0">
        <w:rPr>
          <w:rFonts w:ascii="Arial" w:hAnsi="Arial" w:cs="Arial"/>
          <w:b/>
          <w:sz w:val="24"/>
          <w:szCs w:val="24"/>
        </w:rPr>
        <w:t xml:space="preserve"> </w:t>
      </w:r>
      <w:r w:rsidR="00FD5C44" w:rsidRPr="00DE41B0">
        <w:rPr>
          <w:rFonts w:ascii="Arial" w:hAnsi="Arial" w:cs="Arial"/>
          <w:i/>
          <w:sz w:val="24"/>
          <w:szCs w:val="24"/>
        </w:rPr>
        <w:t>la presente contratación</w:t>
      </w:r>
      <w:r w:rsidR="00075E60" w:rsidRPr="00DE41B0">
        <w:rPr>
          <w:rFonts w:ascii="Arial" w:hAnsi="Arial" w:cs="Arial"/>
          <w:i/>
          <w:sz w:val="24"/>
          <w:szCs w:val="24"/>
        </w:rPr>
        <w:t>/la/s partida/s</w:t>
      </w:r>
      <w:r w:rsidR="009D7AAB" w:rsidRPr="00DE41B0">
        <w:rPr>
          <w:rFonts w:ascii="Arial" w:hAnsi="Arial" w:cs="Arial"/>
          <w:i/>
          <w:sz w:val="24"/>
          <w:szCs w:val="24"/>
        </w:rPr>
        <w:t>…</w:t>
      </w:r>
      <w:r w:rsidRPr="00DE41B0">
        <w:rPr>
          <w:rFonts w:ascii="Arial" w:hAnsi="Arial" w:cs="Arial"/>
          <w:sz w:val="24"/>
          <w:szCs w:val="24"/>
        </w:rPr>
        <w:t xml:space="preserve">, </w:t>
      </w:r>
      <w:r w:rsidR="00BF123A" w:rsidRPr="00DE41B0">
        <w:rPr>
          <w:rFonts w:ascii="Arial" w:hAnsi="Arial" w:cs="Arial"/>
          <w:sz w:val="24"/>
          <w:szCs w:val="24"/>
        </w:rPr>
        <w:t>co</w:t>
      </w:r>
      <w:r w:rsidR="00C16FD2" w:rsidRPr="00DE41B0">
        <w:rPr>
          <w:rFonts w:ascii="Arial" w:hAnsi="Arial" w:cs="Arial"/>
          <w:sz w:val="24"/>
          <w:szCs w:val="24"/>
        </w:rPr>
        <w:t>n fundamento</w:t>
      </w:r>
      <w:r w:rsidR="00744A07" w:rsidRPr="00DE41B0">
        <w:rPr>
          <w:rFonts w:ascii="Arial" w:hAnsi="Arial" w:cs="Arial"/>
          <w:sz w:val="24"/>
          <w:szCs w:val="24"/>
        </w:rPr>
        <w:t xml:space="preserve"> en</w:t>
      </w:r>
      <w:r w:rsidR="00C16FD2" w:rsidRPr="00DE41B0">
        <w:rPr>
          <w:rFonts w:ascii="Arial" w:hAnsi="Arial" w:cs="Arial"/>
          <w:sz w:val="24"/>
          <w:szCs w:val="24"/>
        </w:rPr>
        <w:t xml:space="preserve"> </w:t>
      </w:r>
      <w:r w:rsidR="006F1FBA" w:rsidRPr="00DE41B0">
        <w:rPr>
          <w:rFonts w:ascii="Arial" w:hAnsi="Arial" w:cs="Arial"/>
          <w:i/>
          <w:sz w:val="24"/>
          <w:szCs w:val="24"/>
        </w:rPr>
        <w:t>el/los artículo/s</w:t>
      </w:r>
      <w:r w:rsidR="00484605" w:rsidRPr="00DE41B0">
        <w:rPr>
          <w:rFonts w:ascii="Arial" w:hAnsi="Arial" w:cs="Arial"/>
          <w:b/>
          <w:sz w:val="24"/>
          <w:szCs w:val="24"/>
        </w:rPr>
        <w:t xml:space="preserve"> </w:t>
      </w:r>
      <w:r w:rsidR="006A33FF" w:rsidRPr="00573123">
        <w:rPr>
          <w:rFonts w:ascii="Arial" w:hAnsi="Arial" w:cs="Arial"/>
          <w:sz w:val="24"/>
          <w:szCs w:val="24"/>
        </w:rPr>
        <w:t>[  ]</w:t>
      </w:r>
      <w:r w:rsidR="00484605" w:rsidRPr="00DE41B0">
        <w:rPr>
          <w:rFonts w:ascii="Arial" w:hAnsi="Arial" w:cs="Arial"/>
          <w:sz w:val="24"/>
          <w:szCs w:val="24"/>
        </w:rPr>
        <w:t>,</w:t>
      </w:r>
      <w:r w:rsidR="00484605" w:rsidRPr="00DE41B0">
        <w:rPr>
          <w:rFonts w:ascii="Arial" w:hAnsi="Arial" w:cs="Arial"/>
          <w:b/>
          <w:sz w:val="24"/>
          <w:szCs w:val="24"/>
        </w:rPr>
        <w:t xml:space="preserve"> </w:t>
      </w:r>
      <w:r w:rsidR="00DA69E3" w:rsidRPr="00DE41B0">
        <w:rPr>
          <w:rFonts w:ascii="Arial" w:hAnsi="Arial" w:cs="Arial"/>
          <w:i/>
          <w:sz w:val="24"/>
          <w:szCs w:val="24"/>
        </w:rPr>
        <w:t>fracción/fracciones</w:t>
      </w:r>
      <w:r w:rsidR="00DA69E3" w:rsidRPr="00DE41B0">
        <w:rPr>
          <w:rFonts w:ascii="Arial" w:hAnsi="Arial" w:cs="Arial"/>
          <w:sz w:val="24"/>
          <w:szCs w:val="24"/>
        </w:rPr>
        <w:t xml:space="preserve"> </w:t>
      </w:r>
      <w:r w:rsidR="006A33FF">
        <w:rPr>
          <w:rFonts w:ascii="Arial" w:hAnsi="Arial" w:cs="Arial"/>
          <w:sz w:val="24"/>
          <w:szCs w:val="24"/>
        </w:rPr>
        <w:t>[  ]</w:t>
      </w:r>
      <w:r w:rsidR="00C16FD2" w:rsidRPr="00DE41B0">
        <w:rPr>
          <w:rFonts w:ascii="Arial" w:hAnsi="Arial" w:cs="Arial"/>
          <w:sz w:val="24"/>
          <w:szCs w:val="24"/>
        </w:rPr>
        <w:t>,</w:t>
      </w:r>
      <w:r w:rsidRPr="00DE41B0">
        <w:rPr>
          <w:rFonts w:ascii="Arial" w:hAnsi="Arial" w:cs="Arial"/>
          <w:sz w:val="24"/>
          <w:szCs w:val="24"/>
        </w:rPr>
        <w:t xml:space="preserve"> del Acuerdo General de Administración </w:t>
      </w:r>
      <w:r w:rsidR="007974DB">
        <w:rPr>
          <w:rFonts w:ascii="Arial" w:hAnsi="Arial" w:cs="Arial"/>
          <w:sz w:val="24"/>
          <w:szCs w:val="24"/>
        </w:rPr>
        <w:t>XIV</w:t>
      </w:r>
      <w:r w:rsidRPr="00DE41B0">
        <w:rPr>
          <w:rFonts w:ascii="Arial" w:hAnsi="Arial" w:cs="Arial"/>
          <w:sz w:val="24"/>
          <w:szCs w:val="24"/>
        </w:rPr>
        <w:t>/20</w:t>
      </w:r>
      <w:r w:rsidR="007974DB">
        <w:rPr>
          <w:rFonts w:ascii="Arial" w:hAnsi="Arial" w:cs="Arial"/>
          <w:sz w:val="24"/>
          <w:szCs w:val="24"/>
        </w:rPr>
        <w:t>19</w:t>
      </w:r>
      <w:r w:rsidRPr="00DE41B0">
        <w:rPr>
          <w:rFonts w:ascii="Arial" w:hAnsi="Arial" w:cs="Arial"/>
          <w:sz w:val="24"/>
          <w:szCs w:val="24"/>
        </w:rPr>
        <w:t xml:space="preserve">, </w:t>
      </w:r>
    </w:p>
    <w:p w14:paraId="4AE23103" w14:textId="7CE83426" w:rsidR="00362326" w:rsidRDefault="00362326" w:rsidP="005A7D00">
      <w:pPr>
        <w:pStyle w:val="Textosinformato"/>
        <w:tabs>
          <w:tab w:val="left" w:pos="6569"/>
        </w:tabs>
        <w:jc w:val="both"/>
        <w:rPr>
          <w:rFonts w:ascii="Arial" w:hAnsi="Arial" w:cs="Arial"/>
          <w:sz w:val="24"/>
          <w:szCs w:val="24"/>
        </w:rPr>
      </w:pPr>
      <w:r w:rsidRPr="00362326">
        <w:rPr>
          <w:rFonts w:ascii="Arial" w:hAnsi="Arial" w:cs="Arial"/>
          <w:sz w:val="24"/>
          <w:szCs w:val="24"/>
        </w:rPr>
        <w:t>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en lo sucesivo “Acuerdo General de Administración XIV/2019”</w:t>
      </w:r>
    </w:p>
    <w:p w14:paraId="1FB6E26B" w14:textId="77777777" w:rsidR="00806C38" w:rsidRDefault="00806C38" w:rsidP="0089406A">
      <w:pPr>
        <w:pStyle w:val="Textosinformato"/>
        <w:tabs>
          <w:tab w:val="left" w:pos="6569"/>
        </w:tabs>
        <w:jc w:val="both"/>
        <w:rPr>
          <w:rFonts w:ascii="Arial" w:hAnsi="Arial" w:cs="Arial"/>
          <w:sz w:val="24"/>
          <w:szCs w:val="24"/>
        </w:rPr>
      </w:pPr>
    </w:p>
    <w:p w14:paraId="4618D7D8" w14:textId="43B378EC" w:rsidR="002C5F62" w:rsidRPr="00DD4993" w:rsidRDefault="002C5F62" w:rsidP="002C5F62">
      <w:pPr>
        <w:pStyle w:val="Textosinformato"/>
        <w:tabs>
          <w:tab w:val="left" w:pos="6569"/>
        </w:tabs>
        <w:jc w:val="both"/>
        <w:rPr>
          <w:rFonts w:ascii="Arial" w:hAnsi="Arial" w:cs="Arial"/>
          <w:sz w:val="24"/>
          <w:szCs w:val="24"/>
        </w:rPr>
      </w:pPr>
      <w:r w:rsidRPr="00DD4993">
        <w:rPr>
          <w:rFonts w:ascii="Arial" w:hAnsi="Arial" w:cs="Arial"/>
          <w:sz w:val="24"/>
          <w:szCs w:val="24"/>
        </w:rPr>
        <w:t>La suficiencia presupuestal se encuentra contemplada en el Programa Anual de Necesidades 20</w:t>
      </w:r>
      <w:r w:rsidR="0099582E">
        <w:rPr>
          <w:rFonts w:ascii="Arial" w:hAnsi="Arial" w:cs="Arial"/>
          <w:sz w:val="24"/>
          <w:szCs w:val="24"/>
        </w:rPr>
        <w:t>20</w:t>
      </w:r>
      <w:r w:rsidRPr="00DD4993">
        <w:rPr>
          <w:rFonts w:ascii="Arial" w:hAnsi="Arial" w:cs="Arial"/>
          <w:sz w:val="24"/>
          <w:szCs w:val="24"/>
        </w:rPr>
        <w:t xml:space="preserve"> para cubrir las erogaciones provenientes del presente contrato y se encuentra disponible en la partida presupuestaria </w:t>
      </w:r>
      <w:r w:rsidR="00FD0CF7">
        <w:rPr>
          <w:rFonts w:ascii="Arial" w:hAnsi="Arial" w:cs="Arial"/>
          <w:sz w:val="24"/>
          <w:szCs w:val="24"/>
        </w:rPr>
        <w:t>[  ]</w:t>
      </w:r>
      <w:r w:rsidRPr="00DD4993">
        <w:rPr>
          <w:rFonts w:ascii="Arial" w:hAnsi="Arial" w:cs="Arial"/>
          <w:sz w:val="24"/>
          <w:szCs w:val="24"/>
        </w:rPr>
        <w:t xml:space="preserve">, denominada </w:t>
      </w:r>
      <w:r w:rsidR="00FD0CF7">
        <w:rPr>
          <w:rFonts w:ascii="Arial" w:hAnsi="Arial" w:cs="Arial"/>
          <w:sz w:val="24"/>
          <w:szCs w:val="24"/>
        </w:rPr>
        <w:t>[</w:t>
      </w:r>
      <w:r w:rsidRPr="00DD4993">
        <w:rPr>
          <w:rFonts w:ascii="Arial" w:hAnsi="Arial" w:cs="Arial"/>
          <w:sz w:val="24"/>
          <w:szCs w:val="24"/>
        </w:rPr>
        <w:t>“</w:t>
      </w:r>
      <w:r w:rsidR="00FD0CF7">
        <w:rPr>
          <w:rFonts w:ascii="Arial" w:hAnsi="Arial" w:cs="Arial"/>
          <w:sz w:val="24"/>
          <w:szCs w:val="24"/>
        </w:rPr>
        <w:t xml:space="preserve">  </w:t>
      </w:r>
      <w:r w:rsidRPr="00DD4993">
        <w:rPr>
          <w:rFonts w:ascii="Arial" w:hAnsi="Arial" w:cs="Arial"/>
          <w:sz w:val="24"/>
          <w:szCs w:val="24"/>
        </w:rPr>
        <w:t>”</w:t>
      </w:r>
      <w:r w:rsidR="00FD0CF7">
        <w:rPr>
          <w:rFonts w:ascii="Arial" w:hAnsi="Arial" w:cs="Arial"/>
          <w:sz w:val="24"/>
          <w:szCs w:val="24"/>
        </w:rPr>
        <w:t>]</w:t>
      </w:r>
      <w:r w:rsidRPr="00DD4993">
        <w:rPr>
          <w:rFonts w:ascii="Arial" w:hAnsi="Arial" w:cs="Arial"/>
          <w:sz w:val="24"/>
          <w:szCs w:val="24"/>
        </w:rPr>
        <w:t xml:space="preserve">, de la Unidad Responsable </w:t>
      </w:r>
      <w:r w:rsidR="00FD0CF7">
        <w:rPr>
          <w:rFonts w:ascii="Arial" w:hAnsi="Arial" w:cs="Arial"/>
          <w:sz w:val="24"/>
          <w:szCs w:val="24"/>
        </w:rPr>
        <w:t>[</w:t>
      </w:r>
      <w:r w:rsidRPr="00DD4993">
        <w:rPr>
          <w:rFonts w:ascii="Arial" w:hAnsi="Arial" w:cs="Arial"/>
          <w:sz w:val="24"/>
          <w:szCs w:val="24"/>
        </w:rPr>
        <w:t>“</w:t>
      </w:r>
      <w:r w:rsidR="00FD0CF7">
        <w:rPr>
          <w:rFonts w:ascii="Arial" w:hAnsi="Arial" w:cs="Arial"/>
          <w:sz w:val="24"/>
          <w:szCs w:val="24"/>
        </w:rPr>
        <w:t xml:space="preserve">  </w:t>
      </w:r>
      <w:r w:rsidRPr="00DD4993">
        <w:rPr>
          <w:rFonts w:ascii="Arial" w:hAnsi="Arial" w:cs="Arial"/>
          <w:sz w:val="24"/>
          <w:szCs w:val="24"/>
        </w:rPr>
        <w:t>”</w:t>
      </w:r>
      <w:r w:rsidR="00FD0CF7">
        <w:rPr>
          <w:rFonts w:ascii="Arial" w:hAnsi="Arial" w:cs="Arial"/>
          <w:sz w:val="24"/>
          <w:szCs w:val="24"/>
        </w:rPr>
        <w:t>]</w:t>
      </w:r>
      <w:r w:rsidRPr="00DD4993">
        <w:rPr>
          <w:rFonts w:ascii="Arial" w:hAnsi="Arial" w:cs="Arial"/>
          <w:sz w:val="24"/>
          <w:szCs w:val="24"/>
        </w:rPr>
        <w:t>, del presupuesto autorizado para el ejercicio 20</w:t>
      </w:r>
      <w:r w:rsidR="0099582E">
        <w:rPr>
          <w:rFonts w:ascii="Arial" w:hAnsi="Arial" w:cs="Arial"/>
          <w:sz w:val="24"/>
          <w:szCs w:val="24"/>
        </w:rPr>
        <w:t>20</w:t>
      </w:r>
      <w:r w:rsidRPr="00DD4993">
        <w:rPr>
          <w:rFonts w:ascii="Arial" w:hAnsi="Arial" w:cs="Arial"/>
          <w:sz w:val="24"/>
          <w:szCs w:val="24"/>
        </w:rPr>
        <w:t>.</w:t>
      </w:r>
    </w:p>
    <w:p w14:paraId="421D636B" w14:textId="77777777" w:rsidR="002C5F62" w:rsidRPr="00DD4993" w:rsidRDefault="002C5F62" w:rsidP="002C5F62">
      <w:pPr>
        <w:pStyle w:val="Textosinformato"/>
        <w:tabs>
          <w:tab w:val="left" w:pos="6569"/>
        </w:tabs>
        <w:jc w:val="both"/>
        <w:rPr>
          <w:rFonts w:ascii="Arial" w:hAnsi="Arial" w:cs="Arial"/>
          <w:sz w:val="24"/>
          <w:szCs w:val="24"/>
        </w:rPr>
      </w:pPr>
    </w:p>
    <w:p w14:paraId="04075BB6" w14:textId="77777777" w:rsidR="00BA3158" w:rsidRPr="003B0629" w:rsidRDefault="00BA3158" w:rsidP="00BA3158">
      <w:pPr>
        <w:pStyle w:val="Textosinformato1"/>
        <w:widowControl/>
        <w:ind w:right="-45"/>
        <w:jc w:val="both"/>
        <w:rPr>
          <w:rFonts w:ascii="Arial" w:hAnsi="Arial" w:cs="Arial"/>
          <w:sz w:val="24"/>
          <w:szCs w:val="24"/>
        </w:rPr>
      </w:pPr>
      <w:r w:rsidRPr="003B0629">
        <w:rPr>
          <w:rFonts w:ascii="Arial" w:hAnsi="Arial" w:cs="Arial"/>
          <w:sz w:val="24"/>
          <w:szCs w:val="24"/>
        </w:rPr>
        <w:t>En atención al artículo 50 de la Ley Federal de Presupuesto y Responsabilidad Hacendaria y a lo dispuesto en el último párrafo de la fracción II, del artículo 3</w:t>
      </w:r>
      <w:r>
        <w:rPr>
          <w:rFonts w:ascii="Arial" w:hAnsi="Arial" w:cs="Arial"/>
          <w:sz w:val="24"/>
          <w:szCs w:val="24"/>
        </w:rPr>
        <w:t>9</w:t>
      </w:r>
      <w:r w:rsidRPr="003B0629">
        <w:rPr>
          <w:rFonts w:ascii="Arial" w:hAnsi="Arial" w:cs="Arial"/>
          <w:sz w:val="24"/>
          <w:szCs w:val="24"/>
        </w:rPr>
        <w:t xml:space="preserve"> del “Acuerdo General de Administración XIV/2019”, los recursos para los ejercicios 2021 </w:t>
      </w:r>
      <w:r>
        <w:rPr>
          <w:rFonts w:ascii="Arial" w:hAnsi="Arial" w:cs="Arial"/>
          <w:sz w:val="24"/>
          <w:szCs w:val="24"/>
        </w:rPr>
        <w:t>al</w:t>
      </w:r>
      <w:r w:rsidRPr="003B0629">
        <w:rPr>
          <w:rFonts w:ascii="Arial" w:hAnsi="Arial" w:cs="Arial"/>
          <w:sz w:val="24"/>
          <w:szCs w:val="24"/>
        </w:rPr>
        <w:t xml:space="preserve"> 202</w:t>
      </w:r>
      <w:r>
        <w:rPr>
          <w:rFonts w:ascii="Arial" w:hAnsi="Arial" w:cs="Arial"/>
          <w:sz w:val="24"/>
          <w:szCs w:val="24"/>
        </w:rPr>
        <w:t>3</w:t>
      </w:r>
      <w:r w:rsidRPr="003B0629">
        <w:rPr>
          <w:rFonts w:ascii="Arial" w:hAnsi="Arial" w:cs="Arial"/>
          <w:sz w:val="24"/>
          <w:szCs w:val="24"/>
        </w:rPr>
        <w:t xml:space="preserve"> estarán sujetos a las correspondientes autorizaciones del Presupuesto de Egresos de la H. Cámara de Diputados, sin que la falta de éstos origine responsabilidad alguna para la “Suprema Corte”.</w:t>
      </w:r>
    </w:p>
    <w:p w14:paraId="35703765" w14:textId="77777777" w:rsidR="002C5F62" w:rsidRPr="00DD4993" w:rsidRDefault="002C5F62" w:rsidP="002C5F62">
      <w:pPr>
        <w:pStyle w:val="Textosinformato1"/>
        <w:widowControl/>
        <w:ind w:right="-45"/>
        <w:jc w:val="both"/>
        <w:rPr>
          <w:rFonts w:ascii="Arial" w:hAnsi="Arial" w:cs="Arial"/>
          <w:sz w:val="24"/>
          <w:szCs w:val="24"/>
        </w:rPr>
      </w:pPr>
    </w:p>
    <w:p w14:paraId="2D09EFBD" w14:textId="77777777" w:rsidR="002C5F62" w:rsidRPr="00DD4993" w:rsidRDefault="002C5F62" w:rsidP="002C5F62">
      <w:pPr>
        <w:pStyle w:val="Textosinformato"/>
        <w:jc w:val="both"/>
        <w:rPr>
          <w:rFonts w:ascii="Arial" w:hAnsi="Arial" w:cs="Arial"/>
          <w:sz w:val="24"/>
          <w:szCs w:val="24"/>
        </w:rPr>
      </w:pPr>
      <w:r w:rsidRPr="00DD4993">
        <w:rPr>
          <w:rFonts w:ascii="Arial" w:hAnsi="Arial" w:cs="Arial"/>
          <w:sz w:val="24"/>
          <w:szCs w:val="24"/>
        </w:rPr>
        <w:t xml:space="preserve">El </w:t>
      </w:r>
      <w:r w:rsidR="0024234C">
        <w:rPr>
          <w:rFonts w:ascii="Arial" w:hAnsi="Arial" w:cs="Arial"/>
          <w:sz w:val="24"/>
          <w:szCs w:val="24"/>
        </w:rPr>
        <w:t>[  ]</w:t>
      </w:r>
      <w:r w:rsidRPr="00DD4993">
        <w:rPr>
          <w:rFonts w:ascii="Arial" w:hAnsi="Arial" w:cs="Arial"/>
          <w:sz w:val="24"/>
          <w:szCs w:val="24"/>
        </w:rPr>
        <w:t xml:space="preserve"> de </w:t>
      </w:r>
      <w:r w:rsidR="0024234C">
        <w:rPr>
          <w:rFonts w:ascii="Arial" w:hAnsi="Arial" w:cs="Arial"/>
          <w:sz w:val="24"/>
          <w:szCs w:val="24"/>
        </w:rPr>
        <w:t xml:space="preserve">[  ] </w:t>
      </w:r>
      <w:r w:rsidRPr="00DD4993">
        <w:rPr>
          <w:rFonts w:ascii="Arial" w:hAnsi="Arial" w:cs="Arial"/>
          <w:sz w:val="24"/>
          <w:szCs w:val="24"/>
        </w:rPr>
        <w:t>de dos mil diecinueve, el Señor Ministro Presidente autorizó la plurianualidad de la presente contratación.</w:t>
      </w:r>
    </w:p>
    <w:p w14:paraId="713EFB86" w14:textId="77777777" w:rsidR="002C5F62" w:rsidRDefault="002C5F62" w:rsidP="00806C38">
      <w:pPr>
        <w:jc w:val="both"/>
        <w:rPr>
          <w:rFonts w:ascii="Arial" w:hAnsi="Arial" w:cs="Arial"/>
          <w:sz w:val="24"/>
          <w:szCs w:val="24"/>
        </w:rPr>
      </w:pPr>
    </w:p>
    <w:p w14:paraId="18444A07" w14:textId="77777777" w:rsidR="002C5F62" w:rsidRDefault="002C5F62" w:rsidP="00806C38">
      <w:pPr>
        <w:jc w:val="both"/>
        <w:rPr>
          <w:rFonts w:ascii="Arial" w:hAnsi="Arial" w:cs="Arial"/>
          <w:sz w:val="24"/>
          <w:szCs w:val="24"/>
        </w:rPr>
      </w:pPr>
    </w:p>
    <w:p w14:paraId="0ED8BC3F" w14:textId="77777777" w:rsidR="005A7D00" w:rsidRPr="00DE41B0" w:rsidRDefault="005A7D00" w:rsidP="00813883">
      <w:pPr>
        <w:tabs>
          <w:tab w:val="left" w:pos="709"/>
          <w:tab w:val="left" w:pos="993"/>
        </w:tabs>
        <w:ind w:firstLine="0"/>
        <w:jc w:val="both"/>
        <w:rPr>
          <w:rFonts w:ascii="Arial" w:hAnsi="Arial" w:cs="Arial"/>
          <w:sz w:val="24"/>
          <w:szCs w:val="24"/>
        </w:rPr>
      </w:pPr>
      <w:r w:rsidRPr="00DE41B0">
        <w:rPr>
          <w:rFonts w:ascii="Arial" w:hAnsi="Arial" w:cs="Arial"/>
          <w:b/>
          <w:sz w:val="24"/>
          <w:szCs w:val="24"/>
        </w:rPr>
        <w:t xml:space="preserve">I.4. </w:t>
      </w:r>
      <w:r w:rsidRPr="00DE41B0">
        <w:rPr>
          <w:rFonts w:ascii="Arial" w:hAnsi="Arial" w:cs="Arial"/>
          <w:i/>
          <w:sz w:val="24"/>
          <w:szCs w:val="24"/>
        </w:rPr>
        <w:t>El</w:t>
      </w:r>
      <w:r w:rsidR="00D300F1" w:rsidRPr="00DE41B0">
        <w:rPr>
          <w:rFonts w:ascii="Arial" w:hAnsi="Arial" w:cs="Arial"/>
          <w:i/>
          <w:sz w:val="24"/>
          <w:szCs w:val="24"/>
        </w:rPr>
        <w:t>/La</w:t>
      </w:r>
      <w:r w:rsidR="00A63080" w:rsidRPr="00DE41B0">
        <w:rPr>
          <w:rFonts w:ascii="Arial" w:hAnsi="Arial" w:cs="Arial"/>
          <w:sz w:val="24"/>
          <w:szCs w:val="24"/>
        </w:rPr>
        <w:t xml:space="preserve"> </w:t>
      </w:r>
      <w:r w:rsidR="00047383" w:rsidRPr="00DE41B0">
        <w:rPr>
          <w:rFonts w:ascii="Arial" w:hAnsi="Arial" w:cs="Arial"/>
          <w:b/>
          <w:sz w:val="24"/>
          <w:szCs w:val="24"/>
        </w:rPr>
        <w:t>[</w:t>
      </w:r>
      <w:r w:rsidR="00063ED9" w:rsidRPr="00DE41B0">
        <w:rPr>
          <w:rFonts w:ascii="Arial" w:hAnsi="Arial" w:cs="Arial"/>
          <w:b/>
          <w:sz w:val="24"/>
          <w:szCs w:val="24"/>
        </w:rPr>
        <w:t xml:space="preserve"> </w:t>
      </w:r>
      <w:r w:rsidR="00047383" w:rsidRPr="00DE41B0">
        <w:rPr>
          <w:rFonts w:ascii="Arial" w:hAnsi="Arial" w:cs="Arial"/>
          <w:b/>
          <w:sz w:val="24"/>
          <w:szCs w:val="24"/>
        </w:rPr>
        <w:t xml:space="preserve"> </w:t>
      </w:r>
      <w:r w:rsidR="00A63080" w:rsidRPr="00DE41B0">
        <w:rPr>
          <w:rFonts w:ascii="Arial" w:hAnsi="Arial" w:cs="Arial"/>
          <w:b/>
          <w:sz w:val="24"/>
          <w:szCs w:val="24"/>
        </w:rPr>
        <w:t>]</w:t>
      </w:r>
      <w:r w:rsidRPr="00DE41B0">
        <w:rPr>
          <w:rFonts w:ascii="Arial" w:hAnsi="Arial" w:cs="Arial"/>
          <w:sz w:val="24"/>
          <w:szCs w:val="24"/>
        </w:rPr>
        <w:t xml:space="preserve">, en su carácter de </w:t>
      </w:r>
      <w:r w:rsidR="00A63080" w:rsidRPr="00DE41B0">
        <w:rPr>
          <w:rFonts w:ascii="Arial" w:hAnsi="Arial" w:cs="Arial"/>
          <w:b/>
          <w:sz w:val="24"/>
          <w:szCs w:val="24"/>
        </w:rPr>
        <w:t>[</w:t>
      </w:r>
      <w:r w:rsidR="00047383" w:rsidRPr="00DE41B0">
        <w:rPr>
          <w:rFonts w:ascii="Arial" w:hAnsi="Arial" w:cs="Arial"/>
          <w:sz w:val="24"/>
          <w:szCs w:val="24"/>
        </w:rPr>
        <w:t xml:space="preserve"> </w:t>
      </w:r>
      <w:r w:rsidR="00063ED9" w:rsidRPr="00DE41B0">
        <w:rPr>
          <w:rFonts w:ascii="Arial" w:hAnsi="Arial" w:cs="Arial"/>
          <w:sz w:val="24"/>
          <w:szCs w:val="24"/>
        </w:rPr>
        <w:t xml:space="preserve"> </w:t>
      </w:r>
      <w:r w:rsidR="00A63080" w:rsidRPr="00DE41B0">
        <w:rPr>
          <w:rFonts w:ascii="Arial" w:hAnsi="Arial" w:cs="Arial"/>
          <w:b/>
          <w:sz w:val="24"/>
          <w:szCs w:val="24"/>
        </w:rPr>
        <w:t>]</w:t>
      </w:r>
      <w:r w:rsidRPr="00DE41B0">
        <w:rPr>
          <w:rFonts w:ascii="Arial" w:hAnsi="Arial" w:cs="Arial"/>
          <w:b/>
          <w:sz w:val="24"/>
          <w:szCs w:val="24"/>
        </w:rPr>
        <w:t xml:space="preserve"> </w:t>
      </w:r>
      <w:r w:rsidRPr="00DE41B0">
        <w:rPr>
          <w:rFonts w:ascii="Arial" w:hAnsi="Arial" w:cs="Arial"/>
          <w:sz w:val="24"/>
          <w:szCs w:val="24"/>
        </w:rPr>
        <w:t xml:space="preserve">de la “Suprema Corte”, está </w:t>
      </w:r>
      <w:r w:rsidRPr="00DE41B0">
        <w:rPr>
          <w:rFonts w:ascii="Arial" w:hAnsi="Arial" w:cs="Arial"/>
          <w:i/>
          <w:sz w:val="24"/>
          <w:szCs w:val="24"/>
        </w:rPr>
        <w:t>facultado</w:t>
      </w:r>
      <w:r w:rsidR="001B1E04" w:rsidRPr="00DE41B0">
        <w:rPr>
          <w:rFonts w:ascii="Arial" w:hAnsi="Arial" w:cs="Arial"/>
          <w:i/>
          <w:sz w:val="24"/>
          <w:szCs w:val="24"/>
        </w:rPr>
        <w:t>/a</w:t>
      </w:r>
      <w:r w:rsidRPr="00DE41B0">
        <w:rPr>
          <w:rFonts w:ascii="Arial" w:hAnsi="Arial" w:cs="Arial"/>
          <w:sz w:val="24"/>
          <w:szCs w:val="24"/>
        </w:rPr>
        <w:t xml:space="preserve"> para suscribir el presente contrato, según lo dispuesto en </w:t>
      </w:r>
      <w:r w:rsidR="008B7BFF" w:rsidRPr="00DE41B0">
        <w:rPr>
          <w:rFonts w:ascii="Arial" w:hAnsi="Arial" w:cs="Arial"/>
          <w:sz w:val="24"/>
          <w:szCs w:val="24"/>
        </w:rPr>
        <w:t xml:space="preserve">el artículo </w:t>
      </w:r>
      <w:r w:rsidR="00047383" w:rsidRPr="00DE41B0">
        <w:rPr>
          <w:rFonts w:ascii="Arial" w:hAnsi="Arial" w:cs="Arial"/>
          <w:b/>
          <w:sz w:val="24"/>
          <w:szCs w:val="24"/>
        </w:rPr>
        <w:t xml:space="preserve">[ </w:t>
      </w:r>
      <w:r w:rsidR="00290B0E" w:rsidRPr="00DE41B0">
        <w:rPr>
          <w:rFonts w:ascii="Arial" w:hAnsi="Arial" w:cs="Arial"/>
          <w:b/>
          <w:sz w:val="24"/>
          <w:szCs w:val="24"/>
        </w:rPr>
        <w:t>,</w:t>
      </w:r>
      <w:r w:rsidR="007467C5" w:rsidRPr="00DE41B0">
        <w:rPr>
          <w:rFonts w:ascii="Arial" w:hAnsi="Arial" w:cs="Arial"/>
          <w:b/>
          <w:sz w:val="24"/>
          <w:szCs w:val="24"/>
        </w:rPr>
        <w:t>]</w:t>
      </w:r>
      <w:r w:rsidR="00277D90" w:rsidRPr="00DE41B0">
        <w:rPr>
          <w:rFonts w:ascii="Arial" w:hAnsi="Arial" w:cs="Arial"/>
          <w:sz w:val="24"/>
          <w:szCs w:val="24"/>
        </w:rPr>
        <w:t xml:space="preserve"> </w:t>
      </w:r>
      <w:r w:rsidR="00783623" w:rsidRPr="00DE41B0">
        <w:rPr>
          <w:rFonts w:ascii="Arial" w:hAnsi="Arial" w:cs="Arial"/>
          <w:i/>
          <w:sz w:val="24"/>
          <w:szCs w:val="24"/>
        </w:rPr>
        <w:t>fracción</w:t>
      </w:r>
      <w:r w:rsidR="00783623" w:rsidRPr="00DE41B0">
        <w:rPr>
          <w:rFonts w:ascii="Arial" w:hAnsi="Arial" w:cs="Arial"/>
          <w:sz w:val="24"/>
          <w:szCs w:val="24"/>
        </w:rPr>
        <w:t xml:space="preserve"> </w:t>
      </w:r>
      <w:r w:rsidR="001B1E04" w:rsidRPr="00DE41B0">
        <w:rPr>
          <w:rFonts w:ascii="Arial" w:hAnsi="Arial" w:cs="Arial"/>
          <w:b/>
          <w:sz w:val="24"/>
          <w:szCs w:val="24"/>
        </w:rPr>
        <w:t xml:space="preserve">[ </w:t>
      </w:r>
      <w:r w:rsidR="00063ED9" w:rsidRPr="00DE41B0">
        <w:rPr>
          <w:rFonts w:ascii="Arial" w:hAnsi="Arial" w:cs="Arial"/>
          <w:b/>
          <w:sz w:val="24"/>
          <w:szCs w:val="24"/>
        </w:rPr>
        <w:t xml:space="preserve"> </w:t>
      </w:r>
      <w:r w:rsidR="007467C5" w:rsidRPr="00DE41B0">
        <w:rPr>
          <w:rFonts w:ascii="Arial" w:hAnsi="Arial" w:cs="Arial"/>
          <w:b/>
          <w:sz w:val="24"/>
          <w:szCs w:val="24"/>
        </w:rPr>
        <w:t>]</w:t>
      </w:r>
      <w:r w:rsidR="00783623" w:rsidRPr="00DE41B0">
        <w:rPr>
          <w:rFonts w:ascii="Arial" w:hAnsi="Arial" w:cs="Arial"/>
          <w:sz w:val="24"/>
          <w:szCs w:val="24"/>
        </w:rPr>
        <w:t xml:space="preserve"> </w:t>
      </w:r>
      <w:r w:rsidR="00277D90" w:rsidRPr="00DE41B0">
        <w:rPr>
          <w:rFonts w:ascii="Arial" w:hAnsi="Arial" w:cs="Arial"/>
          <w:sz w:val="24"/>
          <w:szCs w:val="24"/>
        </w:rPr>
        <w:t xml:space="preserve">del </w:t>
      </w:r>
      <w:r w:rsidR="00277D90" w:rsidRPr="00DE41B0">
        <w:rPr>
          <w:rFonts w:ascii="Arial" w:hAnsi="Arial" w:cs="Arial"/>
          <w:i/>
          <w:sz w:val="24"/>
          <w:szCs w:val="24"/>
        </w:rPr>
        <w:t>Reglamento Orgánico</w:t>
      </w:r>
      <w:r w:rsidRPr="00DE41B0">
        <w:rPr>
          <w:rFonts w:ascii="Arial" w:hAnsi="Arial" w:cs="Arial"/>
          <w:i/>
          <w:sz w:val="24"/>
          <w:szCs w:val="24"/>
        </w:rPr>
        <w:t xml:space="preserve"> en Materia de Administración de la Suprema </w:t>
      </w:r>
      <w:r w:rsidR="00813883" w:rsidRPr="00DE41B0">
        <w:rPr>
          <w:rFonts w:ascii="Arial" w:hAnsi="Arial" w:cs="Arial"/>
          <w:i/>
          <w:sz w:val="24"/>
          <w:szCs w:val="24"/>
        </w:rPr>
        <w:t>Corte de Justicia de la Nación</w:t>
      </w:r>
      <w:r w:rsidR="00813883" w:rsidRPr="00DE41B0">
        <w:rPr>
          <w:rFonts w:ascii="Arial" w:hAnsi="Arial" w:cs="Arial"/>
          <w:sz w:val="24"/>
          <w:szCs w:val="24"/>
        </w:rPr>
        <w:t>.</w:t>
      </w:r>
    </w:p>
    <w:p w14:paraId="2BBA7E3A" w14:textId="77777777" w:rsidR="00047383" w:rsidRPr="00DE41B0" w:rsidRDefault="00047383" w:rsidP="00813883">
      <w:pPr>
        <w:tabs>
          <w:tab w:val="left" w:pos="709"/>
          <w:tab w:val="left" w:pos="993"/>
        </w:tabs>
        <w:ind w:firstLine="0"/>
        <w:jc w:val="both"/>
        <w:rPr>
          <w:rFonts w:ascii="Arial" w:hAnsi="Arial" w:cs="Arial"/>
          <w:sz w:val="24"/>
          <w:szCs w:val="24"/>
        </w:rPr>
      </w:pPr>
    </w:p>
    <w:p w14:paraId="2C893989" w14:textId="77777777" w:rsidR="005A7D00" w:rsidRPr="00DE41B0" w:rsidRDefault="005A7D00" w:rsidP="005A7D00">
      <w:pPr>
        <w:pStyle w:val="Textosinformato"/>
        <w:tabs>
          <w:tab w:val="left" w:pos="6569"/>
        </w:tabs>
        <w:ind w:firstLine="0"/>
        <w:jc w:val="both"/>
        <w:rPr>
          <w:rFonts w:ascii="Arial" w:hAnsi="Arial" w:cs="Arial"/>
          <w:sz w:val="24"/>
          <w:szCs w:val="24"/>
        </w:rPr>
      </w:pPr>
      <w:r w:rsidRPr="00DE41B0">
        <w:rPr>
          <w:rFonts w:ascii="Arial" w:hAnsi="Arial" w:cs="Arial"/>
          <w:b/>
          <w:sz w:val="24"/>
          <w:szCs w:val="24"/>
        </w:rPr>
        <w:t xml:space="preserve">I.5. </w:t>
      </w:r>
      <w:r w:rsidRPr="00DE41B0">
        <w:rPr>
          <w:rFonts w:ascii="Arial" w:hAnsi="Arial" w:cs="Arial"/>
          <w:sz w:val="24"/>
          <w:szCs w:val="24"/>
          <w:lang w:val="es-MX"/>
        </w:rPr>
        <w:t xml:space="preserve">Cuenta con el Registro Federal de Contribuyentes </w:t>
      </w:r>
      <w:r w:rsidR="008F2BFB" w:rsidRPr="00DE41B0">
        <w:rPr>
          <w:rFonts w:ascii="Arial" w:hAnsi="Arial" w:cs="Arial"/>
          <w:b/>
          <w:sz w:val="24"/>
          <w:szCs w:val="24"/>
        </w:rPr>
        <w:t xml:space="preserve">SCJ9502046P5 </w:t>
      </w:r>
      <w:r w:rsidRPr="00DE41B0">
        <w:rPr>
          <w:rFonts w:ascii="Arial" w:hAnsi="Arial" w:cs="Arial"/>
          <w:sz w:val="24"/>
          <w:szCs w:val="24"/>
          <w:lang w:val="es-MX"/>
        </w:rPr>
        <w:t>expedido por la Secretaría de Hacienda y Crédito Público</w:t>
      </w:r>
      <w:r w:rsidR="00783623" w:rsidRPr="00DE41B0">
        <w:rPr>
          <w:rFonts w:ascii="Arial" w:hAnsi="Arial" w:cs="Arial"/>
          <w:sz w:val="24"/>
          <w:szCs w:val="24"/>
        </w:rPr>
        <w:t>.</w:t>
      </w:r>
    </w:p>
    <w:p w14:paraId="2770F4AB" w14:textId="77777777" w:rsidR="005A7D00" w:rsidRPr="00DE41B0" w:rsidRDefault="005A7D00" w:rsidP="005A7D00">
      <w:pPr>
        <w:pStyle w:val="Textosinformato"/>
        <w:tabs>
          <w:tab w:val="left" w:pos="6569"/>
        </w:tabs>
        <w:rPr>
          <w:rFonts w:ascii="Arial" w:hAnsi="Arial" w:cs="Arial"/>
          <w:b/>
          <w:sz w:val="24"/>
          <w:szCs w:val="24"/>
        </w:rPr>
      </w:pPr>
    </w:p>
    <w:p w14:paraId="33670AEE" w14:textId="77777777" w:rsidR="0007286B" w:rsidRDefault="005A7D00" w:rsidP="008800C6">
      <w:pPr>
        <w:pStyle w:val="Textosinformato"/>
        <w:tabs>
          <w:tab w:val="left" w:pos="6569"/>
        </w:tabs>
        <w:ind w:firstLine="0"/>
        <w:jc w:val="both"/>
        <w:rPr>
          <w:rFonts w:ascii="Arial" w:hAnsi="Arial" w:cs="Arial"/>
          <w:sz w:val="24"/>
          <w:szCs w:val="24"/>
        </w:rPr>
      </w:pPr>
      <w:r w:rsidRPr="00DE41B0">
        <w:rPr>
          <w:rFonts w:ascii="Arial" w:hAnsi="Arial" w:cs="Arial"/>
          <w:b/>
          <w:sz w:val="24"/>
          <w:szCs w:val="24"/>
        </w:rPr>
        <w:t>I.6.</w:t>
      </w:r>
      <w:r w:rsidRPr="00DE41B0">
        <w:rPr>
          <w:rFonts w:ascii="Arial" w:hAnsi="Arial" w:cs="Arial"/>
          <w:sz w:val="24"/>
          <w:szCs w:val="24"/>
        </w:rPr>
        <w:t xml:space="preserve"> Para todo lo relacionado con el presente contrato señala como su domicilio el ubicado en </w:t>
      </w:r>
      <w:r w:rsidR="005226E7" w:rsidRPr="00DE41B0">
        <w:rPr>
          <w:rFonts w:ascii="Arial" w:hAnsi="Arial" w:cs="Arial"/>
          <w:sz w:val="24"/>
          <w:szCs w:val="24"/>
        </w:rPr>
        <w:t>c</w:t>
      </w:r>
      <w:r w:rsidRPr="00DE41B0">
        <w:rPr>
          <w:rFonts w:ascii="Arial" w:hAnsi="Arial" w:cs="Arial"/>
          <w:sz w:val="24"/>
          <w:szCs w:val="24"/>
        </w:rPr>
        <w:t>alle José María Pino Suárez</w:t>
      </w:r>
      <w:r w:rsidR="00EA03AC" w:rsidRPr="00DE41B0">
        <w:rPr>
          <w:rFonts w:ascii="Arial" w:hAnsi="Arial" w:cs="Arial"/>
          <w:sz w:val="24"/>
          <w:szCs w:val="24"/>
        </w:rPr>
        <w:t>,</w:t>
      </w:r>
      <w:r w:rsidRPr="00DE41B0">
        <w:rPr>
          <w:rFonts w:ascii="Arial" w:hAnsi="Arial" w:cs="Arial"/>
          <w:sz w:val="24"/>
          <w:szCs w:val="24"/>
        </w:rPr>
        <w:t xml:space="preserve"> </w:t>
      </w:r>
      <w:r w:rsidR="005226E7" w:rsidRPr="00DE41B0">
        <w:rPr>
          <w:rFonts w:ascii="Arial" w:hAnsi="Arial" w:cs="Arial"/>
          <w:sz w:val="24"/>
          <w:szCs w:val="24"/>
        </w:rPr>
        <w:t>número 2, c</w:t>
      </w:r>
      <w:r w:rsidRPr="00DE41B0">
        <w:rPr>
          <w:rFonts w:ascii="Arial" w:hAnsi="Arial" w:cs="Arial"/>
          <w:sz w:val="24"/>
          <w:szCs w:val="24"/>
        </w:rPr>
        <w:t xml:space="preserve">olonia </w:t>
      </w:r>
      <w:r w:rsidR="005226E7" w:rsidRPr="00DE41B0">
        <w:rPr>
          <w:rFonts w:ascii="Arial" w:hAnsi="Arial" w:cs="Arial"/>
          <w:sz w:val="24"/>
          <w:szCs w:val="24"/>
        </w:rPr>
        <w:t xml:space="preserve">Centro de la Ciudad de México, </w:t>
      </w:r>
      <w:r w:rsidR="0024234C">
        <w:rPr>
          <w:rFonts w:ascii="Arial" w:hAnsi="Arial" w:cs="Arial"/>
          <w:sz w:val="24"/>
          <w:szCs w:val="24"/>
        </w:rPr>
        <w:t>alcaldía</w:t>
      </w:r>
      <w:r w:rsidR="005226E7" w:rsidRPr="00DE41B0">
        <w:rPr>
          <w:rFonts w:ascii="Arial" w:hAnsi="Arial" w:cs="Arial"/>
          <w:sz w:val="24"/>
          <w:szCs w:val="24"/>
        </w:rPr>
        <w:t xml:space="preserve"> Cuauhtémoc, c</w:t>
      </w:r>
      <w:r w:rsidRPr="00DE41B0">
        <w:rPr>
          <w:rFonts w:ascii="Arial" w:hAnsi="Arial" w:cs="Arial"/>
          <w:sz w:val="24"/>
          <w:szCs w:val="24"/>
        </w:rPr>
        <w:t xml:space="preserve">ódigo </w:t>
      </w:r>
      <w:r w:rsidR="005226E7" w:rsidRPr="00DE41B0">
        <w:rPr>
          <w:rFonts w:ascii="Arial" w:hAnsi="Arial" w:cs="Arial"/>
          <w:sz w:val="24"/>
          <w:szCs w:val="24"/>
        </w:rPr>
        <w:t>p</w:t>
      </w:r>
      <w:r w:rsidR="008F2BFB" w:rsidRPr="00DE41B0">
        <w:rPr>
          <w:rFonts w:ascii="Arial" w:hAnsi="Arial" w:cs="Arial"/>
          <w:sz w:val="24"/>
          <w:szCs w:val="24"/>
        </w:rPr>
        <w:t>ostal 06060.</w:t>
      </w:r>
    </w:p>
    <w:p w14:paraId="131B18E4" w14:textId="77777777" w:rsidR="0089406A" w:rsidRPr="00DE41B0" w:rsidRDefault="0089406A" w:rsidP="008800C6">
      <w:pPr>
        <w:pStyle w:val="Textosinformato"/>
        <w:tabs>
          <w:tab w:val="left" w:pos="6569"/>
        </w:tabs>
        <w:ind w:firstLine="0"/>
        <w:jc w:val="both"/>
        <w:rPr>
          <w:rFonts w:ascii="Arial" w:hAnsi="Arial" w:cs="Arial"/>
          <w:sz w:val="24"/>
          <w:szCs w:val="24"/>
        </w:rPr>
      </w:pPr>
    </w:p>
    <w:p w14:paraId="1196A0CC" w14:textId="77777777" w:rsidR="00C917BD" w:rsidRPr="00DE41B0" w:rsidRDefault="005A7D00" w:rsidP="00FD5C5E">
      <w:pPr>
        <w:pStyle w:val="Textosinformato"/>
        <w:tabs>
          <w:tab w:val="left" w:pos="6569"/>
        </w:tabs>
        <w:jc w:val="both"/>
        <w:rPr>
          <w:rFonts w:ascii="Arial" w:hAnsi="Arial" w:cs="Arial"/>
          <w:b/>
          <w:sz w:val="24"/>
          <w:szCs w:val="24"/>
        </w:rPr>
      </w:pPr>
      <w:r w:rsidRPr="00DE41B0">
        <w:rPr>
          <w:rFonts w:ascii="Arial" w:hAnsi="Arial" w:cs="Arial"/>
          <w:b/>
          <w:sz w:val="24"/>
          <w:szCs w:val="24"/>
        </w:rPr>
        <w:t xml:space="preserve">II. EL </w:t>
      </w:r>
      <w:r w:rsidR="00666924" w:rsidRPr="00DE41B0">
        <w:rPr>
          <w:rFonts w:ascii="Arial" w:hAnsi="Arial" w:cs="Arial"/>
          <w:b/>
          <w:bCs/>
          <w:i/>
          <w:sz w:val="24"/>
          <w:szCs w:val="24"/>
        </w:rPr>
        <w:t>“PRE</w:t>
      </w:r>
      <w:r w:rsidR="001951FE" w:rsidRPr="00DE41B0">
        <w:rPr>
          <w:rFonts w:ascii="Arial" w:hAnsi="Arial" w:cs="Arial"/>
          <w:b/>
          <w:bCs/>
          <w:i/>
          <w:sz w:val="24"/>
          <w:szCs w:val="24"/>
        </w:rPr>
        <w:t>STADOR DE SERVICIOS”</w:t>
      </w:r>
      <w:r w:rsidR="007C7FA6">
        <w:rPr>
          <w:rFonts w:ascii="Arial" w:hAnsi="Arial" w:cs="Arial"/>
          <w:b/>
          <w:bCs/>
          <w:i/>
          <w:sz w:val="24"/>
          <w:szCs w:val="24"/>
        </w:rPr>
        <w:t>,</w:t>
      </w:r>
      <w:r w:rsidR="007E251B" w:rsidRPr="00DE41B0">
        <w:rPr>
          <w:rFonts w:ascii="Arial" w:hAnsi="Arial" w:cs="Arial"/>
          <w:b/>
          <w:bCs/>
          <w:sz w:val="24"/>
          <w:szCs w:val="24"/>
        </w:rPr>
        <w:t xml:space="preserve"> </w:t>
      </w:r>
      <w:r w:rsidR="00F316DF" w:rsidRPr="00DE41B0">
        <w:rPr>
          <w:rFonts w:ascii="Arial" w:hAnsi="Arial" w:cs="Arial"/>
          <w:b/>
          <w:sz w:val="24"/>
          <w:szCs w:val="24"/>
        </w:rPr>
        <w:t>POR CONDUCTO DE SU REPRESENTANTE</w:t>
      </w:r>
      <w:r w:rsidR="007C7FA6">
        <w:rPr>
          <w:rFonts w:ascii="Arial" w:hAnsi="Arial" w:cs="Arial"/>
          <w:b/>
          <w:sz w:val="24"/>
          <w:szCs w:val="24"/>
        </w:rPr>
        <w:t>,</w:t>
      </w:r>
      <w:r w:rsidR="00114073" w:rsidRPr="00DE41B0">
        <w:rPr>
          <w:rFonts w:ascii="Arial" w:hAnsi="Arial" w:cs="Arial"/>
          <w:b/>
          <w:sz w:val="24"/>
          <w:szCs w:val="24"/>
        </w:rPr>
        <w:t xml:space="preserve"> DECLARA</w:t>
      </w:r>
      <w:r w:rsidR="00B12FFD">
        <w:rPr>
          <w:rFonts w:ascii="Arial" w:hAnsi="Arial" w:cs="Arial"/>
          <w:b/>
          <w:sz w:val="24"/>
          <w:szCs w:val="24"/>
        </w:rPr>
        <w:t>,</w:t>
      </w:r>
      <w:r w:rsidRPr="00DE41B0">
        <w:rPr>
          <w:rFonts w:ascii="Arial" w:hAnsi="Arial" w:cs="Arial"/>
          <w:b/>
          <w:sz w:val="24"/>
          <w:szCs w:val="24"/>
        </w:rPr>
        <w:t xml:space="preserve"> </w:t>
      </w:r>
      <w:r w:rsidR="00F316DF" w:rsidRPr="00DE41B0">
        <w:rPr>
          <w:rFonts w:ascii="Arial" w:hAnsi="Arial" w:cs="Arial"/>
          <w:b/>
          <w:sz w:val="24"/>
          <w:szCs w:val="24"/>
        </w:rPr>
        <w:t>BAJO PROTESTA DE DECIR VERDAD,</w:t>
      </w:r>
      <w:r w:rsidRPr="00DE41B0">
        <w:rPr>
          <w:rFonts w:ascii="Arial" w:hAnsi="Arial" w:cs="Arial"/>
          <w:b/>
          <w:sz w:val="24"/>
          <w:szCs w:val="24"/>
        </w:rPr>
        <w:t xml:space="preserve"> QUE:</w:t>
      </w:r>
    </w:p>
    <w:p w14:paraId="5AA36DE7" w14:textId="77777777" w:rsidR="00CC65D8" w:rsidRPr="00DE41B0" w:rsidRDefault="00CC65D8" w:rsidP="00CC65D8">
      <w:pPr>
        <w:pStyle w:val="Textosinformato"/>
        <w:tabs>
          <w:tab w:val="left" w:pos="6569"/>
        </w:tabs>
        <w:ind w:firstLine="0"/>
        <w:jc w:val="both"/>
        <w:rPr>
          <w:rFonts w:ascii="Arial" w:hAnsi="Arial" w:cs="Arial"/>
          <w:sz w:val="24"/>
          <w:szCs w:val="24"/>
        </w:rPr>
      </w:pPr>
    </w:p>
    <w:p w14:paraId="4ABC0ECF" w14:textId="77777777" w:rsidR="00CC65D8" w:rsidRPr="00DE41B0" w:rsidRDefault="00CC65D8" w:rsidP="00CC65D8">
      <w:pPr>
        <w:pStyle w:val="Textosinformato"/>
        <w:tabs>
          <w:tab w:val="left" w:pos="6569"/>
        </w:tabs>
        <w:jc w:val="both"/>
        <w:rPr>
          <w:rFonts w:ascii="Arial" w:hAnsi="Arial" w:cs="Arial"/>
          <w:sz w:val="24"/>
          <w:szCs w:val="24"/>
        </w:rPr>
      </w:pPr>
      <w:r w:rsidRPr="00DE41B0">
        <w:rPr>
          <w:rFonts w:ascii="Arial" w:hAnsi="Arial" w:cs="Arial"/>
          <w:b/>
          <w:sz w:val="24"/>
          <w:szCs w:val="24"/>
        </w:rPr>
        <w:t>II.1.</w:t>
      </w:r>
      <w:r w:rsidRPr="00DE41B0">
        <w:rPr>
          <w:rFonts w:ascii="Arial" w:hAnsi="Arial" w:cs="Arial"/>
          <w:sz w:val="24"/>
          <w:szCs w:val="24"/>
        </w:rPr>
        <w:t xml:space="preserve"> Es una sociedad mercantil, legalmente constituida y registrada conforme las leyes mexica</w:t>
      </w:r>
      <w:r w:rsidR="004A5281" w:rsidRPr="00DE41B0">
        <w:rPr>
          <w:rFonts w:ascii="Arial" w:hAnsi="Arial" w:cs="Arial"/>
          <w:sz w:val="24"/>
          <w:szCs w:val="24"/>
        </w:rPr>
        <w:t>nas, en términos del testimonio</w:t>
      </w:r>
      <w:r w:rsidRPr="00DE41B0">
        <w:rPr>
          <w:rFonts w:ascii="Arial" w:hAnsi="Arial" w:cs="Arial"/>
          <w:sz w:val="24"/>
          <w:szCs w:val="24"/>
        </w:rPr>
        <w:t xml:space="preserve"> notarial </w:t>
      </w:r>
      <w:r w:rsidRPr="00DE41B0">
        <w:rPr>
          <w:rFonts w:ascii="Arial" w:hAnsi="Arial" w:cs="Arial"/>
          <w:b/>
          <w:sz w:val="24"/>
          <w:szCs w:val="24"/>
        </w:rPr>
        <w:t>[</w:t>
      </w:r>
      <w:r w:rsidR="00606277" w:rsidRPr="00DE41B0">
        <w:rPr>
          <w:rFonts w:ascii="Arial" w:hAnsi="Arial" w:cs="Arial"/>
          <w:sz w:val="24"/>
          <w:szCs w:val="24"/>
        </w:rPr>
        <w:t xml:space="preserve">  </w:t>
      </w:r>
      <w:r w:rsidRPr="00DE41B0">
        <w:rPr>
          <w:rFonts w:ascii="Arial" w:hAnsi="Arial" w:cs="Arial"/>
          <w:b/>
          <w:sz w:val="24"/>
          <w:szCs w:val="24"/>
        </w:rPr>
        <w:t>]</w:t>
      </w:r>
      <w:r w:rsidRPr="00DE41B0">
        <w:rPr>
          <w:rFonts w:ascii="Arial" w:hAnsi="Arial" w:cs="Arial"/>
          <w:sz w:val="24"/>
          <w:szCs w:val="24"/>
        </w:rPr>
        <w:t xml:space="preserve"> del </w:t>
      </w:r>
      <w:r w:rsidRPr="00DE41B0">
        <w:rPr>
          <w:rFonts w:ascii="Arial" w:hAnsi="Arial" w:cs="Arial"/>
          <w:b/>
          <w:sz w:val="24"/>
          <w:szCs w:val="24"/>
        </w:rPr>
        <w:t>[</w:t>
      </w:r>
      <w:r w:rsidR="00606277" w:rsidRPr="00DE41B0">
        <w:rPr>
          <w:rFonts w:ascii="Arial" w:hAnsi="Arial" w:cs="Arial"/>
          <w:sz w:val="24"/>
          <w:szCs w:val="24"/>
        </w:rPr>
        <w:t xml:space="preserve">  </w:t>
      </w:r>
      <w:r w:rsidRPr="00DE41B0">
        <w:rPr>
          <w:rFonts w:ascii="Arial" w:hAnsi="Arial" w:cs="Arial"/>
          <w:b/>
          <w:sz w:val="24"/>
          <w:szCs w:val="24"/>
        </w:rPr>
        <w:t>]</w:t>
      </w:r>
      <w:r w:rsidR="003D7538" w:rsidRPr="00DE41B0">
        <w:rPr>
          <w:rFonts w:ascii="Arial" w:hAnsi="Arial" w:cs="Arial"/>
          <w:sz w:val="24"/>
          <w:szCs w:val="24"/>
        </w:rPr>
        <w:t>, pasado</w:t>
      </w:r>
      <w:r w:rsidRPr="00DE41B0">
        <w:rPr>
          <w:rFonts w:ascii="Arial" w:hAnsi="Arial" w:cs="Arial"/>
          <w:sz w:val="24"/>
          <w:szCs w:val="24"/>
        </w:rPr>
        <w:t xml:space="preserve"> ante la fe </w:t>
      </w:r>
      <w:r w:rsidRPr="00DE41B0">
        <w:rPr>
          <w:rFonts w:ascii="Arial" w:hAnsi="Arial" w:cs="Arial"/>
          <w:i/>
          <w:sz w:val="24"/>
          <w:szCs w:val="24"/>
        </w:rPr>
        <w:t>del/de la licenciado/a</w:t>
      </w:r>
      <w:r w:rsidRPr="00DE41B0">
        <w:rPr>
          <w:rFonts w:ascii="Arial" w:hAnsi="Arial" w:cs="Arial"/>
          <w:b/>
          <w:sz w:val="24"/>
          <w:szCs w:val="24"/>
        </w:rPr>
        <w:t xml:space="preserve"> [</w:t>
      </w:r>
      <w:r w:rsidR="00266D03" w:rsidRPr="00DE41B0">
        <w:rPr>
          <w:rFonts w:ascii="Arial" w:hAnsi="Arial" w:cs="Arial"/>
          <w:sz w:val="24"/>
          <w:szCs w:val="24"/>
        </w:rPr>
        <w:t xml:space="preserve">  </w:t>
      </w:r>
      <w:r w:rsidRPr="00DE41B0">
        <w:rPr>
          <w:rFonts w:ascii="Arial" w:hAnsi="Arial" w:cs="Arial"/>
          <w:b/>
          <w:sz w:val="24"/>
          <w:szCs w:val="24"/>
        </w:rPr>
        <w:t>]</w:t>
      </w:r>
      <w:r w:rsidRPr="00DE41B0">
        <w:rPr>
          <w:rFonts w:ascii="Arial" w:hAnsi="Arial" w:cs="Arial"/>
          <w:sz w:val="24"/>
          <w:szCs w:val="24"/>
        </w:rPr>
        <w:t xml:space="preserve">, </w:t>
      </w:r>
      <w:r w:rsidRPr="00DE41B0">
        <w:rPr>
          <w:rFonts w:ascii="Arial" w:hAnsi="Arial" w:cs="Arial"/>
          <w:i/>
          <w:sz w:val="24"/>
          <w:szCs w:val="24"/>
        </w:rPr>
        <w:t>Notario</w:t>
      </w:r>
      <w:r w:rsidR="00266D03" w:rsidRPr="00DE41B0">
        <w:rPr>
          <w:rFonts w:ascii="Arial" w:hAnsi="Arial" w:cs="Arial"/>
          <w:b/>
          <w:i/>
          <w:sz w:val="24"/>
          <w:szCs w:val="24"/>
        </w:rPr>
        <w:t>/</w:t>
      </w:r>
      <w:r w:rsidR="00266D03" w:rsidRPr="00DE41B0">
        <w:rPr>
          <w:rFonts w:ascii="Arial" w:hAnsi="Arial" w:cs="Arial"/>
          <w:i/>
          <w:sz w:val="24"/>
          <w:szCs w:val="24"/>
        </w:rPr>
        <w:t>a</w:t>
      </w:r>
      <w:r w:rsidRPr="00DE41B0">
        <w:rPr>
          <w:rFonts w:ascii="Arial" w:hAnsi="Arial" w:cs="Arial"/>
          <w:i/>
          <w:sz w:val="24"/>
          <w:szCs w:val="24"/>
        </w:rPr>
        <w:t xml:space="preserve"> Público</w:t>
      </w:r>
      <w:r w:rsidR="00266D03" w:rsidRPr="00DE41B0">
        <w:rPr>
          <w:rFonts w:ascii="Arial" w:hAnsi="Arial" w:cs="Arial"/>
          <w:b/>
          <w:i/>
          <w:sz w:val="24"/>
          <w:szCs w:val="24"/>
        </w:rPr>
        <w:t>/</w:t>
      </w:r>
      <w:r w:rsidR="00266D03" w:rsidRPr="00DE41B0">
        <w:rPr>
          <w:rFonts w:ascii="Arial" w:hAnsi="Arial" w:cs="Arial"/>
          <w:i/>
          <w:sz w:val="24"/>
          <w:szCs w:val="24"/>
        </w:rPr>
        <w:t>a</w:t>
      </w:r>
      <w:r w:rsidRPr="00DE41B0">
        <w:rPr>
          <w:rFonts w:ascii="Arial" w:hAnsi="Arial" w:cs="Arial"/>
          <w:sz w:val="24"/>
          <w:szCs w:val="24"/>
        </w:rPr>
        <w:t xml:space="preserve"> </w:t>
      </w:r>
      <w:r w:rsidRPr="00DE41B0">
        <w:rPr>
          <w:rFonts w:ascii="Arial" w:hAnsi="Arial" w:cs="Arial"/>
          <w:b/>
          <w:sz w:val="24"/>
          <w:szCs w:val="24"/>
        </w:rPr>
        <w:t>[</w:t>
      </w:r>
      <w:r w:rsidR="00266D03" w:rsidRPr="00DE41B0">
        <w:rPr>
          <w:rFonts w:ascii="Arial" w:hAnsi="Arial" w:cs="Arial"/>
          <w:sz w:val="24"/>
          <w:szCs w:val="24"/>
        </w:rPr>
        <w:t xml:space="preserve">  </w:t>
      </w:r>
      <w:r w:rsidRPr="00DE41B0">
        <w:rPr>
          <w:rFonts w:ascii="Arial" w:hAnsi="Arial" w:cs="Arial"/>
          <w:b/>
          <w:sz w:val="24"/>
          <w:szCs w:val="24"/>
        </w:rPr>
        <w:t>]</w:t>
      </w:r>
      <w:r w:rsidRPr="00DE41B0">
        <w:rPr>
          <w:rFonts w:ascii="Arial" w:hAnsi="Arial" w:cs="Arial"/>
          <w:sz w:val="24"/>
          <w:szCs w:val="24"/>
        </w:rPr>
        <w:t xml:space="preserve"> </w:t>
      </w:r>
      <w:r w:rsidR="00266D03" w:rsidRPr="00DE41B0">
        <w:rPr>
          <w:rFonts w:ascii="Arial" w:hAnsi="Arial" w:cs="Arial"/>
          <w:i/>
          <w:sz w:val="24"/>
          <w:szCs w:val="24"/>
        </w:rPr>
        <w:t>de/del/de la</w:t>
      </w:r>
      <w:r w:rsidRPr="00DE41B0">
        <w:rPr>
          <w:rFonts w:ascii="Arial" w:hAnsi="Arial" w:cs="Arial"/>
          <w:i/>
          <w:sz w:val="24"/>
          <w:szCs w:val="24"/>
        </w:rPr>
        <w:t xml:space="preserve"> estado/ciudad</w:t>
      </w:r>
      <w:r w:rsidRPr="00DE41B0">
        <w:rPr>
          <w:rFonts w:ascii="Arial" w:hAnsi="Arial" w:cs="Arial"/>
          <w:sz w:val="24"/>
          <w:szCs w:val="24"/>
        </w:rPr>
        <w:t xml:space="preserve">; y está debidamente inscrita en el Registro </w:t>
      </w:r>
      <w:r w:rsidRPr="00DE41B0">
        <w:rPr>
          <w:rFonts w:ascii="Arial" w:hAnsi="Arial" w:cs="Arial"/>
          <w:b/>
          <w:sz w:val="24"/>
          <w:szCs w:val="24"/>
        </w:rPr>
        <w:t xml:space="preserve">[  </w:t>
      </w:r>
      <w:r w:rsidRPr="00DE41B0">
        <w:rPr>
          <w:rFonts w:ascii="Arial" w:hAnsi="Arial" w:cs="Arial"/>
          <w:sz w:val="24"/>
          <w:szCs w:val="24"/>
        </w:rPr>
        <w:t xml:space="preserve"> </w:t>
      </w:r>
      <w:r w:rsidRPr="00DE41B0">
        <w:rPr>
          <w:rFonts w:ascii="Arial" w:hAnsi="Arial" w:cs="Arial"/>
          <w:b/>
          <w:sz w:val="24"/>
          <w:szCs w:val="24"/>
        </w:rPr>
        <w:t>]</w:t>
      </w:r>
      <w:r w:rsidRPr="00DE41B0">
        <w:rPr>
          <w:rFonts w:ascii="Arial" w:hAnsi="Arial" w:cs="Arial"/>
          <w:sz w:val="24"/>
          <w:szCs w:val="24"/>
        </w:rPr>
        <w:t xml:space="preserve"> </w:t>
      </w:r>
      <w:r w:rsidRPr="00DE41B0">
        <w:rPr>
          <w:rFonts w:ascii="Arial" w:hAnsi="Arial" w:cs="Arial"/>
          <w:b/>
          <w:sz w:val="24"/>
          <w:szCs w:val="24"/>
        </w:rPr>
        <w:t>[</w:t>
      </w:r>
      <w:r w:rsidRPr="00DE41B0">
        <w:rPr>
          <w:rFonts w:ascii="Arial" w:hAnsi="Arial" w:cs="Arial"/>
          <w:sz w:val="24"/>
          <w:szCs w:val="24"/>
        </w:rPr>
        <w:t xml:space="preserve">,en el folio </w:t>
      </w:r>
      <w:r w:rsidRPr="00DE41B0">
        <w:rPr>
          <w:rFonts w:ascii="Arial" w:hAnsi="Arial" w:cs="Arial"/>
          <w:b/>
          <w:sz w:val="24"/>
          <w:szCs w:val="24"/>
        </w:rPr>
        <w:t>[</w:t>
      </w:r>
      <w:r w:rsidR="00266D03" w:rsidRPr="00DE41B0">
        <w:rPr>
          <w:rFonts w:ascii="Arial" w:hAnsi="Arial" w:cs="Arial"/>
          <w:sz w:val="24"/>
          <w:szCs w:val="24"/>
        </w:rPr>
        <w:t xml:space="preserve">  </w:t>
      </w:r>
      <w:r w:rsidRPr="00DE41B0">
        <w:rPr>
          <w:rFonts w:ascii="Arial" w:hAnsi="Arial" w:cs="Arial"/>
          <w:b/>
          <w:sz w:val="24"/>
          <w:szCs w:val="24"/>
        </w:rPr>
        <w:t>]</w:t>
      </w:r>
      <w:r w:rsidRPr="00DE41B0">
        <w:rPr>
          <w:rFonts w:ascii="Arial" w:hAnsi="Arial" w:cs="Arial"/>
          <w:sz w:val="24"/>
          <w:szCs w:val="24"/>
        </w:rPr>
        <w:t xml:space="preserve"> del </w:t>
      </w:r>
      <w:r w:rsidRPr="00DE41B0">
        <w:rPr>
          <w:rFonts w:ascii="Arial" w:hAnsi="Arial" w:cs="Arial"/>
          <w:b/>
          <w:sz w:val="24"/>
          <w:szCs w:val="24"/>
        </w:rPr>
        <w:t>[</w:t>
      </w:r>
      <w:r w:rsidR="00266D03" w:rsidRPr="00DE41B0">
        <w:rPr>
          <w:rFonts w:ascii="Arial" w:hAnsi="Arial" w:cs="Arial"/>
          <w:sz w:val="24"/>
          <w:szCs w:val="24"/>
        </w:rPr>
        <w:t xml:space="preserve">  </w:t>
      </w:r>
      <w:r w:rsidRPr="00DE41B0">
        <w:rPr>
          <w:rFonts w:ascii="Arial" w:hAnsi="Arial" w:cs="Arial"/>
          <w:b/>
          <w:sz w:val="24"/>
          <w:szCs w:val="24"/>
        </w:rPr>
        <w:t>]</w:t>
      </w:r>
      <w:r w:rsidRPr="00DE41B0">
        <w:rPr>
          <w:rFonts w:ascii="Arial" w:hAnsi="Arial" w:cs="Arial"/>
          <w:sz w:val="24"/>
          <w:szCs w:val="24"/>
        </w:rPr>
        <w:t>.</w:t>
      </w:r>
    </w:p>
    <w:p w14:paraId="2B90F783" w14:textId="77777777" w:rsidR="00CC65D8" w:rsidRPr="00DE41B0" w:rsidRDefault="00CC65D8" w:rsidP="00CC65D8">
      <w:pPr>
        <w:pStyle w:val="Textosinformato"/>
        <w:tabs>
          <w:tab w:val="left" w:pos="6569"/>
        </w:tabs>
        <w:jc w:val="both"/>
        <w:rPr>
          <w:rFonts w:ascii="Arial" w:hAnsi="Arial" w:cs="Arial"/>
          <w:sz w:val="24"/>
          <w:szCs w:val="24"/>
        </w:rPr>
      </w:pPr>
    </w:p>
    <w:p w14:paraId="73742E09" w14:textId="77777777" w:rsidR="00CC65D8" w:rsidRPr="00DE41B0" w:rsidRDefault="004A5281" w:rsidP="00CC65D8">
      <w:pPr>
        <w:jc w:val="both"/>
        <w:rPr>
          <w:rFonts w:ascii="Arial" w:hAnsi="Arial" w:cs="Arial"/>
          <w:i/>
          <w:sz w:val="24"/>
          <w:szCs w:val="24"/>
        </w:rPr>
      </w:pPr>
      <w:r w:rsidRPr="00DE41B0">
        <w:rPr>
          <w:rFonts w:ascii="Arial" w:hAnsi="Arial" w:cs="Arial"/>
          <w:i/>
          <w:sz w:val="24"/>
          <w:szCs w:val="24"/>
        </w:rPr>
        <w:t>En términos del testimonio</w:t>
      </w:r>
      <w:r w:rsidR="00CC65D8" w:rsidRPr="00DE41B0">
        <w:rPr>
          <w:rFonts w:ascii="Arial" w:hAnsi="Arial" w:cs="Arial"/>
          <w:i/>
          <w:sz w:val="24"/>
          <w:szCs w:val="24"/>
        </w:rPr>
        <w:t xml:space="preserve"> notarial </w:t>
      </w:r>
      <w:r w:rsidR="00CC65D8" w:rsidRPr="00DE41B0">
        <w:rPr>
          <w:rFonts w:ascii="Arial" w:hAnsi="Arial" w:cs="Arial"/>
          <w:b/>
          <w:i/>
          <w:sz w:val="24"/>
          <w:szCs w:val="24"/>
        </w:rPr>
        <w:t>[</w:t>
      </w:r>
      <w:r w:rsidR="00AE0D84" w:rsidRPr="00DE41B0">
        <w:rPr>
          <w:rFonts w:ascii="Arial" w:hAnsi="Arial" w:cs="Arial"/>
          <w:i/>
          <w:sz w:val="24"/>
          <w:szCs w:val="24"/>
        </w:rPr>
        <w:t xml:space="preserve">  </w:t>
      </w:r>
      <w:r w:rsidR="00CC65D8" w:rsidRPr="00DE41B0">
        <w:rPr>
          <w:rFonts w:ascii="Arial" w:hAnsi="Arial" w:cs="Arial"/>
          <w:b/>
          <w:i/>
          <w:sz w:val="24"/>
          <w:szCs w:val="24"/>
        </w:rPr>
        <w:t>]</w:t>
      </w:r>
      <w:r w:rsidR="00CC65D8" w:rsidRPr="00DE41B0">
        <w:rPr>
          <w:rFonts w:ascii="Arial" w:hAnsi="Arial" w:cs="Arial"/>
          <w:i/>
          <w:sz w:val="24"/>
          <w:szCs w:val="24"/>
        </w:rPr>
        <w:t xml:space="preserve"> del </w:t>
      </w:r>
      <w:r w:rsidR="00CC65D8" w:rsidRPr="00DE41B0">
        <w:rPr>
          <w:rFonts w:ascii="Arial" w:hAnsi="Arial" w:cs="Arial"/>
          <w:b/>
          <w:i/>
          <w:sz w:val="24"/>
          <w:szCs w:val="24"/>
        </w:rPr>
        <w:t>[</w:t>
      </w:r>
      <w:r w:rsidR="00AE0D84" w:rsidRPr="00DE41B0">
        <w:rPr>
          <w:rFonts w:ascii="Arial" w:hAnsi="Arial" w:cs="Arial"/>
          <w:i/>
          <w:sz w:val="24"/>
          <w:szCs w:val="24"/>
        </w:rPr>
        <w:t xml:space="preserve">  </w:t>
      </w:r>
      <w:r w:rsidR="00CC65D8" w:rsidRPr="00DE41B0">
        <w:rPr>
          <w:rFonts w:ascii="Arial" w:hAnsi="Arial" w:cs="Arial"/>
          <w:b/>
          <w:i/>
          <w:sz w:val="24"/>
          <w:szCs w:val="24"/>
        </w:rPr>
        <w:t>]</w:t>
      </w:r>
      <w:r w:rsidR="00CC65D8" w:rsidRPr="00DE41B0">
        <w:rPr>
          <w:rFonts w:ascii="Arial" w:hAnsi="Arial" w:cs="Arial"/>
          <w:i/>
          <w:sz w:val="24"/>
          <w:szCs w:val="24"/>
        </w:rPr>
        <w:t xml:space="preserve">, </w:t>
      </w:r>
      <w:r w:rsidRPr="00DE41B0">
        <w:rPr>
          <w:rFonts w:ascii="Arial" w:hAnsi="Arial" w:cs="Arial"/>
          <w:i/>
          <w:sz w:val="24"/>
          <w:szCs w:val="24"/>
        </w:rPr>
        <w:t>otorgado</w:t>
      </w:r>
      <w:r w:rsidR="00CC65D8" w:rsidRPr="00DE41B0">
        <w:rPr>
          <w:rFonts w:ascii="Arial" w:hAnsi="Arial" w:cs="Arial"/>
          <w:i/>
          <w:sz w:val="24"/>
          <w:szCs w:val="24"/>
        </w:rPr>
        <w:t xml:space="preserve"> ante la fe del/de la licenciado/licenciada </w:t>
      </w:r>
      <w:r w:rsidR="00CC65D8" w:rsidRPr="00DE41B0">
        <w:rPr>
          <w:rFonts w:ascii="Arial" w:hAnsi="Arial" w:cs="Arial"/>
          <w:b/>
          <w:i/>
          <w:sz w:val="24"/>
          <w:szCs w:val="24"/>
        </w:rPr>
        <w:t>[</w:t>
      </w:r>
      <w:r w:rsidR="00AE0D84" w:rsidRPr="00DE41B0">
        <w:rPr>
          <w:rFonts w:ascii="Arial" w:hAnsi="Arial" w:cs="Arial"/>
          <w:i/>
          <w:sz w:val="24"/>
          <w:szCs w:val="24"/>
        </w:rPr>
        <w:t xml:space="preserve"> </w:t>
      </w:r>
      <w:r w:rsidR="00063ED9" w:rsidRPr="00DE41B0">
        <w:rPr>
          <w:rFonts w:ascii="Arial" w:hAnsi="Arial" w:cs="Arial"/>
          <w:i/>
          <w:sz w:val="24"/>
          <w:szCs w:val="24"/>
        </w:rPr>
        <w:t xml:space="preserve"> </w:t>
      </w:r>
      <w:r w:rsidR="00CC65D8" w:rsidRPr="00DE41B0">
        <w:rPr>
          <w:rFonts w:ascii="Arial" w:hAnsi="Arial" w:cs="Arial"/>
          <w:b/>
          <w:i/>
          <w:sz w:val="24"/>
          <w:szCs w:val="24"/>
        </w:rPr>
        <w:t>]</w:t>
      </w:r>
      <w:r w:rsidR="00CC65D8" w:rsidRPr="00DE41B0">
        <w:rPr>
          <w:rFonts w:ascii="Arial" w:hAnsi="Arial" w:cs="Arial"/>
          <w:i/>
          <w:sz w:val="24"/>
          <w:szCs w:val="24"/>
        </w:rPr>
        <w:t>, Notario</w:t>
      </w:r>
      <w:r w:rsidR="00AE0D84" w:rsidRPr="00DE41B0">
        <w:rPr>
          <w:rFonts w:ascii="Arial" w:hAnsi="Arial" w:cs="Arial"/>
          <w:b/>
          <w:i/>
          <w:sz w:val="24"/>
          <w:szCs w:val="24"/>
        </w:rPr>
        <w:t>/</w:t>
      </w:r>
      <w:r w:rsidR="00AE0D84" w:rsidRPr="00DE41B0">
        <w:rPr>
          <w:rFonts w:ascii="Arial" w:hAnsi="Arial" w:cs="Arial"/>
          <w:i/>
          <w:sz w:val="24"/>
          <w:szCs w:val="24"/>
        </w:rPr>
        <w:t>a</w:t>
      </w:r>
      <w:r w:rsidR="00CC65D8" w:rsidRPr="00DE41B0">
        <w:rPr>
          <w:rFonts w:ascii="Arial" w:hAnsi="Arial" w:cs="Arial"/>
          <w:i/>
          <w:sz w:val="24"/>
          <w:szCs w:val="24"/>
        </w:rPr>
        <w:t xml:space="preserve"> Público</w:t>
      </w:r>
      <w:r w:rsidR="00AE0D84" w:rsidRPr="00DE41B0">
        <w:rPr>
          <w:rFonts w:ascii="Arial" w:hAnsi="Arial" w:cs="Arial"/>
          <w:b/>
          <w:i/>
          <w:sz w:val="24"/>
          <w:szCs w:val="24"/>
        </w:rPr>
        <w:t>/</w:t>
      </w:r>
      <w:r w:rsidR="00AE0D84" w:rsidRPr="00DE41B0">
        <w:rPr>
          <w:rFonts w:ascii="Arial" w:hAnsi="Arial" w:cs="Arial"/>
          <w:i/>
          <w:sz w:val="24"/>
          <w:szCs w:val="24"/>
        </w:rPr>
        <w:t>a</w:t>
      </w:r>
      <w:r w:rsidR="00CC65D8" w:rsidRPr="00DE41B0">
        <w:rPr>
          <w:rFonts w:ascii="Arial" w:hAnsi="Arial" w:cs="Arial"/>
          <w:i/>
          <w:sz w:val="24"/>
          <w:szCs w:val="24"/>
        </w:rPr>
        <w:t xml:space="preserve"> </w:t>
      </w:r>
      <w:r w:rsidR="00CC65D8" w:rsidRPr="00DE41B0">
        <w:rPr>
          <w:rFonts w:ascii="Arial" w:hAnsi="Arial" w:cs="Arial"/>
          <w:b/>
          <w:i/>
          <w:sz w:val="24"/>
          <w:szCs w:val="24"/>
        </w:rPr>
        <w:t>[</w:t>
      </w:r>
      <w:r w:rsidR="00AE0D84" w:rsidRPr="00DE41B0">
        <w:rPr>
          <w:rFonts w:ascii="Arial" w:hAnsi="Arial" w:cs="Arial"/>
          <w:i/>
          <w:sz w:val="24"/>
          <w:szCs w:val="24"/>
        </w:rPr>
        <w:t xml:space="preserve"> </w:t>
      </w:r>
      <w:r w:rsidR="00CC65D8" w:rsidRPr="00DE41B0">
        <w:rPr>
          <w:rFonts w:ascii="Arial" w:hAnsi="Arial" w:cs="Arial"/>
          <w:b/>
          <w:i/>
          <w:sz w:val="24"/>
          <w:szCs w:val="24"/>
        </w:rPr>
        <w:t>]</w:t>
      </w:r>
      <w:r w:rsidR="00CC65D8" w:rsidRPr="00DE41B0">
        <w:rPr>
          <w:rFonts w:ascii="Arial" w:hAnsi="Arial" w:cs="Arial"/>
          <w:i/>
          <w:sz w:val="24"/>
          <w:szCs w:val="24"/>
        </w:rPr>
        <w:t xml:space="preserve"> </w:t>
      </w:r>
      <w:r w:rsidR="00AE0D84" w:rsidRPr="00DE41B0">
        <w:rPr>
          <w:rFonts w:ascii="Arial" w:hAnsi="Arial" w:cs="Arial"/>
          <w:i/>
          <w:sz w:val="24"/>
          <w:szCs w:val="24"/>
        </w:rPr>
        <w:t>de/de la</w:t>
      </w:r>
      <w:r w:rsidR="00CC65D8" w:rsidRPr="00DE41B0">
        <w:rPr>
          <w:rFonts w:ascii="Arial" w:hAnsi="Arial" w:cs="Arial"/>
          <w:i/>
          <w:sz w:val="24"/>
          <w:szCs w:val="24"/>
        </w:rPr>
        <w:t xml:space="preserve"> estado/ciudad, se hizo constar....</w:t>
      </w:r>
    </w:p>
    <w:p w14:paraId="4B16FA1E" w14:textId="77777777" w:rsidR="00CC65D8" w:rsidRPr="00DE41B0" w:rsidRDefault="00CC65D8" w:rsidP="00CC65D8">
      <w:pPr>
        <w:tabs>
          <w:tab w:val="left" w:pos="6569"/>
        </w:tabs>
        <w:jc w:val="both"/>
        <w:rPr>
          <w:rFonts w:ascii="Arial" w:hAnsi="Arial" w:cs="Arial"/>
          <w:sz w:val="24"/>
          <w:szCs w:val="24"/>
        </w:rPr>
      </w:pPr>
    </w:p>
    <w:p w14:paraId="4B862BA3" w14:textId="77777777" w:rsidR="00CC65D8" w:rsidRPr="00DE41B0" w:rsidRDefault="00AE0D84" w:rsidP="00CC65D8">
      <w:pPr>
        <w:pStyle w:val="Textosinformato"/>
        <w:tabs>
          <w:tab w:val="left" w:pos="6569"/>
        </w:tabs>
        <w:jc w:val="both"/>
        <w:rPr>
          <w:rFonts w:ascii="Arial" w:hAnsi="Arial" w:cs="Arial"/>
          <w:sz w:val="24"/>
          <w:szCs w:val="24"/>
        </w:rPr>
      </w:pPr>
      <w:r w:rsidRPr="00DE41B0">
        <w:rPr>
          <w:rFonts w:ascii="Arial" w:hAnsi="Arial" w:cs="Arial"/>
          <w:b/>
          <w:sz w:val="24"/>
          <w:szCs w:val="24"/>
        </w:rPr>
        <w:t xml:space="preserve">II.2. </w:t>
      </w:r>
      <w:r w:rsidR="00CC65D8" w:rsidRPr="00DE41B0">
        <w:rPr>
          <w:rFonts w:ascii="Arial" w:hAnsi="Arial" w:cs="Arial"/>
          <w:i/>
          <w:sz w:val="24"/>
          <w:szCs w:val="24"/>
        </w:rPr>
        <w:t>El/La</w:t>
      </w:r>
      <w:r w:rsidRPr="00DE41B0">
        <w:rPr>
          <w:rFonts w:ascii="Arial" w:hAnsi="Arial" w:cs="Arial"/>
          <w:b/>
          <w:i/>
          <w:sz w:val="24"/>
          <w:szCs w:val="24"/>
        </w:rPr>
        <w:t xml:space="preserve"> </w:t>
      </w:r>
      <w:r w:rsidR="00CC65D8" w:rsidRPr="00DE41B0">
        <w:rPr>
          <w:rFonts w:ascii="Arial" w:hAnsi="Arial" w:cs="Arial"/>
          <w:i/>
          <w:sz w:val="24"/>
          <w:szCs w:val="24"/>
        </w:rPr>
        <w:t>señor/a</w:t>
      </w:r>
      <w:r w:rsidR="00CC65D8" w:rsidRPr="00DE41B0">
        <w:rPr>
          <w:rFonts w:ascii="Arial" w:hAnsi="Arial" w:cs="Arial"/>
          <w:b/>
          <w:sz w:val="24"/>
          <w:szCs w:val="24"/>
        </w:rPr>
        <w:t xml:space="preserve"> [</w:t>
      </w:r>
      <w:r w:rsidR="00063ED9" w:rsidRPr="00DE41B0">
        <w:rPr>
          <w:rFonts w:ascii="Arial" w:hAnsi="Arial" w:cs="Arial"/>
          <w:sz w:val="24"/>
          <w:szCs w:val="24"/>
        </w:rPr>
        <w:t xml:space="preserve"> </w:t>
      </w:r>
      <w:r w:rsidR="00CC65D8" w:rsidRPr="00DE41B0">
        <w:rPr>
          <w:rFonts w:ascii="Arial" w:hAnsi="Arial" w:cs="Arial"/>
          <w:b/>
          <w:sz w:val="24"/>
          <w:szCs w:val="24"/>
        </w:rPr>
        <w:t>]</w:t>
      </w:r>
      <w:r w:rsidR="00CC65D8" w:rsidRPr="00DE41B0">
        <w:rPr>
          <w:rFonts w:ascii="Arial" w:hAnsi="Arial" w:cs="Arial"/>
          <w:sz w:val="24"/>
          <w:szCs w:val="24"/>
        </w:rPr>
        <w:t xml:space="preserve">, en su carácter de </w:t>
      </w:r>
      <w:r w:rsidR="00CC65D8" w:rsidRPr="00DE41B0">
        <w:rPr>
          <w:rFonts w:ascii="Arial" w:hAnsi="Arial" w:cs="Arial"/>
          <w:i/>
          <w:sz w:val="24"/>
          <w:szCs w:val="24"/>
        </w:rPr>
        <w:t>apoderado general/especial/administrador único</w:t>
      </w:r>
      <w:r w:rsidR="00CC65D8" w:rsidRPr="00DE41B0">
        <w:rPr>
          <w:rFonts w:ascii="Arial" w:hAnsi="Arial" w:cs="Arial"/>
          <w:sz w:val="24"/>
          <w:szCs w:val="24"/>
        </w:rPr>
        <w:t xml:space="preserve">, cuenta con las facultades suficientes para suscribir el presente contrato, en términos del </w:t>
      </w:r>
      <w:r w:rsidR="00CC65D8" w:rsidRPr="00DE41B0">
        <w:rPr>
          <w:rFonts w:ascii="Arial" w:hAnsi="Arial" w:cs="Arial"/>
          <w:b/>
          <w:sz w:val="24"/>
          <w:szCs w:val="24"/>
        </w:rPr>
        <w:t>[</w:t>
      </w:r>
      <w:r w:rsidRPr="00DE41B0">
        <w:rPr>
          <w:rFonts w:ascii="Arial" w:hAnsi="Arial" w:cs="Arial"/>
          <w:sz w:val="24"/>
          <w:szCs w:val="24"/>
        </w:rPr>
        <w:t xml:space="preserve">  </w:t>
      </w:r>
      <w:r w:rsidR="00CC65D8" w:rsidRPr="00DE41B0">
        <w:rPr>
          <w:rFonts w:ascii="Arial" w:hAnsi="Arial" w:cs="Arial"/>
          <w:b/>
          <w:sz w:val="24"/>
          <w:szCs w:val="24"/>
        </w:rPr>
        <w:t>]</w:t>
      </w:r>
      <w:r w:rsidR="00CC65D8" w:rsidRPr="00DE41B0">
        <w:rPr>
          <w:rFonts w:ascii="Arial" w:hAnsi="Arial" w:cs="Arial"/>
          <w:sz w:val="24"/>
          <w:szCs w:val="24"/>
        </w:rPr>
        <w:t>, otorgado mediant</w:t>
      </w:r>
      <w:r w:rsidR="004A5281" w:rsidRPr="00DE41B0">
        <w:rPr>
          <w:rFonts w:ascii="Arial" w:hAnsi="Arial" w:cs="Arial"/>
          <w:sz w:val="24"/>
          <w:szCs w:val="24"/>
        </w:rPr>
        <w:t>e testimonio</w:t>
      </w:r>
      <w:r w:rsidR="00CC65D8" w:rsidRPr="00DE41B0">
        <w:rPr>
          <w:rFonts w:ascii="Arial" w:hAnsi="Arial" w:cs="Arial"/>
          <w:sz w:val="24"/>
          <w:szCs w:val="24"/>
        </w:rPr>
        <w:t xml:space="preserve"> notarial </w:t>
      </w:r>
      <w:r w:rsidR="00CC65D8" w:rsidRPr="00DE41B0">
        <w:rPr>
          <w:rFonts w:ascii="Arial" w:hAnsi="Arial" w:cs="Arial"/>
          <w:b/>
          <w:sz w:val="24"/>
          <w:szCs w:val="24"/>
        </w:rPr>
        <w:t>[</w:t>
      </w:r>
      <w:r w:rsidRPr="00DE41B0">
        <w:rPr>
          <w:rFonts w:ascii="Arial" w:hAnsi="Arial" w:cs="Arial"/>
          <w:sz w:val="24"/>
          <w:szCs w:val="24"/>
        </w:rPr>
        <w:t xml:space="preserve">  </w:t>
      </w:r>
      <w:r w:rsidR="00CC65D8" w:rsidRPr="00DE41B0">
        <w:rPr>
          <w:rFonts w:ascii="Arial" w:hAnsi="Arial" w:cs="Arial"/>
          <w:b/>
          <w:sz w:val="24"/>
          <w:szCs w:val="24"/>
        </w:rPr>
        <w:t>]</w:t>
      </w:r>
      <w:r w:rsidR="00CC65D8" w:rsidRPr="00DE41B0">
        <w:rPr>
          <w:rFonts w:ascii="Arial" w:hAnsi="Arial" w:cs="Arial"/>
          <w:sz w:val="24"/>
          <w:szCs w:val="24"/>
        </w:rPr>
        <w:t xml:space="preserve"> del </w:t>
      </w:r>
      <w:r w:rsidR="00CC65D8" w:rsidRPr="00DE41B0">
        <w:rPr>
          <w:rFonts w:ascii="Arial" w:hAnsi="Arial" w:cs="Arial"/>
          <w:b/>
          <w:sz w:val="24"/>
          <w:szCs w:val="24"/>
        </w:rPr>
        <w:t>[</w:t>
      </w:r>
      <w:r w:rsidRPr="00DE41B0">
        <w:rPr>
          <w:rFonts w:ascii="Arial" w:hAnsi="Arial" w:cs="Arial"/>
          <w:sz w:val="24"/>
          <w:szCs w:val="24"/>
        </w:rPr>
        <w:t xml:space="preserve">  </w:t>
      </w:r>
      <w:r w:rsidR="00CC65D8" w:rsidRPr="00DE41B0">
        <w:rPr>
          <w:rFonts w:ascii="Arial" w:hAnsi="Arial" w:cs="Arial"/>
          <w:b/>
          <w:sz w:val="24"/>
          <w:szCs w:val="24"/>
        </w:rPr>
        <w:t>]</w:t>
      </w:r>
      <w:r w:rsidR="004A5281" w:rsidRPr="00DE41B0">
        <w:rPr>
          <w:rFonts w:ascii="Arial" w:hAnsi="Arial" w:cs="Arial"/>
          <w:sz w:val="24"/>
          <w:szCs w:val="24"/>
        </w:rPr>
        <w:t>, pasado</w:t>
      </w:r>
      <w:r w:rsidR="00CC65D8" w:rsidRPr="00DE41B0">
        <w:rPr>
          <w:rFonts w:ascii="Arial" w:hAnsi="Arial" w:cs="Arial"/>
          <w:sz w:val="24"/>
          <w:szCs w:val="24"/>
        </w:rPr>
        <w:t xml:space="preserve"> ante la fe </w:t>
      </w:r>
      <w:r w:rsidR="00CC65D8" w:rsidRPr="00DE41B0">
        <w:rPr>
          <w:rFonts w:ascii="Arial" w:hAnsi="Arial" w:cs="Arial"/>
          <w:i/>
          <w:sz w:val="24"/>
          <w:szCs w:val="24"/>
        </w:rPr>
        <w:t>del/de la licenciado/a</w:t>
      </w:r>
      <w:r w:rsidR="00CC65D8" w:rsidRPr="00DE41B0">
        <w:rPr>
          <w:rFonts w:ascii="Arial" w:hAnsi="Arial" w:cs="Arial"/>
          <w:sz w:val="24"/>
          <w:szCs w:val="24"/>
        </w:rPr>
        <w:t xml:space="preserve">, </w:t>
      </w:r>
      <w:r w:rsidR="00CC65D8" w:rsidRPr="00DE41B0">
        <w:rPr>
          <w:rFonts w:ascii="Arial" w:hAnsi="Arial" w:cs="Arial"/>
          <w:i/>
          <w:sz w:val="24"/>
          <w:szCs w:val="24"/>
        </w:rPr>
        <w:t>Notario</w:t>
      </w:r>
      <w:r w:rsidRPr="00DE41B0">
        <w:rPr>
          <w:rFonts w:ascii="Arial" w:hAnsi="Arial" w:cs="Arial"/>
          <w:b/>
          <w:i/>
          <w:sz w:val="24"/>
          <w:szCs w:val="24"/>
        </w:rPr>
        <w:t>/</w:t>
      </w:r>
      <w:r w:rsidR="00CC65D8" w:rsidRPr="00DE41B0">
        <w:rPr>
          <w:rFonts w:ascii="Arial" w:hAnsi="Arial" w:cs="Arial"/>
          <w:i/>
          <w:sz w:val="24"/>
          <w:szCs w:val="24"/>
        </w:rPr>
        <w:t>a Público</w:t>
      </w:r>
      <w:r w:rsidRPr="00DE41B0">
        <w:rPr>
          <w:rFonts w:ascii="Arial" w:hAnsi="Arial" w:cs="Arial"/>
          <w:b/>
          <w:i/>
          <w:sz w:val="24"/>
          <w:szCs w:val="24"/>
        </w:rPr>
        <w:t>/</w:t>
      </w:r>
      <w:r w:rsidRPr="00DE41B0">
        <w:rPr>
          <w:rFonts w:ascii="Arial" w:hAnsi="Arial" w:cs="Arial"/>
          <w:i/>
          <w:sz w:val="24"/>
          <w:szCs w:val="24"/>
        </w:rPr>
        <w:t>a</w:t>
      </w:r>
      <w:r w:rsidR="00CC65D8" w:rsidRPr="00DE41B0">
        <w:rPr>
          <w:rFonts w:ascii="Arial" w:hAnsi="Arial" w:cs="Arial"/>
          <w:sz w:val="24"/>
          <w:szCs w:val="24"/>
        </w:rPr>
        <w:t xml:space="preserve"> </w:t>
      </w:r>
      <w:r w:rsidR="00CC65D8" w:rsidRPr="00DE41B0">
        <w:rPr>
          <w:rFonts w:ascii="Arial" w:hAnsi="Arial" w:cs="Arial"/>
          <w:b/>
          <w:sz w:val="24"/>
          <w:szCs w:val="24"/>
        </w:rPr>
        <w:t>[</w:t>
      </w:r>
      <w:r w:rsidRPr="00DE41B0">
        <w:rPr>
          <w:rFonts w:ascii="Arial" w:hAnsi="Arial" w:cs="Arial"/>
          <w:sz w:val="24"/>
          <w:szCs w:val="24"/>
        </w:rPr>
        <w:t xml:space="preserve"> </w:t>
      </w:r>
      <w:r w:rsidR="00CC65D8" w:rsidRPr="00DE41B0">
        <w:rPr>
          <w:rFonts w:ascii="Arial" w:hAnsi="Arial" w:cs="Arial"/>
          <w:b/>
          <w:sz w:val="24"/>
          <w:szCs w:val="24"/>
        </w:rPr>
        <w:t>]</w:t>
      </w:r>
      <w:r w:rsidR="00CC65D8" w:rsidRPr="00DE41B0">
        <w:rPr>
          <w:rFonts w:ascii="Arial" w:hAnsi="Arial" w:cs="Arial"/>
          <w:sz w:val="24"/>
          <w:szCs w:val="24"/>
        </w:rPr>
        <w:t xml:space="preserve"> </w:t>
      </w:r>
      <w:r w:rsidRPr="00DE41B0">
        <w:rPr>
          <w:rFonts w:ascii="Arial" w:hAnsi="Arial" w:cs="Arial"/>
          <w:i/>
          <w:sz w:val="24"/>
          <w:szCs w:val="24"/>
        </w:rPr>
        <w:t>de/del/de la</w:t>
      </w:r>
      <w:r w:rsidR="00CC65D8" w:rsidRPr="00DE41B0">
        <w:rPr>
          <w:rFonts w:ascii="Arial" w:hAnsi="Arial" w:cs="Arial"/>
          <w:i/>
          <w:sz w:val="24"/>
          <w:szCs w:val="24"/>
        </w:rPr>
        <w:t xml:space="preserve"> estado/ciudad</w:t>
      </w:r>
      <w:r w:rsidR="00CC65D8" w:rsidRPr="00DE41B0">
        <w:rPr>
          <w:rFonts w:ascii="Arial" w:hAnsi="Arial" w:cs="Arial"/>
          <w:sz w:val="24"/>
          <w:szCs w:val="24"/>
        </w:rPr>
        <w:t>; las cuales, a la fecha, no le han sido revocadas ni limitadas en forma alguna.</w:t>
      </w:r>
      <w:r w:rsidR="00D96537" w:rsidRPr="00D96537">
        <w:t xml:space="preserve"> </w:t>
      </w:r>
      <w:r w:rsidR="00D96537" w:rsidRPr="00D96537">
        <w:rPr>
          <w:rFonts w:ascii="Arial" w:hAnsi="Arial" w:cs="Arial"/>
          <w:sz w:val="24"/>
          <w:szCs w:val="24"/>
        </w:rPr>
        <w:t>Es una persona física que cuenta con la capacidad de ejercicio para actuar en el presente contrato.</w:t>
      </w:r>
    </w:p>
    <w:p w14:paraId="7544E4C7" w14:textId="77777777" w:rsidR="00CC65D8" w:rsidRPr="00DE41B0" w:rsidRDefault="00CC65D8" w:rsidP="00CC65D8">
      <w:pPr>
        <w:pStyle w:val="Textosinformato"/>
        <w:tabs>
          <w:tab w:val="left" w:pos="6569"/>
        </w:tabs>
        <w:jc w:val="both"/>
        <w:rPr>
          <w:rFonts w:ascii="Arial" w:hAnsi="Arial" w:cs="Arial"/>
          <w:sz w:val="24"/>
          <w:szCs w:val="24"/>
        </w:rPr>
      </w:pPr>
    </w:p>
    <w:p w14:paraId="6F099AF4" w14:textId="13C49028" w:rsidR="00CC65D8" w:rsidRPr="00DE41B0" w:rsidRDefault="00CC65D8" w:rsidP="00CC65D8">
      <w:pPr>
        <w:ind w:firstLine="0"/>
        <w:jc w:val="both"/>
        <w:rPr>
          <w:rFonts w:ascii="Arial" w:hAnsi="Arial" w:cs="Arial"/>
          <w:sz w:val="24"/>
          <w:szCs w:val="24"/>
        </w:rPr>
      </w:pPr>
      <w:r w:rsidRPr="00DE41B0">
        <w:rPr>
          <w:rFonts w:ascii="Arial" w:hAnsi="Arial" w:cs="Arial"/>
          <w:b/>
          <w:sz w:val="24"/>
          <w:szCs w:val="24"/>
        </w:rPr>
        <w:t xml:space="preserve">II.3. </w:t>
      </w:r>
      <w:r w:rsidR="00A555F8" w:rsidRPr="00143F2A">
        <w:rPr>
          <w:rFonts w:ascii="Arial" w:hAnsi="Arial" w:cs="Arial"/>
          <w:sz w:val="24"/>
          <w:szCs w:val="24"/>
        </w:rPr>
        <w:t>A la fecha de la adjudicación de la presente contratación, el “Prestador de Servicios” no se encuentra en ninguno de los supuestos previstos en los artículos 62, fracción XVI y 193 del “Acuerdo General de Administración XIV/2019”.</w:t>
      </w:r>
    </w:p>
    <w:p w14:paraId="5E8A7BCC" w14:textId="77777777" w:rsidR="00CC65D8" w:rsidRPr="00DE41B0" w:rsidRDefault="00CC65D8" w:rsidP="00CC65D8">
      <w:pPr>
        <w:ind w:firstLine="0"/>
        <w:jc w:val="both"/>
        <w:rPr>
          <w:rFonts w:ascii="Arial" w:hAnsi="Arial" w:cs="Arial"/>
          <w:sz w:val="24"/>
          <w:szCs w:val="24"/>
        </w:rPr>
      </w:pPr>
    </w:p>
    <w:p w14:paraId="01BC3660" w14:textId="77777777" w:rsidR="00CC65D8" w:rsidRPr="00DE41B0" w:rsidRDefault="00CC65D8" w:rsidP="004A5281">
      <w:pPr>
        <w:pStyle w:val="Textosinformato"/>
        <w:tabs>
          <w:tab w:val="left" w:pos="6569"/>
        </w:tabs>
        <w:jc w:val="both"/>
        <w:rPr>
          <w:rFonts w:ascii="Arial" w:hAnsi="Arial" w:cs="Arial"/>
          <w:sz w:val="24"/>
          <w:szCs w:val="24"/>
        </w:rPr>
      </w:pPr>
      <w:r w:rsidRPr="00DE41B0">
        <w:rPr>
          <w:rFonts w:ascii="Arial" w:hAnsi="Arial" w:cs="Arial"/>
          <w:b/>
          <w:sz w:val="24"/>
          <w:szCs w:val="24"/>
        </w:rPr>
        <w:t>II.4.</w:t>
      </w:r>
      <w:r w:rsidRPr="00DE41B0">
        <w:rPr>
          <w:rFonts w:ascii="Arial" w:hAnsi="Arial" w:cs="Arial"/>
          <w:sz w:val="24"/>
          <w:szCs w:val="24"/>
        </w:rPr>
        <w:t xml:space="preserve"> </w:t>
      </w:r>
      <w:r w:rsidR="004A5281" w:rsidRPr="00DE41B0">
        <w:rPr>
          <w:rFonts w:ascii="Arial" w:hAnsi="Arial" w:cs="Arial"/>
          <w:sz w:val="24"/>
          <w:szCs w:val="24"/>
        </w:rPr>
        <w:t xml:space="preserve">Conoce perfectamente las especificaciones técnicas y de operación </w:t>
      </w:r>
      <w:r w:rsidR="00A36F84" w:rsidRPr="00DE41B0">
        <w:rPr>
          <w:rFonts w:ascii="Arial" w:hAnsi="Arial" w:cs="Arial"/>
          <w:i/>
          <w:sz w:val="24"/>
          <w:szCs w:val="24"/>
        </w:rPr>
        <w:t xml:space="preserve">de los </w:t>
      </w:r>
      <w:r w:rsidR="004A5281" w:rsidRPr="00DE41B0">
        <w:rPr>
          <w:rFonts w:ascii="Arial" w:hAnsi="Arial" w:cs="Arial"/>
          <w:i/>
          <w:sz w:val="24"/>
          <w:szCs w:val="24"/>
        </w:rPr>
        <w:t>servicios</w:t>
      </w:r>
      <w:r w:rsidR="004A5281" w:rsidRPr="00DE41B0">
        <w:rPr>
          <w:rFonts w:ascii="Arial" w:hAnsi="Arial" w:cs="Arial"/>
          <w:sz w:val="24"/>
          <w:szCs w:val="24"/>
        </w:rPr>
        <w:t>, objeto del pre</w:t>
      </w:r>
      <w:r w:rsidR="00346253" w:rsidRPr="00DE41B0">
        <w:rPr>
          <w:rFonts w:ascii="Arial" w:hAnsi="Arial" w:cs="Arial"/>
          <w:sz w:val="24"/>
          <w:szCs w:val="24"/>
        </w:rPr>
        <w:t xml:space="preserve">sente contrato, y cuenta con </w:t>
      </w:r>
      <w:r w:rsidR="00A36F84" w:rsidRPr="00DE41B0">
        <w:rPr>
          <w:rFonts w:ascii="Arial" w:hAnsi="Arial" w:cs="Arial"/>
          <w:sz w:val="24"/>
          <w:szCs w:val="24"/>
        </w:rPr>
        <w:t xml:space="preserve">los recursos </w:t>
      </w:r>
      <w:r w:rsidR="004A5281" w:rsidRPr="00DE41B0">
        <w:rPr>
          <w:rFonts w:ascii="Arial" w:hAnsi="Arial" w:cs="Arial"/>
          <w:sz w:val="24"/>
          <w:szCs w:val="24"/>
        </w:rPr>
        <w:t>o elementos</w:t>
      </w:r>
      <w:r w:rsidR="00A83E5A">
        <w:rPr>
          <w:rFonts w:ascii="Arial" w:hAnsi="Arial" w:cs="Arial"/>
          <w:sz w:val="24"/>
          <w:szCs w:val="24"/>
        </w:rPr>
        <w:t>,</w:t>
      </w:r>
      <w:r w:rsidR="004A5281" w:rsidRPr="00DE41B0">
        <w:rPr>
          <w:rFonts w:ascii="Arial" w:hAnsi="Arial" w:cs="Arial"/>
          <w:sz w:val="24"/>
          <w:szCs w:val="24"/>
        </w:rPr>
        <w:t xml:space="preserve"> humanos, técnicos, administrativos, económicos y financieros, así como con la experiencia y todos los requisitos de ley, necesarios para </w:t>
      </w:r>
      <w:r w:rsidR="004A5281" w:rsidRPr="00DE41B0">
        <w:rPr>
          <w:rFonts w:ascii="Arial" w:hAnsi="Arial" w:cs="Arial"/>
          <w:i/>
          <w:sz w:val="24"/>
          <w:szCs w:val="24"/>
        </w:rPr>
        <w:t>prestarlos</w:t>
      </w:r>
      <w:r w:rsidR="00A34694" w:rsidRPr="00DE41B0">
        <w:rPr>
          <w:rFonts w:ascii="Arial" w:hAnsi="Arial" w:cs="Arial"/>
          <w:i/>
          <w:sz w:val="24"/>
          <w:szCs w:val="24"/>
        </w:rPr>
        <w:t xml:space="preserve"> </w:t>
      </w:r>
      <w:r w:rsidR="004A5281" w:rsidRPr="00DE41B0">
        <w:rPr>
          <w:rFonts w:ascii="Arial" w:hAnsi="Arial" w:cs="Arial"/>
          <w:sz w:val="24"/>
          <w:szCs w:val="24"/>
        </w:rPr>
        <w:t>a entera a entera satisfacción de la “Suprema Corte”</w:t>
      </w:r>
      <w:r w:rsidR="00B12FFD">
        <w:rPr>
          <w:rFonts w:ascii="Arial" w:hAnsi="Arial" w:cs="Arial"/>
          <w:sz w:val="24"/>
          <w:szCs w:val="24"/>
        </w:rPr>
        <w:t>.</w:t>
      </w:r>
    </w:p>
    <w:p w14:paraId="2C7EBE9E" w14:textId="77777777" w:rsidR="00CC65D8" w:rsidRPr="00DE41B0" w:rsidRDefault="00CC65D8" w:rsidP="00CC65D8">
      <w:pPr>
        <w:pStyle w:val="Textosinformato"/>
        <w:tabs>
          <w:tab w:val="left" w:pos="6569"/>
        </w:tabs>
        <w:jc w:val="both"/>
        <w:rPr>
          <w:rFonts w:ascii="Arial" w:hAnsi="Arial" w:cs="Arial"/>
          <w:sz w:val="24"/>
          <w:szCs w:val="24"/>
        </w:rPr>
      </w:pPr>
    </w:p>
    <w:p w14:paraId="156380A8" w14:textId="77777777" w:rsidR="00CC65D8" w:rsidRPr="00DE41B0" w:rsidRDefault="00CC65D8" w:rsidP="00CC65D8">
      <w:pPr>
        <w:pStyle w:val="Textosinformato"/>
        <w:jc w:val="both"/>
        <w:rPr>
          <w:rFonts w:ascii="Arial" w:hAnsi="Arial" w:cs="Arial"/>
          <w:sz w:val="24"/>
          <w:szCs w:val="24"/>
        </w:rPr>
      </w:pPr>
      <w:r w:rsidRPr="00DE41B0">
        <w:rPr>
          <w:rFonts w:ascii="Arial" w:hAnsi="Arial" w:cs="Arial"/>
          <w:b/>
          <w:sz w:val="24"/>
          <w:szCs w:val="24"/>
        </w:rPr>
        <w:t xml:space="preserve">II.5. </w:t>
      </w:r>
      <w:r w:rsidRPr="00DE41B0">
        <w:rPr>
          <w:rFonts w:ascii="Arial" w:hAnsi="Arial" w:cs="Arial"/>
          <w:sz w:val="24"/>
          <w:szCs w:val="24"/>
        </w:rPr>
        <w:t xml:space="preserve">Cuenta con Registro Federal de Contribuyentes </w:t>
      </w:r>
      <w:r w:rsidRPr="00DE41B0">
        <w:rPr>
          <w:rFonts w:ascii="Arial" w:hAnsi="Arial" w:cs="Arial"/>
          <w:b/>
          <w:sz w:val="24"/>
          <w:szCs w:val="24"/>
        </w:rPr>
        <w:t>[</w:t>
      </w:r>
      <w:r w:rsidR="002432B0" w:rsidRPr="00DE41B0">
        <w:rPr>
          <w:rFonts w:ascii="Arial" w:hAnsi="Arial" w:cs="Arial"/>
          <w:sz w:val="24"/>
          <w:szCs w:val="24"/>
        </w:rPr>
        <w:t xml:space="preserve">  </w:t>
      </w:r>
      <w:r w:rsidRPr="00DE41B0">
        <w:rPr>
          <w:rFonts w:ascii="Arial" w:hAnsi="Arial" w:cs="Arial"/>
          <w:b/>
          <w:sz w:val="24"/>
          <w:szCs w:val="24"/>
        </w:rPr>
        <w:t>]</w:t>
      </w:r>
      <w:r w:rsidRPr="00DE41B0">
        <w:rPr>
          <w:rFonts w:ascii="Arial" w:hAnsi="Arial" w:cs="Arial"/>
          <w:sz w:val="24"/>
          <w:szCs w:val="24"/>
        </w:rPr>
        <w:t xml:space="preserve">, expedido por </w:t>
      </w:r>
      <w:r w:rsidR="003D7538" w:rsidRPr="00DE41B0">
        <w:rPr>
          <w:rFonts w:ascii="Arial" w:hAnsi="Arial" w:cs="Arial"/>
          <w:sz w:val="24"/>
          <w:szCs w:val="24"/>
        </w:rPr>
        <w:t xml:space="preserve">el Servicio de Administración Tributaria, órgano desconcentrado de </w:t>
      </w:r>
      <w:r w:rsidRPr="00DE41B0">
        <w:rPr>
          <w:rFonts w:ascii="Arial" w:hAnsi="Arial" w:cs="Arial"/>
          <w:sz w:val="24"/>
          <w:szCs w:val="24"/>
        </w:rPr>
        <w:t>la Secretaría de Hacienda y Crédito Público, según cédula de identificación fiscal que exhibe.</w:t>
      </w:r>
    </w:p>
    <w:p w14:paraId="254B5B90" w14:textId="77777777" w:rsidR="00CC65D8" w:rsidRPr="00DE41B0" w:rsidRDefault="00CC65D8" w:rsidP="00CC65D8">
      <w:pPr>
        <w:pStyle w:val="Textosinformato"/>
        <w:tabs>
          <w:tab w:val="left" w:pos="6569"/>
        </w:tabs>
        <w:jc w:val="both"/>
        <w:rPr>
          <w:rFonts w:ascii="Arial" w:hAnsi="Arial" w:cs="Arial"/>
          <w:sz w:val="24"/>
          <w:szCs w:val="24"/>
        </w:rPr>
      </w:pPr>
    </w:p>
    <w:p w14:paraId="5704756F" w14:textId="77777777" w:rsidR="00CC65D8" w:rsidRPr="00DE41B0" w:rsidRDefault="00CC65D8" w:rsidP="00CC65D8">
      <w:pPr>
        <w:pStyle w:val="Textosinformato"/>
        <w:jc w:val="both"/>
        <w:rPr>
          <w:rFonts w:ascii="Arial" w:hAnsi="Arial" w:cs="Arial"/>
          <w:sz w:val="24"/>
          <w:szCs w:val="24"/>
        </w:rPr>
      </w:pPr>
      <w:r w:rsidRPr="00DE41B0">
        <w:rPr>
          <w:rFonts w:ascii="Arial" w:hAnsi="Arial" w:cs="Arial"/>
          <w:b/>
          <w:sz w:val="24"/>
          <w:szCs w:val="24"/>
        </w:rPr>
        <w:t xml:space="preserve">II.6. </w:t>
      </w:r>
      <w:r w:rsidRPr="00DE41B0">
        <w:rPr>
          <w:rFonts w:ascii="Arial" w:hAnsi="Arial" w:cs="Arial"/>
          <w:sz w:val="24"/>
          <w:szCs w:val="24"/>
        </w:rPr>
        <w:t>Tiene como domicilio para todo lo relacionado con el p</w:t>
      </w:r>
      <w:r w:rsidR="00B13890" w:rsidRPr="00DE41B0">
        <w:rPr>
          <w:rFonts w:ascii="Arial" w:hAnsi="Arial" w:cs="Arial"/>
          <w:sz w:val="24"/>
          <w:szCs w:val="24"/>
        </w:rPr>
        <w:t xml:space="preserve">resente contrato el ubicado en </w:t>
      </w:r>
      <w:r w:rsidRPr="00DE41B0">
        <w:rPr>
          <w:rFonts w:ascii="Arial" w:hAnsi="Arial" w:cs="Arial"/>
          <w:i/>
          <w:sz w:val="24"/>
          <w:szCs w:val="24"/>
        </w:rPr>
        <w:t>calle</w:t>
      </w:r>
      <w:r w:rsidR="00B13890" w:rsidRPr="00DE41B0">
        <w:rPr>
          <w:rFonts w:ascii="Arial" w:hAnsi="Arial" w:cs="Arial"/>
          <w:i/>
          <w:sz w:val="24"/>
          <w:szCs w:val="24"/>
        </w:rPr>
        <w:t>/avenida</w:t>
      </w:r>
      <w:r w:rsidRPr="00DE41B0">
        <w:rPr>
          <w:rFonts w:ascii="Arial" w:hAnsi="Arial" w:cs="Arial"/>
          <w:sz w:val="24"/>
          <w:szCs w:val="24"/>
        </w:rPr>
        <w:t xml:space="preserve"> </w:t>
      </w:r>
      <w:r w:rsidRPr="00DE41B0">
        <w:rPr>
          <w:rFonts w:ascii="Arial" w:hAnsi="Arial" w:cs="Arial"/>
          <w:b/>
          <w:sz w:val="24"/>
          <w:szCs w:val="24"/>
        </w:rPr>
        <w:t>[  ]</w:t>
      </w:r>
      <w:r w:rsidRPr="00DE41B0">
        <w:rPr>
          <w:rFonts w:ascii="Arial" w:hAnsi="Arial" w:cs="Arial"/>
          <w:sz w:val="24"/>
          <w:szCs w:val="24"/>
        </w:rPr>
        <w:t xml:space="preserve">, número </w:t>
      </w:r>
      <w:r w:rsidRPr="00DE41B0">
        <w:rPr>
          <w:rFonts w:ascii="Arial" w:hAnsi="Arial" w:cs="Arial"/>
          <w:b/>
          <w:sz w:val="24"/>
          <w:szCs w:val="24"/>
        </w:rPr>
        <w:t>[  ]</w:t>
      </w:r>
      <w:r w:rsidRPr="00DE41B0">
        <w:rPr>
          <w:rFonts w:ascii="Arial" w:hAnsi="Arial" w:cs="Arial"/>
          <w:sz w:val="24"/>
          <w:szCs w:val="24"/>
        </w:rPr>
        <w:t>, colonia</w:t>
      </w:r>
      <w:r w:rsidR="00B13890" w:rsidRPr="00DE41B0">
        <w:rPr>
          <w:rFonts w:ascii="Arial" w:hAnsi="Arial" w:cs="Arial"/>
          <w:sz w:val="24"/>
          <w:szCs w:val="24"/>
        </w:rPr>
        <w:t xml:space="preserve"> </w:t>
      </w:r>
      <w:r w:rsidR="00B13890" w:rsidRPr="00DE41B0">
        <w:rPr>
          <w:rFonts w:ascii="Arial" w:hAnsi="Arial" w:cs="Arial"/>
          <w:b/>
          <w:sz w:val="24"/>
          <w:szCs w:val="24"/>
        </w:rPr>
        <w:t xml:space="preserve">[ </w:t>
      </w:r>
      <w:r w:rsidRPr="00DE41B0">
        <w:rPr>
          <w:rFonts w:ascii="Arial" w:hAnsi="Arial" w:cs="Arial"/>
          <w:b/>
          <w:sz w:val="24"/>
          <w:szCs w:val="24"/>
        </w:rPr>
        <w:t xml:space="preserve"> ]</w:t>
      </w:r>
      <w:r w:rsidRPr="00DE41B0">
        <w:rPr>
          <w:rFonts w:ascii="Arial" w:hAnsi="Arial" w:cs="Arial"/>
          <w:sz w:val="24"/>
          <w:szCs w:val="24"/>
        </w:rPr>
        <w:t xml:space="preserve">, </w:t>
      </w:r>
      <w:r w:rsidR="00B12FFD">
        <w:rPr>
          <w:rFonts w:ascii="Arial" w:hAnsi="Arial" w:cs="Arial"/>
          <w:sz w:val="24"/>
          <w:szCs w:val="24"/>
        </w:rPr>
        <w:t>alcaldía</w:t>
      </w:r>
      <w:r w:rsidRPr="00DE41B0">
        <w:rPr>
          <w:rFonts w:ascii="Arial" w:hAnsi="Arial" w:cs="Arial"/>
          <w:sz w:val="24"/>
          <w:szCs w:val="24"/>
        </w:rPr>
        <w:t xml:space="preserve"> </w:t>
      </w:r>
      <w:r w:rsidRPr="00DE41B0">
        <w:rPr>
          <w:rFonts w:ascii="Arial" w:hAnsi="Arial" w:cs="Arial"/>
          <w:b/>
          <w:sz w:val="24"/>
          <w:szCs w:val="24"/>
        </w:rPr>
        <w:t>[   ]</w:t>
      </w:r>
      <w:r w:rsidRPr="00DE41B0">
        <w:rPr>
          <w:rFonts w:ascii="Arial" w:hAnsi="Arial" w:cs="Arial"/>
          <w:sz w:val="24"/>
          <w:szCs w:val="24"/>
        </w:rPr>
        <w:t xml:space="preserve">, código postal </w:t>
      </w:r>
      <w:r w:rsidRPr="00DE41B0">
        <w:rPr>
          <w:rFonts w:ascii="Arial" w:hAnsi="Arial" w:cs="Arial"/>
          <w:b/>
          <w:sz w:val="24"/>
          <w:szCs w:val="24"/>
        </w:rPr>
        <w:t>[   ]</w:t>
      </w:r>
      <w:r w:rsidR="00B13890" w:rsidRPr="00DE41B0">
        <w:rPr>
          <w:rFonts w:ascii="Arial" w:hAnsi="Arial" w:cs="Arial"/>
          <w:sz w:val="24"/>
          <w:szCs w:val="24"/>
        </w:rPr>
        <w:t xml:space="preserve">, </w:t>
      </w:r>
      <w:r w:rsidR="00B13890" w:rsidRPr="00DE41B0">
        <w:rPr>
          <w:rFonts w:ascii="Arial" w:hAnsi="Arial" w:cs="Arial"/>
          <w:b/>
          <w:sz w:val="24"/>
          <w:szCs w:val="24"/>
        </w:rPr>
        <w:t xml:space="preserve">[  </w:t>
      </w:r>
      <w:r w:rsidRPr="00DE41B0">
        <w:rPr>
          <w:rFonts w:ascii="Arial" w:hAnsi="Arial" w:cs="Arial"/>
          <w:b/>
          <w:sz w:val="24"/>
          <w:szCs w:val="24"/>
        </w:rPr>
        <w:t>]</w:t>
      </w:r>
      <w:r w:rsidRPr="00DE41B0">
        <w:rPr>
          <w:rFonts w:ascii="Arial" w:hAnsi="Arial" w:cs="Arial"/>
          <w:sz w:val="24"/>
          <w:szCs w:val="24"/>
        </w:rPr>
        <w:t>.</w:t>
      </w:r>
    </w:p>
    <w:p w14:paraId="611A0029" w14:textId="77777777" w:rsidR="00CC65D8" w:rsidRPr="00DE41B0" w:rsidRDefault="00CC65D8" w:rsidP="00CC65D8">
      <w:pPr>
        <w:pStyle w:val="Textosinformato"/>
        <w:rPr>
          <w:rFonts w:ascii="Arial" w:hAnsi="Arial" w:cs="Arial"/>
          <w:b/>
          <w:sz w:val="24"/>
          <w:szCs w:val="24"/>
        </w:rPr>
      </w:pPr>
    </w:p>
    <w:p w14:paraId="3D8500C2" w14:textId="77777777" w:rsidR="00CC65D8" w:rsidRPr="00DE41B0" w:rsidRDefault="00CC65D8" w:rsidP="00CC65D8">
      <w:pPr>
        <w:pStyle w:val="Textosinformato"/>
        <w:tabs>
          <w:tab w:val="left" w:pos="6569"/>
        </w:tabs>
        <w:jc w:val="both"/>
        <w:rPr>
          <w:rFonts w:ascii="Arial" w:hAnsi="Arial" w:cs="Arial"/>
          <w:sz w:val="24"/>
          <w:szCs w:val="24"/>
        </w:rPr>
      </w:pPr>
      <w:r w:rsidRPr="00DE41B0">
        <w:rPr>
          <w:rFonts w:ascii="Arial" w:hAnsi="Arial" w:cs="Arial"/>
          <w:sz w:val="24"/>
          <w:szCs w:val="24"/>
        </w:rPr>
        <w:lastRenderedPageBreak/>
        <w:t xml:space="preserve">Asimismo, manifiesta que comunicará a este Alto Tribunal, por medio de escrito original firmado por </w:t>
      </w:r>
      <w:r w:rsidR="004A5281" w:rsidRPr="00DE41B0">
        <w:rPr>
          <w:rFonts w:ascii="Arial" w:hAnsi="Arial" w:cs="Arial"/>
          <w:sz w:val="24"/>
          <w:szCs w:val="24"/>
        </w:rPr>
        <w:t xml:space="preserve">su </w:t>
      </w:r>
      <w:r w:rsidRPr="00DE41B0">
        <w:rPr>
          <w:rFonts w:ascii="Arial" w:hAnsi="Arial" w:cs="Arial"/>
          <w:i/>
          <w:sz w:val="24"/>
          <w:szCs w:val="24"/>
        </w:rPr>
        <w:t>apoderado/a general/especial/ administrador único</w:t>
      </w:r>
      <w:r w:rsidRPr="00DE41B0">
        <w:rPr>
          <w:rFonts w:ascii="Arial" w:hAnsi="Arial" w:cs="Arial"/>
          <w:sz w:val="24"/>
          <w:szCs w:val="24"/>
        </w:rPr>
        <w:t>, cualquier cambio de domicilio que realice.</w:t>
      </w:r>
    </w:p>
    <w:p w14:paraId="327AE07A" w14:textId="77777777" w:rsidR="001D09A1" w:rsidRPr="00DE41B0" w:rsidRDefault="001D09A1" w:rsidP="00CC65D8">
      <w:pPr>
        <w:pStyle w:val="Textosinformato"/>
        <w:tabs>
          <w:tab w:val="left" w:pos="6569"/>
        </w:tabs>
        <w:jc w:val="both"/>
        <w:rPr>
          <w:rFonts w:ascii="Arial" w:hAnsi="Arial" w:cs="Arial"/>
          <w:sz w:val="24"/>
          <w:szCs w:val="24"/>
        </w:rPr>
      </w:pPr>
    </w:p>
    <w:p w14:paraId="2F028588" w14:textId="77777777" w:rsidR="00CC65D8" w:rsidRPr="00DE41B0" w:rsidRDefault="00CC65D8" w:rsidP="00CC65D8">
      <w:pPr>
        <w:pStyle w:val="Textosinformato"/>
        <w:jc w:val="both"/>
        <w:rPr>
          <w:rFonts w:ascii="Arial" w:hAnsi="Arial" w:cs="Arial"/>
          <w:sz w:val="24"/>
          <w:szCs w:val="24"/>
        </w:rPr>
      </w:pPr>
      <w:r w:rsidRPr="00DE41B0">
        <w:rPr>
          <w:rFonts w:ascii="Arial" w:hAnsi="Arial" w:cs="Arial"/>
          <w:b/>
          <w:sz w:val="24"/>
          <w:szCs w:val="24"/>
        </w:rPr>
        <w:t xml:space="preserve">II.7. </w:t>
      </w:r>
      <w:r w:rsidRPr="00DE41B0">
        <w:rPr>
          <w:rFonts w:ascii="Arial" w:hAnsi="Arial" w:cs="Arial"/>
          <w:sz w:val="24"/>
          <w:szCs w:val="24"/>
        </w:rPr>
        <w:t xml:space="preserve">Para recibir los pagos </w:t>
      </w:r>
      <w:r w:rsidRPr="00DE41B0">
        <w:rPr>
          <w:rFonts w:ascii="Arial" w:hAnsi="Arial" w:cs="Arial"/>
          <w:i/>
          <w:sz w:val="24"/>
          <w:szCs w:val="24"/>
        </w:rPr>
        <w:t>en moneda nacional</w:t>
      </w:r>
      <w:r w:rsidRPr="00DE41B0">
        <w:rPr>
          <w:rFonts w:ascii="Arial" w:hAnsi="Arial" w:cs="Arial"/>
          <w:sz w:val="24"/>
          <w:szCs w:val="24"/>
        </w:rPr>
        <w:t xml:space="preserve">, derivados del presente contrato, señala la cuenta </w:t>
      </w:r>
      <w:r w:rsidRPr="00DE41B0">
        <w:rPr>
          <w:rFonts w:ascii="Arial" w:hAnsi="Arial" w:cs="Arial"/>
          <w:b/>
          <w:sz w:val="24"/>
          <w:szCs w:val="24"/>
        </w:rPr>
        <w:t>[</w:t>
      </w:r>
      <w:r w:rsidR="00B13890" w:rsidRPr="00DE41B0">
        <w:rPr>
          <w:rFonts w:ascii="Arial" w:hAnsi="Arial" w:cs="Arial"/>
          <w:sz w:val="24"/>
          <w:szCs w:val="24"/>
        </w:rPr>
        <w:t xml:space="preserve">  </w:t>
      </w:r>
      <w:r w:rsidRPr="00DE41B0">
        <w:rPr>
          <w:rFonts w:ascii="Arial" w:hAnsi="Arial" w:cs="Arial"/>
          <w:b/>
          <w:sz w:val="24"/>
          <w:szCs w:val="24"/>
        </w:rPr>
        <w:t>]</w:t>
      </w:r>
      <w:r w:rsidRPr="00DE41B0">
        <w:rPr>
          <w:rFonts w:ascii="Arial" w:hAnsi="Arial" w:cs="Arial"/>
          <w:sz w:val="24"/>
          <w:szCs w:val="24"/>
        </w:rPr>
        <w:t xml:space="preserve">, de la institución bancaria </w:t>
      </w:r>
      <w:r w:rsidRPr="00DE41B0">
        <w:rPr>
          <w:rFonts w:ascii="Arial" w:hAnsi="Arial" w:cs="Arial"/>
          <w:b/>
          <w:sz w:val="24"/>
          <w:szCs w:val="24"/>
        </w:rPr>
        <w:t>[</w:t>
      </w:r>
      <w:r w:rsidRPr="00DE41B0">
        <w:rPr>
          <w:rFonts w:ascii="Arial" w:hAnsi="Arial" w:cs="Arial"/>
          <w:sz w:val="24"/>
          <w:szCs w:val="24"/>
        </w:rPr>
        <w:t xml:space="preserve">   </w:t>
      </w:r>
      <w:r w:rsidRPr="00DE41B0">
        <w:rPr>
          <w:rFonts w:ascii="Arial" w:hAnsi="Arial" w:cs="Arial"/>
          <w:b/>
          <w:sz w:val="24"/>
          <w:szCs w:val="24"/>
        </w:rPr>
        <w:t>]</w:t>
      </w:r>
      <w:r w:rsidRPr="00DE41B0">
        <w:rPr>
          <w:rFonts w:ascii="Arial" w:hAnsi="Arial" w:cs="Arial"/>
          <w:sz w:val="24"/>
          <w:szCs w:val="24"/>
        </w:rPr>
        <w:t xml:space="preserve">, plaza </w:t>
      </w:r>
      <w:r w:rsidRPr="00DE41B0">
        <w:rPr>
          <w:rFonts w:ascii="Arial" w:hAnsi="Arial" w:cs="Arial"/>
          <w:b/>
          <w:sz w:val="24"/>
          <w:szCs w:val="24"/>
        </w:rPr>
        <w:t>[</w:t>
      </w:r>
      <w:r w:rsidRPr="00DE41B0">
        <w:rPr>
          <w:rFonts w:ascii="Arial" w:hAnsi="Arial" w:cs="Arial"/>
          <w:sz w:val="24"/>
          <w:szCs w:val="24"/>
        </w:rPr>
        <w:t xml:space="preserve">   </w:t>
      </w:r>
      <w:r w:rsidRPr="00DE41B0">
        <w:rPr>
          <w:rFonts w:ascii="Arial" w:hAnsi="Arial" w:cs="Arial"/>
          <w:b/>
          <w:sz w:val="24"/>
          <w:szCs w:val="24"/>
        </w:rPr>
        <w:t>]</w:t>
      </w:r>
      <w:r w:rsidRPr="00DE41B0">
        <w:rPr>
          <w:rFonts w:ascii="Arial" w:hAnsi="Arial" w:cs="Arial"/>
          <w:sz w:val="24"/>
          <w:szCs w:val="24"/>
        </w:rPr>
        <w:t xml:space="preserve">, sucursal </w:t>
      </w:r>
      <w:r w:rsidRPr="00DE41B0">
        <w:rPr>
          <w:rFonts w:ascii="Arial" w:hAnsi="Arial" w:cs="Arial"/>
          <w:b/>
          <w:sz w:val="24"/>
          <w:szCs w:val="24"/>
        </w:rPr>
        <w:t>[</w:t>
      </w:r>
      <w:r w:rsidRPr="00DE41B0">
        <w:rPr>
          <w:rFonts w:ascii="Arial" w:hAnsi="Arial" w:cs="Arial"/>
          <w:sz w:val="24"/>
          <w:szCs w:val="24"/>
        </w:rPr>
        <w:t xml:space="preserve">   </w:t>
      </w:r>
      <w:r w:rsidRPr="00DE41B0">
        <w:rPr>
          <w:rFonts w:ascii="Arial" w:hAnsi="Arial" w:cs="Arial"/>
          <w:b/>
          <w:sz w:val="24"/>
          <w:szCs w:val="24"/>
        </w:rPr>
        <w:t>]</w:t>
      </w:r>
      <w:r w:rsidRPr="00DE41B0">
        <w:rPr>
          <w:rFonts w:ascii="Arial" w:hAnsi="Arial" w:cs="Arial"/>
          <w:sz w:val="24"/>
          <w:szCs w:val="24"/>
        </w:rPr>
        <w:t xml:space="preserve">, con clave bancaria estandarizada </w:t>
      </w:r>
      <w:r w:rsidRPr="00DE41B0">
        <w:rPr>
          <w:rFonts w:ascii="Arial" w:hAnsi="Arial" w:cs="Arial"/>
          <w:b/>
          <w:sz w:val="24"/>
          <w:szCs w:val="24"/>
        </w:rPr>
        <w:t>[</w:t>
      </w:r>
      <w:r w:rsidR="004279C2" w:rsidRPr="00DE41B0">
        <w:rPr>
          <w:rFonts w:ascii="Arial" w:hAnsi="Arial" w:cs="Arial"/>
          <w:sz w:val="24"/>
          <w:szCs w:val="24"/>
        </w:rPr>
        <w:t xml:space="preserve">  </w:t>
      </w:r>
      <w:r w:rsidRPr="00DE41B0">
        <w:rPr>
          <w:rFonts w:ascii="Arial" w:hAnsi="Arial" w:cs="Arial"/>
          <w:b/>
          <w:sz w:val="24"/>
          <w:szCs w:val="24"/>
        </w:rPr>
        <w:t>]</w:t>
      </w:r>
      <w:r w:rsidRPr="00DE41B0">
        <w:rPr>
          <w:rFonts w:ascii="Arial" w:hAnsi="Arial" w:cs="Arial"/>
          <w:sz w:val="24"/>
          <w:szCs w:val="24"/>
        </w:rPr>
        <w:t>.</w:t>
      </w:r>
    </w:p>
    <w:p w14:paraId="0EC98AC0" w14:textId="77777777" w:rsidR="00CC65D8" w:rsidRPr="00DE41B0" w:rsidRDefault="00CC65D8" w:rsidP="00CC65D8">
      <w:pPr>
        <w:pStyle w:val="Textosinformato"/>
        <w:tabs>
          <w:tab w:val="left" w:pos="6569"/>
        </w:tabs>
        <w:ind w:firstLine="0"/>
        <w:jc w:val="both"/>
        <w:rPr>
          <w:rFonts w:ascii="Arial" w:hAnsi="Arial" w:cs="Arial"/>
          <w:b/>
          <w:sz w:val="24"/>
          <w:szCs w:val="24"/>
        </w:rPr>
      </w:pPr>
    </w:p>
    <w:p w14:paraId="64DCA125" w14:textId="77777777" w:rsidR="00CC65D8" w:rsidRPr="00DE41B0" w:rsidRDefault="00CC65D8" w:rsidP="00CC65D8">
      <w:pPr>
        <w:pStyle w:val="Textosinformato"/>
        <w:tabs>
          <w:tab w:val="left" w:pos="6569"/>
        </w:tabs>
        <w:ind w:firstLine="0"/>
        <w:jc w:val="both"/>
        <w:rPr>
          <w:rFonts w:ascii="Arial" w:hAnsi="Arial" w:cs="Arial"/>
          <w:sz w:val="24"/>
          <w:szCs w:val="24"/>
        </w:rPr>
      </w:pPr>
      <w:r w:rsidRPr="00DE41B0">
        <w:rPr>
          <w:rFonts w:ascii="Arial" w:hAnsi="Arial" w:cs="Arial"/>
          <w:sz w:val="24"/>
          <w:szCs w:val="24"/>
        </w:rPr>
        <w:t xml:space="preserve">La cuenta bancaria señalada en la presente declaración podrá sustituirse mediante escrito original firmado por </w:t>
      </w:r>
      <w:r w:rsidRPr="00DE41B0">
        <w:rPr>
          <w:rFonts w:ascii="Arial" w:hAnsi="Arial" w:cs="Arial"/>
          <w:i/>
          <w:sz w:val="24"/>
          <w:szCs w:val="24"/>
        </w:rPr>
        <w:t>el/la apoderado/a general/especial/administrador</w:t>
      </w:r>
      <w:r w:rsidRPr="00DE41B0">
        <w:rPr>
          <w:rFonts w:ascii="Arial" w:hAnsi="Arial" w:cs="Arial"/>
          <w:sz w:val="24"/>
          <w:szCs w:val="24"/>
        </w:rPr>
        <w:t xml:space="preserve"> </w:t>
      </w:r>
      <w:r w:rsidRPr="00DE41B0">
        <w:rPr>
          <w:rFonts w:ascii="Arial" w:hAnsi="Arial" w:cs="Arial"/>
          <w:i/>
          <w:sz w:val="24"/>
          <w:szCs w:val="24"/>
        </w:rPr>
        <w:t>único</w:t>
      </w:r>
      <w:r w:rsidRPr="00DE41B0">
        <w:rPr>
          <w:rFonts w:ascii="Arial" w:hAnsi="Arial" w:cs="Arial"/>
          <w:sz w:val="24"/>
          <w:szCs w:val="24"/>
        </w:rPr>
        <w:t xml:space="preserve"> del </w:t>
      </w:r>
      <w:r w:rsidR="00666924" w:rsidRPr="00DE41B0">
        <w:rPr>
          <w:rFonts w:ascii="Arial" w:hAnsi="Arial" w:cs="Arial"/>
          <w:i/>
          <w:sz w:val="24"/>
          <w:szCs w:val="24"/>
        </w:rPr>
        <w:t>“</w:t>
      </w:r>
      <w:r w:rsidR="00452515" w:rsidRPr="00DE41B0">
        <w:rPr>
          <w:rFonts w:ascii="Arial" w:hAnsi="Arial" w:cs="Arial"/>
          <w:i/>
          <w:sz w:val="24"/>
          <w:szCs w:val="24"/>
        </w:rPr>
        <w:t>Prestador de Servicios”</w:t>
      </w:r>
      <w:r w:rsidR="003F198F" w:rsidRPr="00DE41B0">
        <w:rPr>
          <w:rFonts w:ascii="Arial" w:hAnsi="Arial" w:cs="Arial"/>
          <w:sz w:val="24"/>
          <w:szCs w:val="24"/>
        </w:rPr>
        <w:t>.</w:t>
      </w:r>
    </w:p>
    <w:p w14:paraId="7F1EE786" w14:textId="77777777" w:rsidR="00A34694" w:rsidRPr="00DE41B0" w:rsidRDefault="00A34694" w:rsidP="00CC65D8">
      <w:pPr>
        <w:pStyle w:val="Textosinformato"/>
        <w:tabs>
          <w:tab w:val="left" w:pos="6569"/>
        </w:tabs>
        <w:ind w:firstLine="0"/>
        <w:jc w:val="both"/>
        <w:rPr>
          <w:rFonts w:ascii="Arial" w:hAnsi="Arial" w:cs="Arial"/>
          <w:b/>
          <w:sz w:val="24"/>
          <w:szCs w:val="24"/>
        </w:rPr>
      </w:pPr>
    </w:p>
    <w:p w14:paraId="5FA4ECC6" w14:textId="77777777" w:rsidR="005A7D00" w:rsidRPr="00DE41B0" w:rsidRDefault="005A7D00" w:rsidP="005A7D00">
      <w:pPr>
        <w:pStyle w:val="Textosinformato"/>
        <w:tabs>
          <w:tab w:val="left" w:pos="6569"/>
        </w:tabs>
        <w:ind w:firstLine="0"/>
        <w:jc w:val="both"/>
        <w:rPr>
          <w:rFonts w:ascii="Arial" w:hAnsi="Arial" w:cs="Arial"/>
          <w:b/>
          <w:sz w:val="24"/>
          <w:szCs w:val="24"/>
        </w:rPr>
      </w:pPr>
      <w:r w:rsidRPr="00DE41B0">
        <w:rPr>
          <w:rFonts w:ascii="Arial" w:hAnsi="Arial" w:cs="Arial"/>
          <w:b/>
          <w:sz w:val="24"/>
          <w:szCs w:val="24"/>
        </w:rPr>
        <w:t xml:space="preserve">III. </w:t>
      </w:r>
      <w:r w:rsidR="00B419C5" w:rsidRPr="00DE41B0">
        <w:rPr>
          <w:rFonts w:ascii="Arial" w:hAnsi="Arial" w:cs="Arial"/>
          <w:b/>
          <w:sz w:val="24"/>
          <w:szCs w:val="24"/>
        </w:rPr>
        <w:t>“</w:t>
      </w:r>
      <w:r w:rsidRPr="00DE41B0">
        <w:rPr>
          <w:rFonts w:ascii="Arial" w:hAnsi="Arial" w:cs="Arial"/>
          <w:b/>
          <w:sz w:val="24"/>
          <w:szCs w:val="24"/>
        </w:rPr>
        <w:t>LAS PARTES</w:t>
      </w:r>
      <w:r w:rsidR="00B419C5" w:rsidRPr="00DE41B0">
        <w:rPr>
          <w:rFonts w:ascii="Arial" w:hAnsi="Arial" w:cs="Arial"/>
          <w:b/>
          <w:sz w:val="24"/>
          <w:szCs w:val="24"/>
        </w:rPr>
        <w:t>”</w:t>
      </w:r>
      <w:r w:rsidR="00723E34" w:rsidRPr="00DE41B0">
        <w:rPr>
          <w:rFonts w:ascii="Arial" w:hAnsi="Arial" w:cs="Arial"/>
          <w:b/>
          <w:sz w:val="24"/>
          <w:szCs w:val="24"/>
        </w:rPr>
        <w:t xml:space="preserve"> DECLARAN</w:t>
      </w:r>
      <w:r w:rsidRPr="00DE41B0">
        <w:rPr>
          <w:rFonts w:ascii="Arial" w:hAnsi="Arial" w:cs="Arial"/>
          <w:b/>
          <w:sz w:val="24"/>
          <w:szCs w:val="24"/>
        </w:rPr>
        <w:t xml:space="preserve"> </w:t>
      </w:r>
      <w:r w:rsidR="00697947" w:rsidRPr="00DE41B0">
        <w:rPr>
          <w:rFonts w:ascii="Arial" w:hAnsi="Arial" w:cs="Arial"/>
          <w:b/>
          <w:sz w:val="24"/>
          <w:szCs w:val="24"/>
        </w:rPr>
        <w:t xml:space="preserve">RESPECTIVAMENTE </w:t>
      </w:r>
      <w:r w:rsidRPr="00DE41B0">
        <w:rPr>
          <w:rFonts w:ascii="Arial" w:hAnsi="Arial" w:cs="Arial"/>
          <w:b/>
          <w:sz w:val="24"/>
          <w:szCs w:val="24"/>
        </w:rPr>
        <w:t>POR CONDUCTO DE SUS REPRESENTANTES QUE:</w:t>
      </w:r>
    </w:p>
    <w:p w14:paraId="551C53C0" w14:textId="77777777" w:rsidR="00DC4AF7" w:rsidRPr="00DE41B0" w:rsidRDefault="00DC4AF7" w:rsidP="005A7D00">
      <w:pPr>
        <w:pStyle w:val="Textosinformato"/>
        <w:tabs>
          <w:tab w:val="left" w:pos="6569"/>
        </w:tabs>
        <w:ind w:firstLine="0"/>
        <w:jc w:val="both"/>
        <w:rPr>
          <w:rFonts w:ascii="Arial" w:hAnsi="Arial" w:cs="Arial"/>
          <w:b/>
          <w:sz w:val="24"/>
          <w:szCs w:val="24"/>
        </w:rPr>
      </w:pPr>
    </w:p>
    <w:p w14:paraId="3AC5D533" w14:textId="77777777" w:rsidR="00FE5545" w:rsidRPr="00DE41B0" w:rsidRDefault="00FE5545" w:rsidP="00FE5545">
      <w:pPr>
        <w:pStyle w:val="Textosinformato"/>
        <w:tabs>
          <w:tab w:val="left" w:pos="6569"/>
        </w:tabs>
        <w:ind w:firstLine="0"/>
        <w:jc w:val="both"/>
        <w:rPr>
          <w:rFonts w:ascii="Arial" w:hAnsi="Arial" w:cs="Arial"/>
          <w:sz w:val="24"/>
          <w:szCs w:val="24"/>
        </w:rPr>
      </w:pPr>
      <w:r w:rsidRPr="00DE41B0">
        <w:rPr>
          <w:rFonts w:ascii="Arial" w:hAnsi="Arial" w:cs="Arial"/>
          <w:b/>
          <w:sz w:val="24"/>
          <w:szCs w:val="24"/>
        </w:rPr>
        <w:t xml:space="preserve">III.1. </w:t>
      </w:r>
      <w:r w:rsidRPr="00DE41B0">
        <w:rPr>
          <w:rFonts w:ascii="Arial" w:hAnsi="Arial" w:cs="Arial"/>
          <w:sz w:val="24"/>
          <w:szCs w:val="24"/>
        </w:rPr>
        <w:t xml:space="preserve">Se reconocen mutuamente la personalidad y capacidad jurídica con la que comparecen para la celebración del presente instrumento contractual, sin mediar vicio del consentimiento y manifiestan que todas las comunicaciones que se realicen entre ellas se dirigirán a los domicilios indicados en las declaraciones </w:t>
      </w:r>
      <w:r w:rsidR="00B117A7" w:rsidRPr="00DE41B0">
        <w:rPr>
          <w:rFonts w:ascii="Arial" w:hAnsi="Arial" w:cs="Arial"/>
          <w:sz w:val="24"/>
          <w:szCs w:val="24"/>
        </w:rPr>
        <w:t>I.6</w:t>
      </w:r>
      <w:r w:rsidRPr="00DE41B0">
        <w:rPr>
          <w:rFonts w:ascii="Arial" w:hAnsi="Arial" w:cs="Arial"/>
          <w:sz w:val="24"/>
          <w:szCs w:val="24"/>
        </w:rPr>
        <w:t xml:space="preserve"> y </w:t>
      </w:r>
      <w:r w:rsidR="00B117A7" w:rsidRPr="00DE41B0">
        <w:rPr>
          <w:rFonts w:ascii="Arial" w:hAnsi="Arial" w:cs="Arial"/>
          <w:sz w:val="24"/>
          <w:szCs w:val="24"/>
        </w:rPr>
        <w:t>II.6</w:t>
      </w:r>
      <w:r w:rsidRPr="00DE41B0">
        <w:rPr>
          <w:rFonts w:ascii="Arial" w:hAnsi="Arial" w:cs="Arial"/>
          <w:sz w:val="24"/>
          <w:szCs w:val="24"/>
        </w:rPr>
        <w:t xml:space="preserve"> de este instrumento contractual.</w:t>
      </w:r>
    </w:p>
    <w:p w14:paraId="5290E74F" w14:textId="77777777" w:rsidR="00FE5545" w:rsidRPr="00DE41B0" w:rsidRDefault="00FE5545" w:rsidP="00FE5545">
      <w:pPr>
        <w:pStyle w:val="Textosinformato"/>
        <w:tabs>
          <w:tab w:val="left" w:pos="6569"/>
        </w:tabs>
        <w:ind w:firstLine="0"/>
        <w:jc w:val="both"/>
        <w:rPr>
          <w:rFonts w:ascii="Arial" w:hAnsi="Arial" w:cs="Arial"/>
          <w:sz w:val="24"/>
          <w:szCs w:val="24"/>
        </w:rPr>
      </w:pPr>
    </w:p>
    <w:p w14:paraId="1C069D1D" w14:textId="77777777" w:rsidR="00FE5545" w:rsidRPr="00DE41B0" w:rsidRDefault="00FE5545" w:rsidP="00FE5545">
      <w:pPr>
        <w:jc w:val="both"/>
        <w:rPr>
          <w:rFonts w:ascii="Arial" w:hAnsi="Arial" w:cs="Arial"/>
          <w:sz w:val="24"/>
          <w:szCs w:val="24"/>
        </w:rPr>
      </w:pPr>
      <w:r w:rsidRPr="00DE41B0">
        <w:rPr>
          <w:rFonts w:ascii="Arial" w:hAnsi="Arial" w:cs="Arial"/>
          <w:b/>
          <w:sz w:val="24"/>
          <w:szCs w:val="24"/>
        </w:rPr>
        <w:t xml:space="preserve">III.2. </w:t>
      </w:r>
      <w:r w:rsidRPr="00DE41B0">
        <w:rPr>
          <w:rFonts w:ascii="Arial" w:hAnsi="Arial" w:cs="Arial"/>
          <w:sz w:val="24"/>
          <w:szCs w:val="24"/>
        </w:rPr>
        <w:t>Conocen el alcance y contenido de este contrato, por lo que están de acuerdo en someterse a las siguientes:</w:t>
      </w:r>
    </w:p>
    <w:p w14:paraId="44C62C17" w14:textId="77777777" w:rsidR="004321CD" w:rsidRPr="00DE41B0" w:rsidRDefault="004321CD" w:rsidP="00876079">
      <w:pPr>
        <w:pStyle w:val="Textosinformato"/>
        <w:tabs>
          <w:tab w:val="left" w:pos="6569"/>
        </w:tabs>
        <w:ind w:firstLine="0"/>
        <w:jc w:val="center"/>
        <w:rPr>
          <w:rFonts w:ascii="Arial" w:hAnsi="Arial" w:cs="Arial"/>
          <w:b/>
          <w:sz w:val="24"/>
          <w:szCs w:val="24"/>
        </w:rPr>
      </w:pPr>
    </w:p>
    <w:p w14:paraId="01963DEF" w14:textId="77777777" w:rsidR="00985476" w:rsidRPr="00DE41B0" w:rsidRDefault="00985476" w:rsidP="00985476">
      <w:pPr>
        <w:autoSpaceDE w:val="0"/>
        <w:autoSpaceDN w:val="0"/>
        <w:adjustRightInd w:val="0"/>
        <w:jc w:val="center"/>
        <w:rPr>
          <w:rFonts w:ascii="Arial" w:hAnsi="Arial" w:cs="Arial"/>
          <w:b/>
          <w:bCs/>
          <w:sz w:val="24"/>
          <w:szCs w:val="24"/>
        </w:rPr>
      </w:pPr>
      <w:r w:rsidRPr="00DE41B0">
        <w:rPr>
          <w:rFonts w:ascii="Arial" w:hAnsi="Arial" w:cs="Arial"/>
          <w:b/>
          <w:bCs/>
          <w:sz w:val="24"/>
          <w:szCs w:val="24"/>
        </w:rPr>
        <w:t>C L Á U S U L A S</w:t>
      </w:r>
    </w:p>
    <w:p w14:paraId="7BD2A98D" w14:textId="77777777" w:rsidR="004321CD" w:rsidRPr="00DE41B0" w:rsidRDefault="004321CD" w:rsidP="00985476">
      <w:pPr>
        <w:autoSpaceDE w:val="0"/>
        <w:autoSpaceDN w:val="0"/>
        <w:adjustRightInd w:val="0"/>
        <w:jc w:val="center"/>
        <w:rPr>
          <w:rFonts w:ascii="Arial" w:hAnsi="Arial" w:cs="Arial"/>
          <w:b/>
          <w:bCs/>
          <w:sz w:val="24"/>
          <w:szCs w:val="24"/>
        </w:rPr>
      </w:pPr>
    </w:p>
    <w:p w14:paraId="5BBF7B1C" w14:textId="77777777" w:rsidR="00985476" w:rsidRPr="00DE41B0" w:rsidRDefault="00985476" w:rsidP="00985476">
      <w:pPr>
        <w:autoSpaceDE w:val="0"/>
        <w:autoSpaceDN w:val="0"/>
        <w:adjustRightInd w:val="0"/>
        <w:jc w:val="both"/>
        <w:rPr>
          <w:rFonts w:ascii="Arial" w:hAnsi="Arial" w:cs="Arial"/>
          <w:b/>
          <w:bCs/>
          <w:sz w:val="24"/>
          <w:szCs w:val="24"/>
        </w:rPr>
      </w:pPr>
      <w:r w:rsidRPr="00DE41B0">
        <w:rPr>
          <w:rFonts w:ascii="Arial" w:hAnsi="Arial" w:cs="Arial"/>
          <w:b/>
          <w:bCs/>
          <w:sz w:val="24"/>
          <w:szCs w:val="24"/>
        </w:rPr>
        <w:t>PRIMERA. OBJETO DEL CONTRATO.</w:t>
      </w:r>
    </w:p>
    <w:p w14:paraId="5BE2D456" w14:textId="070E1725" w:rsidR="00985476" w:rsidRPr="00DE41B0" w:rsidRDefault="00985476" w:rsidP="00A34694">
      <w:pPr>
        <w:autoSpaceDE w:val="0"/>
        <w:autoSpaceDN w:val="0"/>
        <w:adjustRightInd w:val="0"/>
        <w:jc w:val="both"/>
        <w:rPr>
          <w:rFonts w:ascii="Arial" w:hAnsi="Arial" w:cs="Arial"/>
          <w:sz w:val="24"/>
          <w:szCs w:val="24"/>
        </w:rPr>
      </w:pPr>
      <w:r w:rsidRPr="00DE41B0">
        <w:rPr>
          <w:rFonts w:ascii="Arial" w:hAnsi="Arial" w:cs="Arial"/>
          <w:sz w:val="24"/>
          <w:szCs w:val="24"/>
        </w:rPr>
        <w:t>El objeto del presente contrato</w:t>
      </w:r>
      <w:r w:rsidR="003D7538" w:rsidRPr="00DE41B0">
        <w:rPr>
          <w:rFonts w:ascii="Arial" w:hAnsi="Arial" w:cs="Arial"/>
          <w:sz w:val="24"/>
          <w:szCs w:val="24"/>
        </w:rPr>
        <w:t xml:space="preserve"> es</w:t>
      </w:r>
      <w:r w:rsidR="00821ECA" w:rsidRPr="00DE41B0">
        <w:rPr>
          <w:rFonts w:ascii="Arial" w:hAnsi="Arial" w:cs="Arial"/>
          <w:sz w:val="24"/>
          <w:szCs w:val="24"/>
        </w:rPr>
        <w:t xml:space="preserve"> la</w:t>
      </w:r>
      <w:r w:rsidR="00A34694" w:rsidRPr="00DE41B0">
        <w:rPr>
          <w:rFonts w:ascii="Arial" w:hAnsi="Arial" w:cs="Arial"/>
          <w:sz w:val="24"/>
          <w:szCs w:val="24"/>
        </w:rPr>
        <w:t xml:space="preserve"> prestación de</w:t>
      </w:r>
      <w:r w:rsidR="00B12FFD">
        <w:rPr>
          <w:rFonts w:ascii="Arial" w:hAnsi="Arial" w:cs="Arial"/>
          <w:sz w:val="24"/>
          <w:szCs w:val="24"/>
        </w:rPr>
        <w:t xml:space="preserve"> </w:t>
      </w:r>
      <w:r w:rsidR="00A34694" w:rsidRPr="00DE41B0">
        <w:rPr>
          <w:rFonts w:ascii="Arial" w:hAnsi="Arial" w:cs="Arial"/>
          <w:sz w:val="24"/>
          <w:szCs w:val="24"/>
        </w:rPr>
        <w:t>l</w:t>
      </w:r>
      <w:r w:rsidR="00B12FFD">
        <w:rPr>
          <w:rFonts w:ascii="Arial" w:hAnsi="Arial" w:cs="Arial"/>
          <w:sz w:val="24"/>
          <w:szCs w:val="24"/>
        </w:rPr>
        <w:t>os</w:t>
      </w:r>
      <w:r w:rsidR="00A34694" w:rsidRPr="00DE41B0">
        <w:rPr>
          <w:rFonts w:ascii="Arial" w:hAnsi="Arial" w:cs="Arial"/>
          <w:sz w:val="24"/>
          <w:szCs w:val="24"/>
        </w:rPr>
        <w:t xml:space="preserve"> servicio</w:t>
      </w:r>
      <w:r w:rsidR="00B12FFD">
        <w:rPr>
          <w:rFonts w:ascii="Arial" w:hAnsi="Arial" w:cs="Arial"/>
          <w:sz w:val="24"/>
          <w:szCs w:val="24"/>
        </w:rPr>
        <w:t>s</w:t>
      </w:r>
      <w:r w:rsidR="00A34694" w:rsidRPr="00DE41B0">
        <w:rPr>
          <w:rFonts w:ascii="Arial" w:hAnsi="Arial" w:cs="Arial"/>
          <w:sz w:val="24"/>
          <w:szCs w:val="24"/>
        </w:rPr>
        <w:t xml:space="preserve"> de</w:t>
      </w:r>
      <w:r w:rsidR="00694526">
        <w:rPr>
          <w:rFonts w:ascii="Arial" w:hAnsi="Arial" w:cs="Arial"/>
          <w:sz w:val="24"/>
          <w:szCs w:val="24"/>
        </w:rPr>
        <w:t xml:space="preserve"> </w:t>
      </w:r>
      <w:r w:rsidR="00694526" w:rsidRPr="007974DB">
        <w:rPr>
          <w:rFonts w:ascii="Arial" w:hAnsi="Arial" w:cs="Arial"/>
          <w:sz w:val="24"/>
          <w:szCs w:val="24"/>
        </w:rPr>
        <w:t xml:space="preserve">renovación de equipos de </w:t>
      </w:r>
      <w:r w:rsidR="00694526">
        <w:rPr>
          <w:rFonts w:ascii="Arial" w:hAnsi="Arial" w:cs="Arial"/>
          <w:sz w:val="24"/>
          <w:szCs w:val="24"/>
        </w:rPr>
        <w:t>R</w:t>
      </w:r>
      <w:r w:rsidR="00694526" w:rsidRPr="007974DB">
        <w:rPr>
          <w:rFonts w:ascii="Arial" w:hAnsi="Arial" w:cs="Arial"/>
          <w:sz w:val="24"/>
          <w:szCs w:val="24"/>
        </w:rPr>
        <w:t xml:space="preserve">ed </w:t>
      </w:r>
      <w:r w:rsidR="00694526">
        <w:rPr>
          <w:rFonts w:ascii="Arial" w:hAnsi="Arial" w:cs="Arial"/>
          <w:sz w:val="24"/>
          <w:szCs w:val="24"/>
        </w:rPr>
        <w:t>L</w:t>
      </w:r>
      <w:r w:rsidR="00694526" w:rsidRPr="007974DB">
        <w:rPr>
          <w:rFonts w:ascii="Arial" w:hAnsi="Arial" w:cs="Arial"/>
          <w:sz w:val="24"/>
          <w:szCs w:val="24"/>
        </w:rPr>
        <w:t>an y mantenimiento de equipos para R</w:t>
      </w:r>
      <w:r w:rsidR="00694526">
        <w:rPr>
          <w:rFonts w:ascii="Arial" w:hAnsi="Arial" w:cs="Arial"/>
          <w:sz w:val="24"/>
          <w:szCs w:val="24"/>
        </w:rPr>
        <w:t>ed</w:t>
      </w:r>
      <w:r w:rsidR="00694526" w:rsidRPr="007974DB">
        <w:rPr>
          <w:rFonts w:ascii="Arial" w:hAnsi="Arial" w:cs="Arial"/>
          <w:sz w:val="24"/>
          <w:szCs w:val="24"/>
        </w:rPr>
        <w:t xml:space="preserve"> L</w:t>
      </w:r>
      <w:r w:rsidR="00694526">
        <w:rPr>
          <w:rFonts w:ascii="Arial" w:hAnsi="Arial" w:cs="Arial"/>
          <w:sz w:val="24"/>
          <w:szCs w:val="24"/>
        </w:rPr>
        <w:t xml:space="preserve">an, en ambos casos, por un periodo de </w:t>
      </w:r>
      <w:r w:rsidR="00694526" w:rsidRPr="007974DB">
        <w:rPr>
          <w:rFonts w:ascii="Arial" w:hAnsi="Arial" w:cs="Arial"/>
          <w:sz w:val="24"/>
          <w:szCs w:val="24"/>
        </w:rPr>
        <w:t>36 meses y la duración total del proyecto, incluyendo el suministro, el tiempo de instalación, configuración y puesta en operación de los nuevos equipos, será de 39 meses</w:t>
      </w:r>
      <w:r w:rsidR="00694526">
        <w:rPr>
          <w:rFonts w:ascii="Arial" w:hAnsi="Arial" w:cs="Arial"/>
          <w:sz w:val="24"/>
          <w:szCs w:val="24"/>
        </w:rPr>
        <w:t>, que la</w:t>
      </w:r>
      <w:r w:rsidR="00F97D42">
        <w:rPr>
          <w:rFonts w:ascii="Arial" w:hAnsi="Arial" w:cs="Arial"/>
          <w:sz w:val="24"/>
          <w:szCs w:val="24"/>
        </w:rPr>
        <w:t xml:space="preserve"> “</w:t>
      </w:r>
      <w:r w:rsidR="006C66F4">
        <w:rPr>
          <w:rFonts w:ascii="Arial" w:hAnsi="Arial" w:cs="Arial"/>
          <w:sz w:val="24"/>
          <w:szCs w:val="24"/>
        </w:rPr>
        <w:t>Suprema Corte”</w:t>
      </w:r>
      <w:r w:rsidR="00F97D42">
        <w:rPr>
          <w:rFonts w:ascii="Arial" w:hAnsi="Arial" w:cs="Arial"/>
          <w:sz w:val="24"/>
          <w:szCs w:val="24"/>
        </w:rPr>
        <w:t xml:space="preserve"> contrata</w:t>
      </w:r>
      <w:r w:rsidR="0036002E" w:rsidRPr="00DE41B0">
        <w:rPr>
          <w:rFonts w:ascii="Arial" w:hAnsi="Arial" w:cs="Arial"/>
          <w:bCs/>
          <w:sz w:val="24"/>
          <w:szCs w:val="24"/>
        </w:rPr>
        <w:t>,</w:t>
      </w:r>
      <w:r w:rsidR="00990592" w:rsidRPr="00DE41B0">
        <w:rPr>
          <w:rFonts w:ascii="Arial" w:hAnsi="Arial" w:cs="Arial"/>
          <w:bCs/>
          <w:sz w:val="24"/>
          <w:szCs w:val="24"/>
        </w:rPr>
        <w:t xml:space="preserve"> y el </w:t>
      </w:r>
      <w:r w:rsidR="00666924" w:rsidRPr="00DE41B0">
        <w:rPr>
          <w:rFonts w:ascii="Arial" w:hAnsi="Arial" w:cs="Arial"/>
          <w:bCs/>
          <w:i/>
          <w:sz w:val="24"/>
          <w:szCs w:val="24"/>
        </w:rPr>
        <w:t>“</w:t>
      </w:r>
      <w:r w:rsidR="00365EF1" w:rsidRPr="00DE41B0">
        <w:rPr>
          <w:rFonts w:ascii="Arial" w:hAnsi="Arial" w:cs="Arial"/>
          <w:bCs/>
          <w:i/>
          <w:sz w:val="24"/>
          <w:szCs w:val="24"/>
        </w:rPr>
        <w:t>Pre</w:t>
      </w:r>
      <w:r w:rsidR="00A34694" w:rsidRPr="00DE41B0">
        <w:rPr>
          <w:rFonts w:ascii="Arial" w:hAnsi="Arial" w:cs="Arial"/>
          <w:bCs/>
          <w:i/>
          <w:sz w:val="24"/>
          <w:szCs w:val="24"/>
        </w:rPr>
        <w:t>stador de Servicios” presta</w:t>
      </w:r>
      <w:r w:rsidR="008C0E5D" w:rsidRPr="00DE41B0">
        <w:rPr>
          <w:rFonts w:ascii="Arial" w:hAnsi="Arial" w:cs="Arial"/>
          <w:bCs/>
          <w:sz w:val="24"/>
          <w:szCs w:val="24"/>
        </w:rPr>
        <w:t xml:space="preserve">, </w:t>
      </w:r>
      <w:r w:rsidRPr="00DE41B0">
        <w:rPr>
          <w:rFonts w:ascii="Arial" w:hAnsi="Arial" w:cs="Arial"/>
          <w:bCs/>
          <w:sz w:val="24"/>
          <w:szCs w:val="24"/>
        </w:rPr>
        <w:t>conforme lo siguiente</w:t>
      </w:r>
      <w:r w:rsidRPr="00DE41B0">
        <w:rPr>
          <w:rFonts w:ascii="Arial" w:hAnsi="Arial" w:cs="Arial"/>
          <w:sz w:val="24"/>
          <w:szCs w:val="24"/>
        </w:rPr>
        <w:t>:</w:t>
      </w:r>
    </w:p>
    <w:p w14:paraId="27F8C80D" w14:textId="77777777" w:rsidR="00985476" w:rsidRPr="00DE41B0" w:rsidRDefault="00985476" w:rsidP="00985476">
      <w:pPr>
        <w:autoSpaceDE w:val="0"/>
        <w:autoSpaceDN w:val="0"/>
        <w:adjustRightInd w:val="0"/>
        <w:jc w:val="both"/>
        <w:rPr>
          <w:rFonts w:ascii="Arial" w:hAnsi="Arial" w:cs="Arial"/>
          <w:sz w:val="24"/>
          <w:szCs w:val="24"/>
        </w:rPr>
      </w:pPr>
    </w:p>
    <w:p w14:paraId="0E1F6847" w14:textId="2B0C1B60" w:rsidR="006E1031" w:rsidRDefault="00985476" w:rsidP="006E1031">
      <w:pPr>
        <w:autoSpaceDE w:val="0"/>
        <w:autoSpaceDN w:val="0"/>
        <w:adjustRightInd w:val="0"/>
        <w:jc w:val="center"/>
        <w:rPr>
          <w:rFonts w:ascii="Arial Narrow" w:hAnsi="Arial Narrow" w:cs="Arial"/>
          <w:b/>
          <w:bCs/>
          <w:sz w:val="24"/>
          <w:szCs w:val="24"/>
        </w:rPr>
      </w:pPr>
      <w:r w:rsidRPr="00DE41B0">
        <w:rPr>
          <w:rFonts w:ascii="Arial Narrow" w:hAnsi="Arial Narrow" w:cs="Arial"/>
          <w:b/>
          <w:bCs/>
          <w:sz w:val="24"/>
          <w:szCs w:val="24"/>
        </w:rPr>
        <w:t>Descripción general</w:t>
      </w:r>
      <w:r w:rsidR="00E94F0B" w:rsidRPr="00DE41B0">
        <w:rPr>
          <w:rFonts w:ascii="Arial Narrow" w:hAnsi="Arial Narrow" w:cs="Arial"/>
          <w:b/>
          <w:bCs/>
          <w:sz w:val="24"/>
          <w:szCs w:val="24"/>
        </w:rPr>
        <w:t xml:space="preserve"> </w:t>
      </w:r>
      <w:r w:rsidRPr="00DE41B0">
        <w:rPr>
          <w:rFonts w:ascii="Arial Narrow" w:hAnsi="Arial Narrow" w:cs="Arial"/>
          <w:b/>
          <w:bCs/>
          <w:sz w:val="24"/>
          <w:szCs w:val="24"/>
        </w:rPr>
        <w:t>**</w:t>
      </w:r>
    </w:p>
    <w:p w14:paraId="0A830247" w14:textId="5EFB0D72" w:rsidR="00E6597C" w:rsidRDefault="00E6597C" w:rsidP="006E1031">
      <w:pPr>
        <w:autoSpaceDE w:val="0"/>
        <w:autoSpaceDN w:val="0"/>
        <w:adjustRightInd w:val="0"/>
        <w:jc w:val="center"/>
        <w:rPr>
          <w:rFonts w:ascii="Arial Narrow" w:hAnsi="Arial Narrow" w:cs="Arial"/>
          <w:b/>
          <w:bCs/>
          <w:sz w:val="24"/>
          <w:szCs w:val="24"/>
        </w:rPr>
      </w:pPr>
    </w:p>
    <w:p w14:paraId="4648E228" w14:textId="6D706E14" w:rsidR="0003075C" w:rsidRDefault="0003075C" w:rsidP="00E6597C">
      <w:pPr>
        <w:autoSpaceDE w:val="0"/>
        <w:autoSpaceDN w:val="0"/>
        <w:adjustRightInd w:val="0"/>
        <w:rPr>
          <w:rFonts w:ascii="Arial Narrow" w:hAnsi="Arial Narrow" w:cs="Arial"/>
          <w:b/>
          <w:bCs/>
          <w:sz w:val="23"/>
          <w:szCs w:val="23"/>
        </w:rPr>
      </w:pPr>
      <w:r w:rsidRPr="0003075C">
        <w:rPr>
          <w:rFonts w:ascii="Arial Narrow" w:hAnsi="Arial Narrow" w:cs="Arial"/>
          <w:b/>
          <w:bCs/>
          <w:sz w:val="23"/>
          <w:szCs w:val="23"/>
        </w:rPr>
        <w:t>SUBPARTIDA 1.1. EQUIPAMIENTO PARA EL EDIFICIO DE PINO SUÁREZ 2, COLONIA CENTRO, CUAUHTÉMOC, C.P. 06060, CIUDAD DE MÉXICO.</w:t>
      </w:r>
    </w:p>
    <w:p w14:paraId="58030499" w14:textId="77777777" w:rsidR="0003075C" w:rsidRDefault="0003075C" w:rsidP="00E6597C">
      <w:pPr>
        <w:autoSpaceDE w:val="0"/>
        <w:autoSpaceDN w:val="0"/>
        <w:adjustRightInd w:val="0"/>
        <w:rPr>
          <w:rFonts w:ascii="Arial Narrow" w:hAnsi="Arial Narrow" w:cs="Arial"/>
          <w:b/>
          <w:bCs/>
          <w:sz w:val="23"/>
          <w:szCs w:val="23"/>
        </w:rPr>
      </w:pPr>
    </w:p>
    <w:p w14:paraId="603FBC55" w14:textId="7518EB2D" w:rsidR="00E6597C" w:rsidRPr="00E6597C" w:rsidRDefault="00E6597C" w:rsidP="00E6597C">
      <w:pPr>
        <w:autoSpaceDE w:val="0"/>
        <w:autoSpaceDN w:val="0"/>
        <w:adjustRightInd w:val="0"/>
        <w:rPr>
          <w:rFonts w:ascii="Arial Narrow" w:hAnsi="Arial Narrow" w:cs="Arial"/>
          <w:b/>
          <w:bCs/>
          <w:sz w:val="23"/>
          <w:szCs w:val="23"/>
        </w:rPr>
      </w:pPr>
      <w:r w:rsidRPr="00E6597C">
        <w:rPr>
          <w:rFonts w:ascii="Arial Narrow" w:hAnsi="Arial Narrow" w:cs="Arial"/>
          <w:b/>
          <w:bCs/>
          <w:sz w:val="23"/>
          <w:szCs w:val="23"/>
        </w:rPr>
        <w:t>1.1.1 Equipo Core en alta disponibilidad para el Centro de Datos en Pino Suárez 2</w:t>
      </w:r>
      <w:r>
        <w:rPr>
          <w:rFonts w:ascii="Arial Narrow" w:hAnsi="Arial Narrow" w:cs="Arial"/>
          <w:b/>
          <w:bCs/>
          <w:sz w:val="23"/>
          <w:szCs w:val="23"/>
        </w:rPr>
        <w:t>.</w:t>
      </w:r>
    </w:p>
    <w:p w14:paraId="65F01F31" w14:textId="77777777" w:rsidR="00DE0FE7" w:rsidRDefault="00DE0FE7" w:rsidP="00350AAD">
      <w:pPr>
        <w:jc w:val="center"/>
        <w:rPr>
          <w:rFonts w:ascii="Arial" w:hAnsi="Arial" w:cs="Arial"/>
          <w:sz w:val="18"/>
          <w:szCs w:val="18"/>
        </w:rPr>
      </w:pPr>
    </w:p>
    <w:tbl>
      <w:tblPr>
        <w:tblStyle w:val="Tablaconcuadrcula"/>
        <w:tblW w:w="5000" w:type="pct"/>
        <w:tblLook w:val="04A0" w:firstRow="1" w:lastRow="0" w:firstColumn="1" w:lastColumn="0" w:noHBand="0" w:noVBand="1"/>
      </w:tblPr>
      <w:tblGrid>
        <w:gridCol w:w="510"/>
        <w:gridCol w:w="510"/>
        <w:gridCol w:w="1871"/>
        <w:gridCol w:w="931"/>
        <w:gridCol w:w="929"/>
        <w:gridCol w:w="931"/>
        <w:gridCol w:w="929"/>
        <w:gridCol w:w="1083"/>
      </w:tblGrid>
      <w:tr w:rsidR="00E6597C" w:rsidRPr="00072A5D" w14:paraId="4975DC4B" w14:textId="77777777" w:rsidTr="0051776E">
        <w:trPr>
          <w:trHeight w:val="441"/>
        </w:trPr>
        <w:tc>
          <w:tcPr>
            <w:tcW w:w="331" w:type="pct"/>
            <w:vMerge w:val="restart"/>
            <w:shd w:val="clear" w:color="auto" w:fill="C6D9F1" w:themeFill="text2" w:themeFillTint="33"/>
            <w:textDirection w:val="btLr"/>
            <w:vAlign w:val="center"/>
          </w:tcPr>
          <w:p w14:paraId="47E98BDE" w14:textId="77777777" w:rsidR="00E6597C" w:rsidRPr="00072A5D" w:rsidRDefault="00E6597C" w:rsidP="0003075C">
            <w:pPr>
              <w:spacing w:after="120"/>
              <w:ind w:left="-108" w:right="-108"/>
              <w:jc w:val="center"/>
              <w:rPr>
                <w:rFonts w:ascii="Arial Narrow" w:hAnsi="Arial Narrow" w:cs="Arial"/>
                <w:sz w:val="14"/>
                <w:szCs w:val="14"/>
                <w:lang w:val="es-MX"/>
              </w:rPr>
            </w:pPr>
            <w:r w:rsidRPr="00072A5D">
              <w:rPr>
                <w:rFonts w:ascii="Arial Narrow" w:hAnsi="Arial Narrow" w:cs="Arial"/>
                <w:sz w:val="14"/>
                <w:szCs w:val="14"/>
                <w:lang w:val="es-MX"/>
              </w:rPr>
              <w:t>Partida</w:t>
            </w:r>
          </w:p>
        </w:tc>
        <w:tc>
          <w:tcPr>
            <w:tcW w:w="331" w:type="pct"/>
            <w:vMerge w:val="restart"/>
            <w:shd w:val="clear" w:color="auto" w:fill="C6D9F1" w:themeFill="text2" w:themeFillTint="33"/>
            <w:textDirection w:val="btLr"/>
            <w:vAlign w:val="center"/>
          </w:tcPr>
          <w:p w14:paraId="65A7A128" w14:textId="77777777" w:rsidR="00E6597C" w:rsidRPr="00072A5D" w:rsidRDefault="00E6597C" w:rsidP="0003075C">
            <w:pPr>
              <w:spacing w:after="120"/>
              <w:ind w:left="113" w:right="113"/>
              <w:jc w:val="center"/>
              <w:rPr>
                <w:rFonts w:ascii="Arial Narrow" w:hAnsi="Arial Narrow" w:cs="Arial"/>
                <w:sz w:val="14"/>
                <w:szCs w:val="14"/>
                <w:lang w:val="es-MX"/>
              </w:rPr>
            </w:pPr>
            <w:r w:rsidRPr="00072A5D">
              <w:rPr>
                <w:rFonts w:ascii="Arial Narrow" w:hAnsi="Arial Narrow" w:cs="Arial"/>
                <w:sz w:val="14"/>
                <w:szCs w:val="14"/>
                <w:lang w:val="es-MX"/>
              </w:rPr>
              <w:t>Subpartida</w:t>
            </w:r>
          </w:p>
        </w:tc>
        <w:tc>
          <w:tcPr>
            <w:tcW w:w="1216" w:type="pct"/>
            <w:vMerge w:val="restart"/>
            <w:shd w:val="clear" w:color="auto" w:fill="C6D9F1" w:themeFill="text2" w:themeFillTint="33"/>
            <w:vAlign w:val="center"/>
          </w:tcPr>
          <w:p w14:paraId="6ADE6FBE" w14:textId="77777777" w:rsidR="00E6597C" w:rsidRPr="00072A5D" w:rsidRDefault="00E6597C" w:rsidP="0003075C">
            <w:pPr>
              <w:jc w:val="center"/>
              <w:rPr>
                <w:rFonts w:ascii="Arial" w:hAnsi="Arial" w:cs="Arial"/>
                <w:sz w:val="14"/>
                <w:szCs w:val="14"/>
              </w:rPr>
            </w:pPr>
            <w:r w:rsidRPr="00072A5D">
              <w:rPr>
                <w:rFonts w:ascii="Arial" w:hAnsi="Arial" w:cs="Arial"/>
                <w:sz w:val="14"/>
                <w:szCs w:val="14"/>
              </w:rPr>
              <w:t>Concepto</w:t>
            </w:r>
          </w:p>
        </w:tc>
        <w:tc>
          <w:tcPr>
            <w:tcW w:w="605" w:type="pct"/>
            <w:shd w:val="clear" w:color="auto" w:fill="C6D9F1" w:themeFill="text2" w:themeFillTint="33"/>
            <w:vAlign w:val="center"/>
          </w:tcPr>
          <w:p w14:paraId="7271C1A8" w14:textId="77777777" w:rsidR="00E6597C" w:rsidRPr="00072A5D" w:rsidRDefault="00E6597C" w:rsidP="0003075C">
            <w:pPr>
              <w:jc w:val="center"/>
              <w:rPr>
                <w:rFonts w:ascii="Arial Narrow" w:hAnsi="Arial Narrow" w:cs="Arial"/>
                <w:sz w:val="14"/>
                <w:szCs w:val="14"/>
                <w:lang w:val="es-MX"/>
              </w:rPr>
            </w:pPr>
            <w:r w:rsidRPr="00072A5D">
              <w:rPr>
                <w:rFonts w:ascii="Arial Narrow" w:hAnsi="Arial Narrow" w:cs="Arial"/>
                <w:sz w:val="14"/>
                <w:szCs w:val="14"/>
                <w:lang w:val="es-MX"/>
              </w:rPr>
              <w:t xml:space="preserve">Columna </w:t>
            </w:r>
            <w:r w:rsidRPr="00072A5D">
              <w:rPr>
                <w:rFonts w:ascii="Arial Narrow" w:hAnsi="Arial Narrow" w:cs="Arial"/>
                <w:b/>
                <w:sz w:val="14"/>
                <w:szCs w:val="14"/>
                <w:lang w:val="es-MX"/>
              </w:rPr>
              <w:t>“A”</w:t>
            </w:r>
          </w:p>
        </w:tc>
        <w:tc>
          <w:tcPr>
            <w:tcW w:w="604" w:type="pct"/>
            <w:shd w:val="clear" w:color="auto" w:fill="C6D9F1" w:themeFill="text2" w:themeFillTint="33"/>
            <w:vAlign w:val="center"/>
          </w:tcPr>
          <w:p w14:paraId="111F5121" w14:textId="77777777" w:rsidR="00E6597C" w:rsidRPr="00072A5D" w:rsidRDefault="00E6597C" w:rsidP="0003075C">
            <w:pPr>
              <w:jc w:val="center"/>
              <w:rPr>
                <w:rFonts w:ascii="Arial Narrow" w:hAnsi="Arial Narrow" w:cs="Arial"/>
                <w:sz w:val="14"/>
                <w:szCs w:val="14"/>
                <w:lang w:val="es-MX"/>
              </w:rPr>
            </w:pPr>
            <w:r w:rsidRPr="00072A5D">
              <w:rPr>
                <w:rFonts w:ascii="Arial Narrow" w:hAnsi="Arial Narrow" w:cs="Arial"/>
                <w:sz w:val="14"/>
                <w:szCs w:val="14"/>
                <w:lang w:val="es-MX"/>
              </w:rPr>
              <w:t xml:space="preserve">Columna </w:t>
            </w:r>
            <w:r w:rsidRPr="00072A5D">
              <w:rPr>
                <w:rFonts w:ascii="Arial Narrow" w:hAnsi="Arial Narrow" w:cs="Arial"/>
                <w:b/>
                <w:sz w:val="14"/>
                <w:szCs w:val="14"/>
                <w:lang w:val="es-MX"/>
              </w:rPr>
              <w:t>“B”</w:t>
            </w:r>
          </w:p>
        </w:tc>
        <w:tc>
          <w:tcPr>
            <w:tcW w:w="605" w:type="pct"/>
            <w:shd w:val="clear" w:color="auto" w:fill="C6D9F1" w:themeFill="text2" w:themeFillTint="33"/>
            <w:vAlign w:val="center"/>
          </w:tcPr>
          <w:p w14:paraId="797825A4" w14:textId="77777777" w:rsidR="00E6597C" w:rsidRPr="00072A5D" w:rsidRDefault="00E6597C" w:rsidP="0003075C">
            <w:pPr>
              <w:jc w:val="center"/>
              <w:rPr>
                <w:rFonts w:ascii="Arial Narrow" w:hAnsi="Arial Narrow" w:cs="Arial"/>
                <w:sz w:val="14"/>
                <w:szCs w:val="14"/>
                <w:lang w:val="es-MX"/>
              </w:rPr>
            </w:pPr>
            <w:r w:rsidRPr="00072A5D">
              <w:rPr>
                <w:rFonts w:ascii="Arial Narrow" w:hAnsi="Arial Narrow" w:cs="Arial"/>
                <w:sz w:val="14"/>
                <w:szCs w:val="14"/>
                <w:lang w:val="es-MX"/>
              </w:rPr>
              <w:t xml:space="preserve">Columna </w:t>
            </w:r>
            <w:r w:rsidRPr="00072A5D">
              <w:rPr>
                <w:rFonts w:ascii="Arial Narrow" w:hAnsi="Arial Narrow" w:cs="Arial"/>
                <w:b/>
                <w:sz w:val="14"/>
                <w:szCs w:val="14"/>
                <w:lang w:val="es-MX"/>
              </w:rPr>
              <w:t>“C”</w:t>
            </w:r>
          </w:p>
        </w:tc>
        <w:tc>
          <w:tcPr>
            <w:tcW w:w="604" w:type="pct"/>
            <w:shd w:val="clear" w:color="auto" w:fill="C6D9F1" w:themeFill="text2" w:themeFillTint="33"/>
            <w:vAlign w:val="center"/>
          </w:tcPr>
          <w:p w14:paraId="11490FCC" w14:textId="77777777" w:rsidR="00E6597C" w:rsidRPr="00072A5D" w:rsidRDefault="00E6597C" w:rsidP="0003075C">
            <w:pPr>
              <w:jc w:val="center"/>
              <w:rPr>
                <w:rFonts w:ascii="Arial Narrow" w:hAnsi="Arial Narrow" w:cs="Arial"/>
                <w:sz w:val="14"/>
                <w:szCs w:val="14"/>
              </w:rPr>
            </w:pPr>
            <w:r w:rsidRPr="00072A5D">
              <w:rPr>
                <w:rFonts w:ascii="Arial Narrow" w:hAnsi="Arial Narrow" w:cs="Arial"/>
                <w:sz w:val="14"/>
                <w:szCs w:val="14"/>
              </w:rPr>
              <w:t>Columna</w:t>
            </w:r>
          </w:p>
          <w:p w14:paraId="3AEFCB78" w14:textId="77777777" w:rsidR="00E6597C" w:rsidRPr="00072A5D" w:rsidRDefault="00E6597C" w:rsidP="0003075C">
            <w:pPr>
              <w:jc w:val="center"/>
              <w:rPr>
                <w:rFonts w:ascii="Arial Narrow" w:hAnsi="Arial Narrow" w:cs="Arial"/>
                <w:b/>
                <w:sz w:val="14"/>
                <w:szCs w:val="14"/>
              </w:rPr>
            </w:pPr>
            <w:r w:rsidRPr="00072A5D">
              <w:rPr>
                <w:rFonts w:ascii="Arial Narrow" w:hAnsi="Arial Narrow" w:cs="Arial"/>
                <w:b/>
                <w:sz w:val="14"/>
                <w:szCs w:val="14"/>
              </w:rPr>
              <w:t>“D”</w:t>
            </w:r>
          </w:p>
        </w:tc>
        <w:tc>
          <w:tcPr>
            <w:tcW w:w="704" w:type="pct"/>
            <w:shd w:val="clear" w:color="auto" w:fill="C6D9F1" w:themeFill="text2" w:themeFillTint="33"/>
            <w:vAlign w:val="center"/>
          </w:tcPr>
          <w:p w14:paraId="1C5D8394" w14:textId="77777777" w:rsidR="00E6597C" w:rsidRPr="00072A5D" w:rsidRDefault="00E6597C" w:rsidP="0003075C">
            <w:pPr>
              <w:jc w:val="center"/>
              <w:rPr>
                <w:rFonts w:ascii="Arial Narrow" w:hAnsi="Arial Narrow" w:cs="Arial"/>
                <w:sz w:val="14"/>
                <w:szCs w:val="14"/>
              </w:rPr>
            </w:pPr>
            <w:r w:rsidRPr="00072A5D">
              <w:rPr>
                <w:rFonts w:ascii="Arial Narrow" w:hAnsi="Arial Narrow" w:cs="Arial"/>
                <w:sz w:val="14"/>
                <w:szCs w:val="14"/>
              </w:rPr>
              <w:t>Columna</w:t>
            </w:r>
          </w:p>
          <w:p w14:paraId="4A8D7518" w14:textId="77777777" w:rsidR="00E6597C" w:rsidRPr="00072A5D" w:rsidRDefault="00E6597C" w:rsidP="0003075C">
            <w:pPr>
              <w:jc w:val="center"/>
              <w:rPr>
                <w:rFonts w:ascii="Arial Narrow" w:hAnsi="Arial Narrow" w:cs="Arial"/>
                <w:b/>
                <w:sz w:val="14"/>
                <w:szCs w:val="14"/>
              </w:rPr>
            </w:pPr>
            <w:r w:rsidRPr="00072A5D">
              <w:rPr>
                <w:rFonts w:ascii="Arial Narrow" w:hAnsi="Arial Narrow" w:cs="Arial"/>
                <w:b/>
                <w:sz w:val="14"/>
                <w:szCs w:val="14"/>
              </w:rPr>
              <w:t>“E”</w:t>
            </w:r>
          </w:p>
        </w:tc>
      </w:tr>
      <w:tr w:rsidR="00E6597C" w:rsidRPr="00072A5D" w14:paraId="07A2C39E" w14:textId="77777777" w:rsidTr="0051776E">
        <w:trPr>
          <w:trHeight w:val="703"/>
        </w:trPr>
        <w:tc>
          <w:tcPr>
            <w:tcW w:w="331" w:type="pct"/>
            <w:vMerge/>
            <w:shd w:val="clear" w:color="auto" w:fill="C6D9F1" w:themeFill="text2" w:themeFillTint="33"/>
            <w:textDirection w:val="btLr"/>
            <w:vAlign w:val="center"/>
          </w:tcPr>
          <w:p w14:paraId="499115D1" w14:textId="77777777" w:rsidR="00E6597C" w:rsidRPr="00072A5D" w:rsidRDefault="00E6597C" w:rsidP="0003075C">
            <w:pPr>
              <w:spacing w:after="120"/>
              <w:ind w:left="-108" w:right="-108"/>
              <w:jc w:val="center"/>
              <w:rPr>
                <w:rFonts w:ascii="Arial Narrow" w:hAnsi="Arial Narrow" w:cs="Arial"/>
                <w:sz w:val="14"/>
                <w:szCs w:val="14"/>
                <w:lang w:val="es-MX"/>
              </w:rPr>
            </w:pPr>
          </w:p>
        </w:tc>
        <w:tc>
          <w:tcPr>
            <w:tcW w:w="331" w:type="pct"/>
            <w:vMerge/>
            <w:shd w:val="clear" w:color="auto" w:fill="C6D9F1" w:themeFill="text2" w:themeFillTint="33"/>
            <w:textDirection w:val="btLr"/>
            <w:vAlign w:val="center"/>
          </w:tcPr>
          <w:p w14:paraId="5DFED455" w14:textId="77777777" w:rsidR="00E6597C" w:rsidRPr="00072A5D" w:rsidRDefault="00E6597C" w:rsidP="0003075C">
            <w:pPr>
              <w:spacing w:after="120"/>
              <w:ind w:left="113" w:right="113"/>
              <w:jc w:val="center"/>
              <w:rPr>
                <w:rFonts w:ascii="Arial Narrow" w:hAnsi="Arial Narrow" w:cs="Arial"/>
                <w:sz w:val="14"/>
                <w:szCs w:val="14"/>
                <w:lang w:val="es-MX"/>
              </w:rPr>
            </w:pPr>
          </w:p>
        </w:tc>
        <w:tc>
          <w:tcPr>
            <w:tcW w:w="1216" w:type="pct"/>
            <w:vMerge/>
            <w:shd w:val="clear" w:color="auto" w:fill="C6D9F1" w:themeFill="text2" w:themeFillTint="33"/>
            <w:vAlign w:val="center"/>
          </w:tcPr>
          <w:p w14:paraId="14249FD1" w14:textId="77777777" w:rsidR="00E6597C" w:rsidRPr="00072A5D" w:rsidRDefault="00E6597C" w:rsidP="0003075C">
            <w:pPr>
              <w:jc w:val="center"/>
              <w:rPr>
                <w:rFonts w:ascii="Arial" w:hAnsi="Arial" w:cs="Arial"/>
                <w:sz w:val="14"/>
                <w:szCs w:val="14"/>
              </w:rPr>
            </w:pPr>
          </w:p>
        </w:tc>
        <w:tc>
          <w:tcPr>
            <w:tcW w:w="605" w:type="pct"/>
            <w:shd w:val="clear" w:color="auto" w:fill="C6D9F1" w:themeFill="text2" w:themeFillTint="33"/>
            <w:vAlign w:val="center"/>
          </w:tcPr>
          <w:p w14:paraId="5C13CDB8" w14:textId="750753C5" w:rsidR="00E6597C" w:rsidRPr="00072A5D" w:rsidRDefault="00E6597C" w:rsidP="0003075C">
            <w:pPr>
              <w:jc w:val="center"/>
              <w:rPr>
                <w:rFonts w:ascii="Arial Narrow" w:hAnsi="Arial Narrow" w:cs="Arial"/>
                <w:sz w:val="14"/>
                <w:szCs w:val="14"/>
                <w:lang w:val="es-MX"/>
              </w:rPr>
            </w:pPr>
            <w:r>
              <w:rPr>
                <w:rFonts w:ascii="Arial Narrow" w:hAnsi="Arial Narrow" w:cs="Arial"/>
                <w:sz w:val="14"/>
                <w:szCs w:val="14"/>
                <w:lang w:val="es-MX"/>
              </w:rPr>
              <w:t>Cantidad</w:t>
            </w:r>
            <w:r w:rsidRPr="00072A5D">
              <w:rPr>
                <w:rFonts w:ascii="Arial Narrow" w:hAnsi="Arial Narrow" w:cs="Arial"/>
                <w:sz w:val="14"/>
                <w:szCs w:val="14"/>
                <w:lang w:val="es-MX"/>
              </w:rPr>
              <w:t xml:space="preserve"> </w:t>
            </w:r>
          </w:p>
        </w:tc>
        <w:tc>
          <w:tcPr>
            <w:tcW w:w="604" w:type="pct"/>
            <w:shd w:val="clear" w:color="auto" w:fill="C6D9F1" w:themeFill="text2" w:themeFillTint="33"/>
            <w:vAlign w:val="center"/>
          </w:tcPr>
          <w:p w14:paraId="59B14EFB" w14:textId="19C7BA73" w:rsidR="00E6597C" w:rsidRPr="00072A5D" w:rsidRDefault="00E6597C" w:rsidP="0003075C">
            <w:pPr>
              <w:jc w:val="center"/>
              <w:rPr>
                <w:rFonts w:ascii="Arial Narrow" w:hAnsi="Arial Narrow" w:cs="Arial"/>
                <w:sz w:val="14"/>
                <w:szCs w:val="14"/>
                <w:lang w:val="es-MX"/>
              </w:rPr>
            </w:pPr>
            <w:r>
              <w:rPr>
                <w:rFonts w:ascii="Arial Narrow" w:hAnsi="Arial Narrow" w:cs="Arial"/>
                <w:sz w:val="14"/>
                <w:szCs w:val="14"/>
                <w:lang w:val="es-MX"/>
              </w:rPr>
              <w:t>Precio Unitario</w:t>
            </w:r>
          </w:p>
        </w:tc>
        <w:tc>
          <w:tcPr>
            <w:tcW w:w="605" w:type="pct"/>
            <w:shd w:val="clear" w:color="auto" w:fill="C6D9F1" w:themeFill="text2" w:themeFillTint="33"/>
            <w:vAlign w:val="center"/>
          </w:tcPr>
          <w:p w14:paraId="522D5B4C" w14:textId="77777777" w:rsidR="00A11F00" w:rsidRDefault="00E6597C" w:rsidP="0003075C">
            <w:pPr>
              <w:ind w:left="-110" w:right="-108"/>
              <w:jc w:val="center"/>
              <w:rPr>
                <w:rFonts w:ascii="Arial Narrow" w:hAnsi="Arial Narrow" w:cs="Arial"/>
                <w:sz w:val="14"/>
                <w:szCs w:val="14"/>
                <w:lang w:val="es-MX"/>
              </w:rPr>
            </w:pPr>
            <w:r>
              <w:rPr>
                <w:rFonts w:ascii="Arial Narrow" w:hAnsi="Arial Narrow" w:cs="Arial"/>
                <w:sz w:val="14"/>
                <w:szCs w:val="14"/>
                <w:lang w:val="es-MX"/>
              </w:rPr>
              <w:t>Subtotal</w:t>
            </w:r>
            <w:r w:rsidR="00A11F00">
              <w:rPr>
                <w:rFonts w:ascii="Arial Narrow" w:hAnsi="Arial Narrow" w:cs="Arial"/>
                <w:sz w:val="14"/>
                <w:szCs w:val="14"/>
                <w:lang w:val="es-MX"/>
              </w:rPr>
              <w:t xml:space="preserve"> </w:t>
            </w:r>
          </w:p>
          <w:p w14:paraId="011816FE" w14:textId="1C67B8E8" w:rsidR="00E6597C" w:rsidRPr="00072A5D" w:rsidRDefault="00A11F00" w:rsidP="0003075C">
            <w:pPr>
              <w:ind w:left="-110" w:right="-108"/>
              <w:jc w:val="center"/>
              <w:rPr>
                <w:rFonts w:ascii="Arial Narrow" w:hAnsi="Arial Narrow" w:cs="Arial"/>
                <w:sz w:val="14"/>
                <w:szCs w:val="14"/>
                <w:lang w:val="es-MX"/>
              </w:rPr>
            </w:pPr>
            <w:r>
              <w:rPr>
                <w:rFonts w:ascii="Arial Narrow" w:hAnsi="Arial Narrow" w:cs="Arial"/>
                <w:sz w:val="14"/>
                <w:szCs w:val="14"/>
                <w:lang w:val="es-MX"/>
              </w:rPr>
              <w:t>“A” x “B”</w:t>
            </w:r>
          </w:p>
        </w:tc>
        <w:tc>
          <w:tcPr>
            <w:tcW w:w="604" w:type="pct"/>
            <w:shd w:val="clear" w:color="auto" w:fill="C6D9F1" w:themeFill="text2" w:themeFillTint="33"/>
            <w:vAlign w:val="center"/>
          </w:tcPr>
          <w:p w14:paraId="50135D93" w14:textId="77777777" w:rsidR="00E6597C" w:rsidRDefault="00A11F00" w:rsidP="0003075C">
            <w:pPr>
              <w:ind w:left="-108" w:right="-108"/>
              <w:jc w:val="center"/>
              <w:rPr>
                <w:rFonts w:ascii="Arial Narrow" w:hAnsi="Arial Narrow" w:cs="Arial"/>
                <w:sz w:val="14"/>
                <w:szCs w:val="14"/>
              </w:rPr>
            </w:pPr>
            <w:r>
              <w:rPr>
                <w:rFonts w:ascii="Arial Narrow" w:hAnsi="Arial Narrow" w:cs="Arial"/>
                <w:sz w:val="14"/>
                <w:szCs w:val="14"/>
              </w:rPr>
              <w:t>16% IVA</w:t>
            </w:r>
          </w:p>
          <w:p w14:paraId="09B29B35" w14:textId="1BDDC9FF" w:rsidR="00A11F00" w:rsidRPr="00072A5D" w:rsidRDefault="00A11F00" w:rsidP="0003075C">
            <w:pPr>
              <w:ind w:left="-108" w:right="-108"/>
              <w:jc w:val="center"/>
              <w:rPr>
                <w:rFonts w:ascii="Arial Narrow" w:hAnsi="Arial Narrow" w:cs="Arial"/>
                <w:sz w:val="14"/>
                <w:szCs w:val="14"/>
              </w:rPr>
            </w:pPr>
            <w:r>
              <w:rPr>
                <w:rFonts w:ascii="Arial Narrow" w:hAnsi="Arial Narrow" w:cs="Arial"/>
                <w:sz w:val="14"/>
                <w:szCs w:val="14"/>
              </w:rPr>
              <w:t>“C” x 0.16</w:t>
            </w:r>
          </w:p>
        </w:tc>
        <w:tc>
          <w:tcPr>
            <w:tcW w:w="704" w:type="pct"/>
            <w:shd w:val="clear" w:color="auto" w:fill="C6D9F1" w:themeFill="text2" w:themeFillTint="33"/>
            <w:vAlign w:val="center"/>
          </w:tcPr>
          <w:p w14:paraId="7458A49D" w14:textId="09BF93CD" w:rsidR="00E6597C" w:rsidRDefault="00A11F00" w:rsidP="0003075C">
            <w:pPr>
              <w:ind w:left="-108" w:right="-72" w:firstLine="76"/>
              <w:jc w:val="center"/>
              <w:rPr>
                <w:rFonts w:ascii="Arial Narrow" w:hAnsi="Arial Narrow" w:cs="Arial"/>
                <w:sz w:val="14"/>
                <w:szCs w:val="14"/>
              </w:rPr>
            </w:pPr>
            <w:r>
              <w:rPr>
                <w:rFonts w:ascii="Arial Narrow" w:hAnsi="Arial Narrow" w:cs="Arial"/>
                <w:sz w:val="14"/>
                <w:szCs w:val="14"/>
              </w:rPr>
              <w:t>Total Neto</w:t>
            </w:r>
          </w:p>
          <w:p w14:paraId="21625E5D" w14:textId="3968C65F" w:rsidR="00A11F00" w:rsidRPr="00072A5D" w:rsidRDefault="00A11F00" w:rsidP="0003075C">
            <w:pPr>
              <w:ind w:left="-108" w:right="-72" w:firstLine="76"/>
              <w:jc w:val="center"/>
              <w:rPr>
                <w:rFonts w:ascii="Arial Narrow" w:hAnsi="Arial Narrow" w:cs="Arial"/>
                <w:sz w:val="14"/>
                <w:szCs w:val="14"/>
              </w:rPr>
            </w:pPr>
            <w:r>
              <w:rPr>
                <w:rFonts w:ascii="Arial Narrow" w:hAnsi="Arial Narrow" w:cs="Arial"/>
                <w:sz w:val="14"/>
                <w:szCs w:val="14"/>
              </w:rPr>
              <w:t>“C” + “D”</w:t>
            </w:r>
          </w:p>
        </w:tc>
      </w:tr>
      <w:tr w:rsidR="0051776E" w:rsidRPr="00072A5D" w14:paraId="5330D887" w14:textId="77777777" w:rsidTr="0051776E">
        <w:trPr>
          <w:trHeight w:val="652"/>
        </w:trPr>
        <w:tc>
          <w:tcPr>
            <w:tcW w:w="331" w:type="pct"/>
            <w:vMerge w:val="restart"/>
            <w:shd w:val="clear" w:color="auto" w:fill="auto"/>
            <w:vAlign w:val="center"/>
          </w:tcPr>
          <w:p w14:paraId="0A372A77" w14:textId="3F1B8EA8" w:rsidR="0051776E" w:rsidRPr="00072A5D" w:rsidRDefault="0051776E" w:rsidP="0051776E">
            <w:pPr>
              <w:spacing w:after="120"/>
              <w:ind w:left="-108" w:right="-108"/>
              <w:jc w:val="center"/>
              <w:rPr>
                <w:rFonts w:ascii="Arial Narrow" w:hAnsi="Arial Narrow" w:cs="Arial"/>
                <w:sz w:val="14"/>
                <w:szCs w:val="14"/>
                <w:lang w:val="es-MX"/>
              </w:rPr>
            </w:pPr>
            <w:r>
              <w:rPr>
                <w:rFonts w:ascii="Arial Narrow" w:hAnsi="Arial Narrow" w:cs="Arial"/>
                <w:sz w:val="14"/>
                <w:szCs w:val="14"/>
                <w:lang w:val="es-MX"/>
              </w:rPr>
              <w:t>Única</w:t>
            </w:r>
          </w:p>
        </w:tc>
        <w:tc>
          <w:tcPr>
            <w:tcW w:w="331" w:type="pct"/>
            <w:vMerge w:val="restart"/>
            <w:shd w:val="clear" w:color="auto" w:fill="auto"/>
            <w:vAlign w:val="center"/>
          </w:tcPr>
          <w:p w14:paraId="0164D533" w14:textId="32A784F9" w:rsidR="0051776E" w:rsidRPr="00072A5D" w:rsidRDefault="0051776E" w:rsidP="0051776E">
            <w:pPr>
              <w:spacing w:after="120"/>
              <w:jc w:val="center"/>
              <w:rPr>
                <w:rFonts w:ascii="Arial Narrow" w:hAnsi="Arial Narrow" w:cs="Arial"/>
                <w:sz w:val="14"/>
                <w:szCs w:val="14"/>
                <w:lang w:val="es-MX"/>
              </w:rPr>
            </w:pPr>
            <w:r w:rsidRPr="00072A5D">
              <w:rPr>
                <w:rFonts w:ascii="Arial Narrow" w:hAnsi="Arial Narrow" w:cs="Arial"/>
                <w:sz w:val="14"/>
                <w:szCs w:val="14"/>
                <w:lang w:val="es-MX"/>
              </w:rPr>
              <w:t>1.1</w:t>
            </w:r>
            <w:r>
              <w:rPr>
                <w:rFonts w:ascii="Arial Narrow" w:hAnsi="Arial Narrow" w:cs="Arial"/>
                <w:sz w:val="14"/>
                <w:szCs w:val="14"/>
                <w:lang w:val="es-MX"/>
              </w:rPr>
              <w:t>.1</w:t>
            </w:r>
          </w:p>
        </w:tc>
        <w:tc>
          <w:tcPr>
            <w:tcW w:w="1216" w:type="pct"/>
            <w:shd w:val="clear" w:color="auto" w:fill="auto"/>
          </w:tcPr>
          <w:p w14:paraId="6C2C3EAE" w14:textId="04F80049" w:rsidR="0051776E" w:rsidRPr="0051776E" w:rsidRDefault="0051776E" w:rsidP="0051776E">
            <w:pPr>
              <w:jc w:val="both"/>
              <w:rPr>
                <w:rFonts w:ascii="Arial" w:hAnsi="Arial" w:cs="Arial"/>
                <w:sz w:val="14"/>
                <w:szCs w:val="14"/>
              </w:rPr>
            </w:pPr>
            <w:r w:rsidRPr="0051776E">
              <w:rPr>
                <w:rFonts w:ascii="Arial" w:hAnsi="Arial" w:cs="Arial"/>
                <w:sz w:val="14"/>
                <w:szCs w:val="14"/>
              </w:rPr>
              <w:t>VSP 7400-48Y-8C-AC-F. - VSP 7400  48 x 10/25Gbps SFP28 ports 8 x 100Gbps QSFP28 ports 8-core CPU 16GB RAM 128GB SSD Single 750W AC PSU six fans 4-post rack mount kit Front to Back Airflow. Incluir funcionalidades de ruteo.</w:t>
            </w:r>
          </w:p>
        </w:tc>
        <w:tc>
          <w:tcPr>
            <w:tcW w:w="605" w:type="pct"/>
            <w:shd w:val="clear" w:color="auto" w:fill="auto"/>
            <w:vAlign w:val="center"/>
          </w:tcPr>
          <w:p w14:paraId="786D8105" w14:textId="41672C4F" w:rsidR="0051776E" w:rsidRPr="0051776E" w:rsidRDefault="0051776E" w:rsidP="0051776E">
            <w:pPr>
              <w:jc w:val="center"/>
              <w:rPr>
                <w:rFonts w:ascii="Arial Narrow" w:hAnsi="Arial Narrow" w:cs="Arial"/>
                <w:sz w:val="14"/>
                <w:szCs w:val="14"/>
                <w:lang w:val="es-MX"/>
              </w:rPr>
            </w:pPr>
            <w:r w:rsidRPr="0051776E">
              <w:rPr>
                <w:rFonts w:ascii="Arial Narrow" w:hAnsi="Arial Narrow"/>
                <w:sz w:val="14"/>
                <w:szCs w:val="14"/>
              </w:rPr>
              <w:t>2</w:t>
            </w:r>
          </w:p>
        </w:tc>
        <w:tc>
          <w:tcPr>
            <w:tcW w:w="604" w:type="pct"/>
            <w:shd w:val="clear" w:color="auto" w:fill="auto"/>
            <w:vAlign w:val="center"/>
          </w:tcPr>
          <w:p w14:paraId="1BFBA351" w14:textId="26CA2FEE" w:rsidR="0051776E" w:rsidRPr="00072A5D" w:rsidRDefault="0051776E" w:rsidP="0051776E">
            <w:pPr>
              <w:jc w:val="center"/>
              <w:rPr>
                <w:rFonts w:ascii="Arial Narrow" w:hAnsi="Arial Narrow" w:cs="Arial"/>
                <w:sz w:val="14"/>
                <w:szCs w:val="14"/>
                <w:lang w:val="es-MX"/>
              </w:rPr>
            </w:pPr>
          </w:p>
        </w:tc>
        <w:tc>
          <w:tcPr>
            <w:tcW w:w="605" w:type="pct"/>
            <w:shd w:val="clear" w:color="auto" w:fill="auto"/>
            <w:vAlign w:val="center"/>
          </w:tcPr>
          <w:p w14:paraId="1FB50FB4" w14:textId="77777777" w:rsidR="0051776E" w:rsidRPr="00072A5D" w:rsidRDefault="0051776E" w:rsidP="0051776E">
            <w:pPr>
              <w:ind w:left="-110" w:right="-108"/>
              <w:jc w:val="center"/>
              <w:rPr>
                <w:rFonts w:ascii="Arial Narrow" w:hAnsi="Arial Narrow" w:cs="Arial"/>
                <w:sz w:val="14"/>
                <w:szCs w:val="14"/>
              </w:rPr>
            </w:pPr>
          </w:p>
        </w:tc>
        <w:tc>
          <w:tcPr>
            <w:tcW w:w="604" w:type="pct"/>
            <w:shd w:val="clear" w:color="auto" w:fill="auto"/>
            <w:vAlign w:val="center"/>
          </w:tcPr>
          <w:p w14:paraId="0028257D" w14:textId="77777777" w:rsidR="0051776E" w:rsidRPr="00072A5D" w:rsidRDefault="0051776E" w:rsidP="0051776E">
            <w:pPr>
              <w:ind w:left="-108" w:right="-108"/>
              <w:jc w:val="center"/>
              <w:rPr>
                <w:rFonts w:ascii="Arial Narrow" w:hAnsi="Arial Narrow" w:cs="Arial"/>
                <w:sz w:val="14"/>
                <w:szCs w:val="14"/>
              </w:rPr>
            </w:pPr>
          </w:p>
        </w:tc>
        <w:tc>
          <w:tcPr>
            <w:tcW w:w="704" w:type="pct"/>
            <w:shd w:val="clear" w:color="auto" w:fill="auto"/>
            <w:vAlign w:val="center"/>
          </w:tcPr>
          <w:p w14:paraId="1F32EFA0" w14:textId="77777777" w:rsidR="0051776E" w:rsidRPr="00072A5D" w:rsidRDefault="0051776E" w:rsidP="0051776E">
            <w:pPr>
              <w:jc w:val="center"/>
              <w:rPr>
                <w:rFonts w:ascii="Arial Narrow" w:hAnsi="Arial Narrow" w:cs="Arial"/>
                <w:sz w:val="14"/>
                <w:szCs w:val="14"/>
              </w:rPr>
            </w:pPr>
          </w:p>
        </w:tc>
      </w:tr>
      <w:tr w:rsidR="0051776E" w:rsidRPr="00072A5D" w14:paraId="5EA3DDC5" w14:textId="77777777" w:rsidTr="0051776E">
        <w:trPr>
          <w:trHeight w:val="761"/>
        </w:trPr>
        <w:tc>
          <w:tcPr>
            <w:tcW w:w="331" w:type="pct"/>
            <w:vMerge/>
            <w:shd w:val="clear" w:color="auto" w:fill="auto"/>
            <w:vAlign w:val="center"/>
          </w:tcPr>
          <w:p w14:paraId="13EFA4CA" w14:textId="77777777" w:rsidR="0051776E" w:rsidRPr="00072A5D" w:rsidRDefault="0051776E" w:rsidP="0051776E">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6B9190E7" w14:textId="0A341E86" w:rsidR="0051776E" w:rsidRPr="00072A5D" w:rsidRDefault="0051776E" w:rsidP="0051776E">
            <w:pPr>
              <w:spacing w:after="120"/>
              <w:jc w:val="center"/>
              <w:rPr>
                <w:rFonts w:ascii="Arial Narrow" w:hAnsi="Arial Narrow" w:cs="Arial"/>
                <w:sz w:val="14"/>
                <w:szCs w:val="14"/>
                <w:lang w:val="es-MX"/>
              </w:rPr>
            </w:pPr>
          </w:p>
        </w:tc>
        <w:tc>
          <w:tcPr>
            <w:tcW w:w="1216" w:type="pct"/>
            <w:shd w:val="clear" w:color="auto" w:fill="auto"/>
          </w:tcPr>
          <w:p w14:paraId="6718E7B4" w14:textId="73E13D3D" w:rsidR="0051776E" w:rsidRPr="0051776E" w:rsidRDefault="0051776E" w:rsidP="0051776E">
            <w:pPr>
              <w:jc w:val="both"/>
              <w:rPr>
                <w:rFonts w:ascii="Arial" w:hAnsi="Arial" w:cs="Arial"/>
                <w:sz w:val="14"/>
                <w:szCs w:val="14"/>
                <w:lang w:val="es-MX"/>
              </w:rPr>
            </w:pPr>
            <w:r w:rsidRPr="0051776E">
              <w:rPr>
                <w:rFonts w:ascii="Arial" w:hAnsi="Arial" w:cs="Arial"/>
                <w:sz w:val="14"/>
                <w:szCs w:val="14"/>
              </w:rPr>
              <w:t>XN-ACPWR-750W-F. - VSP/SLX 750W AC PSU Front to Bk airflow, AC 750W PSU Front to Back Airflow for use in VSP7400 SLX9150</w:t>
            </w:r>
          </w:p>
        </w:tc>
        <w:tc>
          <w:tcPr>
            <w:tcW w:w="605" w:type="pct"/>
            <w:shd w:val="clear" w:color="auto" w:fill="auto"/>
            <w:vAlign w:val="center"/>
          </w:tcPr>
          <w:p w14:paraId="417DC6D9" w14:textId="2E1BAD5D" w:rsidR="0051776E" w:rsidRPr="0051776E" w:rsidRDefault="0051776E" w:rsidP="0051776E">
            <w:pPr>
              <w:jc w:val="center"/>
              <w:rPr>
                <w:rFonts w:ascii="Arial Narrow" w:hAnsi="Arial Narrow" w:cs="Arial"/>
                <w:sz w:val="14"/>
                <w:szCs w:val="14"/>
                <w:lang w:val="es-MX"/>
              </w:rPr>
            </w:pPr>
            <w:r w:rsidRPr="0051776E">
              <w:rPr>
                <w:rFonts w:ascii="Arial Narrow" w:hAnsi="Arial Narrow"/>
                <w:sz w:val="14"/>
                <w:szCs w:val="14"/>
              </w:rPr>
              <w:t>2</w:t>
            </w:r>
          </w:p>
        </w:tc>
        <w:tc>
          <w:tcPr>
            <w:tcW w:w="604" w:type="pct"/>
            <w:shd w:val="clear" w:color="auto" w:fill="auto"/>
            <w:vAlign w:val="center"/>
          </w:tcPr>
          <w:p w14:paraId="1142403C" w14:textId="094A0649" w:rsidR="0051776E" w:rsidRPr="00072A5D" w:rsidRDefault="0051776E" w:rsidP="0051776E">
            <w:pPr>
              <w:jc w:val="center"/>
              <w:rPr>
                <w:rFonts w:ascii="Arial Narrow" w:hAnsi="Arial Narrow" w:cs="Arial"/>
                <w:sz w:val="14"/>
                <w:szCs w:val="14"/>
                <w:lang w:val="es-MX"/>
              </w:rPr>
            </w:pPr>
          </w:p>
        </w:tc>
        <w:tc>
          <w:tcPr>
            <w:tcW w:w="605" w:type="pct"/>
            <w:shd w:val="clear" w:color="auto" w:fill="auto"/>
            <w:vAlign w:val="center"/>
          </w:tcPr>
          <w:p w14:paraId="35A709A0" w14:textId="77777777" w:rsidR="0051776E" w:rsidRPr="00072A5D" w:rsidRDefault="0051776E" w:rsidP="0051776E">
            <w:pPr>
              <w:ind w:left="-110" w:right="-108"/>
              <w:jc w:val="center"/>
              <w:rPr>
                <w:rFonts w:ascii="Arial Narrow" w:hAnsi="Arial Narrow" w:cs="Arial"/>
                <w:sz w:val="14"/>
                <w:szCs w:val="14"/>
              </w:rPr>
            </w:pPr>
          </w:p>
        </w:tc>
        <w:tc>
          <w:tcPr>
            <w:tcW w:w="604" w:type="pct"/>
            <w:shd w:val="clear" w:color="auto" w:fill="auto"/>
            <w:vAlign w:val="center"/>
          </w:tcPr>
          <w:p w14:paraId="64291212" w14:textId="77777777" w:rsidR="0051776E" w:rsidRPr="00072A5D" w:rsidRDefault="0051776E" w:rsidP="0051776E">
            <w:pPr>
              <w:ind w:left="-108" w:right="-108"/>
              <w:jc w:val="center"/>
              <w:rPr>
                <w:rFonts w:ascii="Arial Narrow" w:hAnsi="Arial Narrow" w:cs="Arial"/>
                <w:sz w:val="14"/>
                <w:szCs w:val="14"/>
              </w:rPr>
            </w:pPr>
          </w:p>
        </w:tc>
        <w:tc>
          <w:tcPr>
            <w:tcW w:w="704" w:type="pct"/>
            <w:shd w:val="clear" w:color="auto" w:fill="auto"/>
            <w:vAlign w:val="center"/>
          </w:tcPr>
          <w:p w14:paraId="16A7194E" w14:textId="77777777" w:rsidR="0051776E" w:rsidRPr="00072A5D" w:rsidRDefault="0051776E" w:rsidP="0051776E">
            <w:pPr>
              <w:jc w:val="center"/>
              <w:rPr>
                <w:rFonts w:ascii="Arial Narrow" w:hAnsi="Arial Narrow" w:cs="Arial"/>
                <w:sz w:val="14"/>
                <w:szCs w:val="14"/>
              </w:rPr>
            </w:pPr>
          </w:p>
        </w:tc>
      </w:tr>
      <w:tr w:rsidR="0051776E" w:rsidRPr="00072A5D" w14:paraId="6C508207" w14:textId="77777777" w:rsidTr="0051776E">
        <w:trPr>
          <w:trHeight w:val="829"/>
        </w:trPr>
        <w:tc>
          <w:tcPr>
            <w:tcW w:w="331" w:type="pct"/>
            <w:vMerge/>
            <w:shd w:val="clear" w:color="auto" w:fill="auto"/>
            <w:vAlign w:val="center"/>
          </w:tcPr>
          <w:p w14:paraId="4F7FAB67" w14:textId="77777777" w:rsidR="0051776E" w:rsidRPr="00072A5D" w:rsidRDefault="0051776E" w:rsidP="0051776E">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6FDF6A47" w14:textId="0C83A6E4" w:rsidR="0051776E" w:rsidRPr="00072A5D" w:rsidRDefault="0051776E" w:rsidP="0051776E">
            <w:pPr>
              <w:spacing w:after="120"/>
              <w:jc w:val="center"/>
              <w:rPr>
                <w:rFonts w:ascii="Arial Narrow" w:hAnsi="Arial Narrow" w:cs="Arial"/>
                <w:sz w:val="14"/>
                <w:szCs w:val="14"/>
                <w:lang w:val="es-MX"/>
              </w:rPr>
            </w:pPr>
          </w:p>
        </w:tc>
        <w:tc>
          <w:tcPr>
            <w:tcW w:w="1216" w:type="pct"/>
            <w:shd w:val="clear" w:color="auto" w:fill="auto"/>
          </w:tcPr>
          <w:p w14:paraId="50E14DD1" w14:textId="002CAAE7" w:rsidR="0051776E" w:rsidRPr="0051776E" w:rsidRDefault="0051776E" w:rsidP="0051776E">
            <w:pPr>
              <w:jc w:val="both"/>
              <w:rPr>
                <w:rFonts w:ascii="Arial" w:hAnsi="Arial" w:cs="Arial"/>
                <w:sz w:val="14"/>
                <w:szCs w:val="14"/>
                <w:lang w:val="es-MX"/>
              </w:rPr>
            </w:pPr>
            <w:r w:rsidRPr="0051776E">
              <w:rPr>
                <w:rFonts w:ascii="Arial" w:hAnsi="Arial" w:cs="Arial"/>
                <w:sz w:val="14"/>
                <w:szCs w:val="14"/>
              </w:rPr>
              <w:t>VSP PWR CRD 20A/125V NEMA 5-20 NA, VSP PWR CRD 20A/125V NEMA 5-20 NA</w:t>
            </w:r>
          </w:p>
        </w:tc>
        <w:tc>
          <w:tcPr>
            <w:tcW w:w="605" w:type="pct"/>
            <w:shd w:val="clear" w:color="auto" w:fill="auto"/>
            <w:vAlign w:val="center"/>
          </w:tcPr>
          <w:p w14:paraId="6E732A3B" w14:textId="76D69A61" w:rsidR="0051776E" w:rsidRPr="0051776E" w:rsidRDefault="0051776E" w:rsidP="0051776E">
            <w:pPr>
              <w:jc w:val="center"/>
              <w:rPr>
                <w:rFonts w:ascii="Arial Narrow" w:hAnsi="Arial Narrow" w:cs="Arial"/>
                <w:sz w:val="14"/>
                <w:szCs w:val="14"/>
                <w:lang w:val="es-MX"/>
              </w:rPr>
            </w:pPr>
            <w:r w:rsidRPr="0051776E">
              <w:rPr>
                <w:rFonts w:ascii="Arial Narrow" w:hAnsi="Arial Narrow"/>
                <w:sz w:val="14"/>
                <w:szCs w:val="14"/>
              </w:rPr>
              <w:t>4</w:t>
            </w:r>
          </w:p>
        </w:tc>
        <w:tc>
          <w:tcPr>
            <w:tcW w:w="604" w:type="pct"/>
            <w:shd w:val="clear" w:color="auto" w:fill="auto"/>
            <w:vAlign w:val="center"/>
          </w:tcPr>
          <w:p w14:paraId="53281B6F" w14:textId="587758BF" w:rsidR="0051776E" w:rsidRPr="00072A5D" w:rsidRDefault="0051776E" w:rsidP="0051776E">
            <w:pPr>
              <w:jc w:val="center"/>
              <w:rPr>
                <w:rFonts w:ascii="Arial Narrow" w:hAnsi="Arial Narrow" w:cs="Arial"/>
                <w:sz w:val="14"/>
                <w:szCs w:val="14"/>
                <w:lang w:val="es-MX"/>
              </w:rPr>
            </w:pPr>
          </w:p>
        </w:tc>
        <w:tc>
          <w:tcPr>
            <w:tcW w:w="605" w:type="pct"/>
            <w:shd w:val="clear" w:color="auto" w:fill="auto"/>
            <w:vAlign w:val="center"/>
          </w:tcPr>
          <w:p w14:paraId="44B150DC" w14:textId="77777777" w:rsidR="0051776E" w:rsidRPr="00072A5D" w:rsidRDefault="0051776E" w:rsidP="0051776E">
            <w:pPr>
              <w:ind w:left="-110" w:right="-108"/>
              <w:jc w:val="center"/>
              <w:rPr>
                <w:rFonts w:ascii="Arial Narrow" w:hAnsi="Arial Narrow" w:cs="Arial"/>
                <w:sz w:val="14"/>
                <w:szCs w:val="14"/>
              </w:rPr>
            </w:pPr>
          </w:p>
        </w:tc>
        <w:tc>
          <w:tcPr>
            <w:tcW w:w="604" w:type="pct"/>
            <w:shd w:val="clear" w:color="auto" w:fill="auto"/>
            <w:vAlign w:val="center"/>
          </w:tcPr>
          <w:p w14:paraId="6177D219" w14:textId="77777777" w:rsidR="0051776E" w:rsidRPr="00072A5D" w:rsidRDefault="0051776E" w:rsidP="0051776E">
            <w:pPr>
              <w:ind w:left="-108" w:right="-108"/>
              <w:jc w:val="center"/>
              <w:rPr>
                <w:rFonts w:ascii="Arial Narrow" w:hAnsi="Arial Narrow" w:cs="Arial"/>
                <w:sz w:val="14"/>
                <w:szCs w:val="14"/>
              </w:rPr>
            </w:pPr>
          </w:p>
        </w:tc>
        <w:tc>
          <w:tcPr>
            <w:tcW w:w="704" w:type="pct"/>
            <w:shd w:val="clear" w:color="auto" w:fill="auto"/>
            <w:vAlign w:val="center"/>
          </w:tcPr>
          <w:p w14:paraId="4CC4028A" w14:textId="77777777" w:rsidR="0051776E" w:rsidRPr="00072A5D" w:rsidRDefault="0051776E" w:rsidP="0051776E">
            <w:pPr>
              <w:jc w:val="center"/>
              <w:rPr>
                <w:rFonts w:ascii="Arial Narrow" w:hAnsi="Arial Narrow" w:cs="Arial"/>
                <w:sz w:val="14"/>
                <w:szCs w:val="14"/>
              </w:rPr>
            </w:pPr>
          </w:p>
        </w:tc>
      </w:tr>
      <w:tr w:rsidR="0051776E" w:rsidRPr="00072A5D" w14:paraId="0340397B" w14:textId="77777777" w:rsidTr="0051776E">
        <w:trPr>
          <w:trHeight w:val="839"/>
        </w:trPr>
        <w:tc>
          <w:tcPr>
            <w:tcW w:w="331" w:type="pct"/>
            <w:vMerge/>
            <w:shd w:val="clear" w:color="auto" w:fill="auto"/>
            <w:vAlign w:val="center"/>
          </w:tcPr>
          <w:p w14:paraId="67993FC6" w14:textId="77777777" w:rsidR="0051776E" w:rsidRPr="00072A5D" w:rsidRDefault="0051776E" w:rsidP="0051776E">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7D308B3B" w14:textId="31A632C0" w:rsidR="0051776E" w:rsidRPr="00072A5D" w:rsidRDefault="0051776E" w:rsidP="0051776E">
            <w:pPr>
              <w:spacing w:after="120"/>
              <w:jc w:val="center"/>
              <w:rPr>
                <w:rFonts w:ascii="Arial Narrow" w:hAnsi="Arial Narrow" w:cs="Arial"/>
                <w:sz w:val="14"/>
                <w:szCs w:val="14"/>
                <w:lang w:val="es-MX"/>
              </w:rPr>
            </w:pPr>
          </w:p>
        </w:tc>
        <w:tc>
          <w:tcPr>
            <w:tcW w:w="1216" w:type="pct"/>
            <w:shd w:val="clear" w:color="auto" w:fill="auto"/>
          </w:tcPr>
          <w:p w14:paraId="08B18669" w14:textId="4CA520A8" w:rsidR="0051776E" w:rsidRPr="0051776E" w:rsidRDefault="0051776E" w:rsidP="0051776E">
            <w:pPr>
              <w:jc w:val="both"/>
              <w:rPr>
                <w:rFonts w:ascii="Arial" w:hAnsi="Arial" w:cs="Arial"/>
                <w:sz w:val="14"/>
                <w:szCs w:val="14"/>
                <w:lang w:val="es-MX"/>
              </w:rPr>
            </w:pPr>
            <w:r w:rsidRPr="0051776E">
              <w:rPr>
                <w:rFonts w:ascii="Arial" w:hAnsi="Arial" w:cs="Arial"/>
                <w:sz w:val="14"/>
                <w:szCs w:val="14"/>
              </w:rPr>
              <w:t>100Gb AOC QSFP28 10m, 100Gb QSFP28-QSFP28 Active optical cable 10m</w:t>
            </w:r>
          </w:p>
        </w:tc>
        <w:tc>
          <w:tcPr>
            <w:tcW w:w="605" w:type="pct"/>
            <w:shd w:val="clear" w:color="auto" w:fill="auto"/>
            <w:vAlign w:val="center"/>
          </w:tcPr>
          <w:p w14:paraId="1D7E0C77" w14:textId="21ED7406" w:rsidR="0051776E" w:rsidRPr="0051776E" w:rsidRDefault="0051776E" w:rsidP="0051776E">
            <w:pPr>
              <w:jc w:val="center"/>
              <w:rPr>
                <w:rFonts w:ascii="Arial Narrow" w:hAnsi="Arial Narrow" w:cs="Arial"/>
                <w:sz w:val="14"/>
                <w:szCs w:val="14"/>
                <w:lang w:val="es-MX"/>
              </w:rPr>
            </w:pPr>
            <w:r w:rsidRPr="0051776E">
              <w:rPr>
                <w:rFonts w:ascii="Arial Narrow" w:hAnsi="Arial Narrow"/>
                <w:sz w:val="14"/>
                <w:szCs w:val="14"/>
              </w:rPr>
              <w:t>2</w:t>
            </w:r>
          </w:p>
        </w:tc>
        <w:tc>
          <w:tcPr>
            <w:tcW w:w="604" w:type="pct"/>
            <w:shd w:val="clear" w:color="auto" w:fill="auto"/>
            <w:vAlign w:val="center"/>
          </w:tcPr>
          <w:p w14:paraId="07B0EC0E" w14:textId="102DCD9B" w:rsidR="0051776E" w:rsidRPr="00072A5D" w:rsidRDefault="0051776E" w:rsidP="0051776E">
            <w:pPr>
              <w:jc w:val="center"/>
              <w:rPr>
                <w:rFonts w:ascii="Arial Narrow" w:hAnsi="Arial Narrow" w:cs="Arial"/>
                <w:sz w:val="14"/>
                <w:szCs w:val="14"/>
                <w:lang w:val="es-MX"/>
              </w:rPr>
            </w:pPr>
          </w:p>
        </w:tc>
        <w:tc>
          <w:tcPr>
            <w:tcW w:w="605" w:type="pct"/>
            <w:shd w:val="clear" w:color="auto" w:fill="auto"/>
            <w:vAlign w:val="center"/>
          </w:tcPr>
          <w:p w14:paraId="295C78C1" w14:textId="77777777" w:rsidR="0051776E" w:rsidRPr="00072A5D" w:rsidRDefault="0051776E" w:rsidP="0051776E">
            <w:pPr>
              <w:ind w:left="-110" w:right="-108"/>
              <w:jc w:val="center"/>
              <w:rPr>
                <w:rFonts w:ascii="Arial Narrow" w:hAnsi="Arial Narrow" w:cs="Arial"/>
                <w:sz w:val="14"/>
                <w:szCs w:val="14"/>
              </w:rPr>
            </w:pPr>
          </w:p>
        </w:tc>
        <w:tc>
          <w:tcPr>
            <w:tcW w:w="604" w:type="pct"/>
            <w:shd w:val="clear" w:color="auto" w:fill="auto"/>
            <w:vAlign w:val="center"/>
          </w:tcPr>
          <w:p w14:paraId="5B914945" w14:textId="77777777" w:rsidR="0051776E" w:rsidRPr="00072A5D" w:rsidRDefault="0051776E" w:rsidP="0051776E">
            <w:pPr>
              <w:ind w:left="-108" w:right="-108"/>
              <w:jc w:val="center"/>
              <w:rPr>
                <w:rFonts w:ascii="Arial Narrow" w:hAnsi="Arial Narrow" w:cs="Arial"/>
                <w:sz w:val="14"/>
                <w:szCs w:val="14"/>
              </w:rPr>
            </w:pPr>
          </w:p>
        </w:tc>
        <w:tc>
          <w:tcPr>
            <w:tcW w:w="704" w:type="pct"/>
            <w:shd w:val="clear" w:color="auto" w:fill="auto"/>
            <w:vAlign w:val="center"/>
          </w:tcPr>
          <w:p w14:paraId="6FB4CF01" w14:textId="77777777" w:rsidR="0051776E" w:rsidRPr="00072A5D" w:rsidRDefault="0051776E" w:rsidP="0051776E">
            <w:pPr>
              <w:jc w:val="center"/>
              <w:rPr>
                <w:rFonts w:ascii="Arial Narrow" w:hAnsi="Arial Narrow" w:cs="Arial"/>
                <w:sz w:val="14"/>
                <w:szCs w:val="14"/>
              </w:rPr>
            </w:pPr>
          </w:p>
        </w:tc>
      </w:tr>
      <w:tr w:rsidR="0051776E" w:rsidRPr="00072A5D" w14:paraId="30D2E434" w14:textId="77777777" w:rsidTr="0051776E">
        <w:trPr>
          <w:trHeight w:val="839"/>
        </w:trPr>
        <w:tc>
          <w:tcPr>
            <w:tcW w:w="331" w:type="pct"/>
            <w:vMerge/>
            <w:shd w:val="clear" w:color="auto" w:fill="auto"/>
            <w:vAlign w:val="center"/>
          </w:tcPr>
          <w:p w14:paraId="5488C1DF" w14:textId="77777777" w:rsidR="0051776E" w:rsidRPr="00072A5D" w:rsidRDefault="0051776E" w:rsidP="0051776E">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1D826D18" w14:textId="4FF5B2E3" w:rsidR="0051776E" w:rsidRPr="00072A5D" w:rsidRDefault="0051776E" w:rsidP="0051776E">
            <w:pPr>
              <w:spacing w:after="120"/>
              <w:jc w:val="center"/>
              <w:rPr>
                <w:rFonts w:ascii="Arial Narrow" w:hAnsi="Arial Narrow" w:cs="Arial"/>
                <w:sz w:val="14"/>
                <w:szCs w:val="14"/>
                <w:lang w:val="es-MX"/>
              </w:rPr>
            </w:pPr>
          </w:p>
        </w:tc>
        <w:tc>
          <w:tcPr>
            <w:tcW w:w="1216" w:type="pct"/>
            <w:shd w:val="clear" w:color="auto" w:fill="auto"/>
          </w:tcPr>
          <w:p w14:paraId="2F9FE678" w14:textId="75E2A479" w:rsidR="0051776E" w:rsidRPr="0051776E" w:rsidRDefault="0051776E" w:rsidP="0051776E">
            <w:pPr>
              <w:jc w:val="both"/>
              <w:rPr>
                <w:rFonts w:ascii="Arial" w:hAnsi="Arial" w:cs="Arial"/>
                <w:sz w:val="14"/>
                <w:szCs w:val="14"/>
                <w:lang w:val="es-MX"/>
              </w:rPr>
            </w:pPr>
            <w:r w:rsidRPr="0051776E">
              <w:rPr>
                <w:rFonts w:ascii="Arial" w:hAnsi="Arial" w:cs="Arial"/>
                <w:sz w:val="14"/>
                <w:szCs w:val="14"/>
              </w:rPr>
              <w:t>10m QSFP+ Active Optical Cable, 40 Gigabit Ethernet QSFP+ active optical cable assembly 10m length.</w:t>
            </w:r>
          </w:p>
        </w:tc>
        <w:tc>
          <w:tcPr>
            <w:tcW w:w="605" w:type="pct"/>
            <w:shd w:val="clear" w:color="auto" w:fill="auto"/>
            <w:vAlign w:val="center"/>
          </w:tcPr>
          <w:p w14:paraId="24595EA4" w14:textId="2D88DC87" w:rsidR="0051776E" w:rsidRPr="0051776E" w:rsidRDefault="0051776E" w:rsidP="0051776E">
            <w:pPr>
              <w:jc w:val="center"/>
              <w:rPr>
                <w:rFonts w:ascii="Arial Narrow" w:hAnsi="Arial Narrow" w:cs="Arial"/>
                <w:sz w:val="14"/>
                <w:szCs w:val="14"/>
                <w:lang w:val="es-MX"/>
              </w:rPr>
            </w:pPr>
            <w:r w:rsidRPr="0051776E">
              <w:rPr>
                <w:rFonts w:ascii="Arial Narrow" w:hAnsi="Arial Narrow"/>
                <w:sz w:val="14"/>
                <w:szCs w:val="14"/>
              </w:rPr>
              <w:t>6</w:t>
            </w:r>
          </w:p>
        </w:tc>
        <w:tc>
          <w:tcPr>
            <w:tcW w:w="604" w:type="pct"/>
            <w:shd w:val="clear" w:color="auto" w:fill="auto"/>
            <w:vAlign w:val="center"/>
          </w:tcPr>
          <w:p w14:paraId="13907347" w14:textId="5862E105" w:rsidR="0051776E" w:rsidRPr="00072A5D" w:rsidRDefault="0051776E" w:rsidP="0051776E">
            <w:pPr>
              <w:jc w:val="center"/>
              <w:rPr>
                <w:rFonts w:ascii="Arial Narrow" w:hAnsi="Arial Narrow" w:cs="Arial"/>
                <w:sz w:val="14"/>
                <w:szCs w:val="14"/>
                <w:lang w:val="es-MX"/>
              </w:rPr>
            </w:pPr>
          </w:p>
        </w:tc>
        <w:tc>
          <w:tcPr>
            <w:tcW w:w="605" w:type="pct"/>
            <w:shd w:val="clear" w:color="auto" w:fill="auto"/>
            <w:vAlign w:val="center"/>
          </w:tcPr>
          <w:p w14:paraId="27A31907" w14:textId="77777777" w:rsidR="0051776E" w:rsidRPr="00072A5D" w:rsidRDefault="0051776E" w:rsidP="0051776E">
            <w:pPr>
              <w:ind w:left="-110" w:right="-108"/>
              <w:jc w:val="center"/>
              <w:rPr>
                <w:rFonts w:ascii="Arial Narrow" w:hAnsi="Arial Narrow" w:cs="Arial"/>
                <w:sz w:val="14"/>
                <w:szCs w:val="14"/>
              </w:rPr>
            </w:pPr>
          </w:p>
        </w:tc>
        <w:tc>
          <w:tcPr>
            <w:tcW w:w="604" w:type="pct"/>
            <w:shd w:val="clear" w:color="auto" w:fill="auto"/>
            <w:vAlign w:val="center"/>
          </w:tcPr>
          <w:p w14:paraId="3703D7CB" w14:textId="77777777" w:rsidR="0051776E" w:rsidRPr="00072A5D" w:rsidRDefault="0051776E" w:rsidP="0051776E">
            <w:pPr>
              <w:ind w:left="-108" w:right="-108"/>
              <w:jc w:val="center"/>
              <w:rPr>
                <w:rFonts w:ascii="Arial Narrow" w:hAnsi="Arial Narrow" w:cs="Arial"/>
                <w:sz w:val="14"/>
                <w:szCs w:val="14"/>
              </w:rPr>
            </w:pPr>
          </w:p>
        </w:tc>
        <w:tc>
          <w:tcPr>
            <w:tcW w:w="704" w:type="pct"/>
            <w:shd w:val="clear" w:color="auto" w:fill="auto"/>
            <w:vAlign w:val="center"/>
          </w:tcPr>
          <w:p w14:paraId="297A4DB4" w14:textId="77777777" w:rsidR="0051776E" w:rsidRPr="00072A5D" w:rsidRDefault="0051776E" w:rsidP="0051776E">
            <w:pPr>
              <w:jc w:val="center"/>
              <w:rPr>
                <w:rFonts w:ascii="Arial Narrow" w:hAnsi="Arial Narrow" w:cs="Arial"/>
                <w:sz w:val="14"/>
                <w:szCs w:val="14"/>
              </w:rPr>
            </w:pPr>
          </w:p>
        </w:tc>
      </w:tr>
      <w:tr w:rsidR="0051776E" w:rsidRPr="00072A5D" w14:paraId="387A4D3A" w14:textId="77777777" w:rsidTr="0051776E">
        <w:trPr>
          <w:trHeight w:val="839"/>
        </w:trPr>
        <w:tc>
          <w:tcPr>
            <w:tcW w:w="331" w:type="pct"/>
            <w:vMerge/>
            <w:shd w:val="clear" w:color="auto" w:fill="auto"/>
            <w:vAlign w:val="center"/>
          </w:tcPr>
          <w:p w14:paraId="6D280673" w14:textId="77777777" w:rsidR="0051776E" w:rsidRPr="00072A5D" w:rsidRDefault="0051776E" w:rsidP="0051776E">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338C69C2" w14:textId="77777777" w:rsidR="0051776E" w:rsidRPr="00072A5D" w:rsidRDefault="0051776E" w:rsidP="0051776E">
            <w:pPr>
              <w:spacing w:after="120"/>
              <w:jc w:val="center"/>
              <w:rPr>
                <w:rFonts w:ascii="Arial Narrow" w:hAnsi="Arial Narrow" w:cs="Arial"/>
                <w:sz w:val="14"/>
                <w:szCs w:val="14"/>
                <w:lang w:val="es-MX"/>
              </w:rPr>
            </w:pPr>
          </w:p>
        </w:tc>
        <w:tc>
          <w:tcPr>
            <w:tcW w:w="1216" w:type="pct"/>
            <w:shd w:val="clear" w:color="auto" w:fill="auto"/>
          </w:tcPr>
          <w:p w14:paraId="2CC1F43F" w14:textId="6F1A5518" w:rsidR="0051776E" w:rsidRPr="0051776E" w:rsidRDefault="0051776E" w:rsidP="0051776E">
            <w:pPr>
              <w:jc w:val="both"/>
              <w:rPr>
                <w:rFonts w:ascii="Arial" w:hAnsi="Arial" w:cs="Arial"/>
                <w:sz w:val="14"/>
                <w:szCs w:val="14"/>
              </w:rPr>
            </w:pPr>
            <w:r w:rsidRPr="0051776E">
              <w:rPr>
                <w:rFonts w:ascii="Arial" w:hAnsi="Arial" w:cs="Arial"/>
                <w:sz w:val="14"/>
                <w:szCs w:val="14"/>
              </w:rPr>
              <w:t>LR SFP+ module, 10 Gigabit Ethernet SFP+ module 1310nm SMF 10km link LC connector</w:t>
            </w:r>
          </w:p>
        </w:tc>
        <w:tc>
          <w:tcPr>
            <w:tcW w:w="605" w:type="pct"/>
            <w:shd w:val="clear" w:color="auto" w:fill="auto"/>
            <w:vAlign w:val="center"/>
          </w:tcPr>
          <w:p w14:paraId="27C3D447" w14:textId="603F78CC" w:rsidR="0051776E" w:rsidRPr="0051776E" w:rsidRDefault="0051776E" w:rsidP="0051776E">
            <w:pPr>
              <w:jc w:val="center"/>
              <w:rPr>
                <w:rFonts w:ascii="Arial Narrow" w:hAnsi="Arial Narrow"/>
                <w:sz w:val="14"/>
                <w:szCs w:val="14"/>
              </w:rPr>
            </w:pPr>
            <w:r w:rsidRPr="0051776E">
              <w:rPr>
                <w:rFonts w:ascii="Arial Narrow" w:hAnsi="Arial Narrow"/>
                <w:sz w:val="14"/>
                <w:szCs w:val="14"/>
              </w:rPr>
              <w:t>20</w:t>
            </w:r>
          </w:p>
        </w:tc>
        <w:tc>
          <w:tcPr>
            <w:tcW w:w="604" w:type="pct"/>
            <w:shd w:val="clear" w:color="auto" w:fill="auto"/>
            <w:vAlign w:val="center"/>
          </w:tcPr>
          <w:p w14:paraId="1EB374E6" w14:textId="77777777" w:rsidR="0051776E" w:rsidRPr="00072A5D" w:rsidRDefault="0051776E" w:rsidP="0051776E">
            <w:pPr>
              <w:jc w:val="center"/>
              <w:rPr>
                <w:rFonts w:ascii="Arial Narrow" w:hAnsi="Arial Narrow" w:cs="Arial"/>
                <w:sz w:val="14"/>
                <w:szCs w:val="14"/>
                <w:lang w:val="es-MX"/>
              </w:rPr>
            </w:pPr>
          </w:p>
        </w:tc>
        <w:tc>
          <w:tcPr>
            <w:tcW w:w="605" w:type="pct"/>
            <w:shd w:val="clear" w:color="auto" w:fill="auto"/>
            <w:vAlign w:val="center"/>
          </w:tcPr>
          <w:p w14:paraId="65984B82" w14:textId="77777777" w:rsidR="0051776E" w:rsidRPr="00072A5D" w:rsidRDefault="0051776E" w:rsidP="0051776E">
            <w:pPr>
              <w:ind w:left="-110" w:right="-108"/>
              <w:jc w:val="center"/>
              <w:rPr>
                <w:rFonts w:ascii="Arial Narrow" w:hAnsi="Arial Narrow" w:cs="Arial"/>
                <w:sz w:val="14"/>
                <w:szCs w:val="14"/>
              </w:rPr>
            </w:pPr>
          </w:p>
        </w:tc>
        <w:tc>
          <w:tcPr>
            <w:tcW w:w="604" w:type="pct"/>
            <w:shd w:val="clear" w:color="auto" w:fill="auto"/>
            <w:vAlign w:val="center"/>
          </w:tcPr>
          <w:p w14:paraId="1E959DA9" w14:textId="77777777" w:rsidR="0051776E" w:rsidRPr="00072A5D" w:rsidRDefault="0051776E" w:rsidP="0051776E">
            <w:pPr>
              <w:ind w:left="-108" w:right="-108"/>
              <w:jc w:val="center"/>
              <w:rPr>
                <w:rFonts w:ascii="Arial Narrow" w:hAnsi="Arial Narrow" w:cs="Arial"/>
                <w:sz w:val="14"/>
                <w:szCs w:val="14"/>
              </w:rPr>
            </w:pPr>
          </w:p>
        </w:tc>
        <w:tc>
          <w:tcPr>
            <w:tcW w:w="704" w:type="pct"/>
            <w:shd w:val="clear" w:color="auto" w:fill="auto"/>
            <w:vAlign w:val="center"/>
          </w:tcPr>
          <w:p w14:paraId="6CCE114B" w14:textId="77777777" w:rsidR="0051776E" w:rsidRPr="00072A5D" w:rsidRDefault="0051776E" w:rsidP="0051776E">
            <w:pPr>
              <w:jc w:val="center"/>
              <w:rPr>
                <w:rFonts w:ascii="Arial Narrow" w:hAnsi="Arial Narrow" w:cs="Arial"/>
                <w:sz w:val="14"/>
                <w:szCs w:val="14"/>
              </w:rPr>
            </w:pPr>
          </w:p>
        </w:tc>
      </w:tr>
      <w:tr w:rsidR="0051776E" w:rsidRPr="00072A5D" w14:paraId="585877B1" w14:textId="77777777" w:rsidTr="0051776E">
        <w:trPr>
          <w:trHeight w:val="839"/>
        </w:trPr>
        <w:tc>
          <w:tcPr>
            <w:tcW w:w="331" w:type="pct"/>
            <w:vMerge/>
            <w:shd w:val="clear" w:color="auto" w:fill="auto"/>
            <w:vAlign w:val="center"/>
          </w:tcPr>
          <w:p w14:paraId="3FCD524D" w14:textId="77777777" w:rsidR="0051776E" w:rsidRPr="00072A5D" w:rsidRDefault="0051776E" w:rsidP="0051776E">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42DB3681" w14:textId="1FDC7EB7" w:rsidR="0051776E" w:rsidRPr="00072A5D" w:rsidRDefault="0051776E" w:rsidP="0051776E">
            <w:pPr>
              <w:spacing w:after="120"/>
              <w:jc w:val="center"/>
              <w:rPr>
                <w:rFonts w:ascii="Arial Narrow" w:hAnsi="Arial Narrow" w:cs="Arial"/>
                <w:sz w:val="14"/>
                <w:szCs w:val="14"/>
                <w:lang w:val="es-MX"/>
              </w:rPr>
            </w:pPr>
          </w:p>
        </w:tc>
        <w:tc>
          <w:tcPr>
            <w:tcW w:w="1216" w:type="pct"/>
            <w:shd w:val="clear" w:color="auto" w:fill="auto"/>
          </w:tcPr>
          <w:p w14:paraId="6EC6C73B" w14:textId="7E0A0658" w:rsidR="0051776E" w:rsidRPr="0051776E" w:rsidRDefault="0051776E" w:rsidP="0051776E">
            <w:pPr>
              <w:jc w:val="both"/>
              <w:rPr>
                <w:rFonts w:ascii="Arial" w:hAnsi="Arial" w:cs="Arial"/>
                <w:sz w:val="14"/>
                <w:szCs w:val="14"/>
                <w:lang w:val="es-MX"/>
              </w:rPr>
            </w:pPr>
            <w:r w:rsidRPr="0051776E">
              <w:rPr>
                <w:rFonts w:ascii="Arial" w:hAnsi="Arial" w:cs="Arial"/>
                <w:sz w:val="14"/>
                <w:szCs w:val="14"/>
              </w:rPr>
              <w:t>SR SFP+ module, 10 Gigabit Ethernet SFP+ module 850nm MMF 26-300m link LC connector</w:t>
            </w:r>
          </w:p>
        </w:tc>
        <w:tc>
          <w:tcPr>
            <w:tcW w:w="605" w:type="pct"/>
            <w:shd w:val="clear" w:color="auto" w:fill="auto"/>
            <w:vAlign w:val="center"/>
          </w:tcPr>
          <w:p w14:paraId="5AD61080" w14:textId="61A24ECF" w:rsidR="0051776E" w:rsidRPr="0051776E" w:rsidRDefault="0051776E" w:rsidP="0051776E">
            <w:pPr>
              <w:jc w:val="center"/>
              <w:rPr>
                <w:rFonts w:ascii="Arial Narrow" w:hAnsi="Arial Narrow" w:cs="Arial"/>
                <w:sz w:val="14"/>
                <w:szCs w:val="14"/>
                <w:lang w:val="es-MX"/>
              </w:rPr>
            </w:pPr>
            <w:r w:rsidRPr="0051776E">
              <w:rPr>
                <w:rFonts w:ascii="Arial Narrow" w:hAnsi="Arial Narrow"/>
                <w:sz w:val="14"/>
                <w:szCs w:val="14"/>
              </w:rPr>
              <w:t>4</w:t>
            </w:r>
          </w:p>
        </w:tc>
        <w:tc>
          <w:tcPr>
            <w:tcW w:w="604" w:type="pct"/>
            <w:shd w:val="clear" w:color="auto" w:fill="auto"/>
            <w:vAlign w:val="center"/>
          </w:tcPr>
          <w:p w14:paraId="6143F842" w14:textId="1443AA62" w:rsidR="0051776E" w:rsidRPr="00072A5D" w:rsidRDefault="0051776E" w:rsidP="0051776E">
            <w:pPr>
              <w:jc w:val="center"/>
              <w:rPr>
                <w:rFonts w:ascii="Arial Narrow" w:hAnsi="Arial Narrow" w:cs="Arial"/>
                <w:sz w:val="14"/>
                <w:szCs w:val="14"/>
                <w:lang w:val="es-MX"/>
              </w:rPr>
            </w:pPr>
          </w:p>
        </w:tc>
        <w:tc>
          <w:tcPr>
            <w:tcW w:w="605" w:type="pct"/>
            <w:shd w:val="clear" w:color="auto" w:fill="auto"/>
            <w:vAlign w:val="center"/>
          </w:tcPr>
          <w:p w14:paraId="0797DC30" w14:textId="77777777" w:rsidR="0051776E" w:rsidRPr="00072A5D" w:rsidRDefault="0051776E" w:rsidP="0051776E">
            <w:pPr>
              <w:ind w:left="-110" w:right="-108"/>
              <w:jc w:val="center"/>
              <w:rPr>
                <w:rFonts w:ascii="Arial Narrow" w:hAnsi="Arial Narrow" w:cs="Arial"/>
                <w:sz w:val="14"/>
                <w:szCs w:val="14"/>
              </w:rPr>
            </w:pPr>
          </w:p>
        </w:tc>
        <w:tc>
          <w:tcPr>
            <w:tcW w:w="604" w:type="pct"/>
            <w:shd w:val="clear" w:color="auto" w:fill="auto"/>
            <w:vAlign w:val="center"/>
          </w:tcPr>
          <w:p w14:paraId="67E6D99A" w14:textId="77777777" w:rsidR="0051776E" w:rsidRPr="00072A5D" w:rsidRDefault="0051776E" w:rsidP="0051776E">
            <w:pPr>
              <w:ind w:left="-108" w:right="-108"/>
              <w:jc w:val="center"/>
              <w:rPr>
                <w:rFonts w:ascii="Arial Narrow" w:hAnsi="Arial Narrow" w:cs="Arial"/>
                <w:sz w:val="14"/>
                <w:szCs w:val="14"/>
              </w:rPr>
            </w:pPr>
          </w:p>
        </w:tc>
        <w:tc>
          <w:tcPr>
            <w:tcW w:w="704" w:type="pct"/>
            <w:shd w:val="clear" w:color="auto" w:fill="auto"/>
            <w:vAlign w:val="center"/>
          </w:tcPr>
          <w:p w14:paraId="1E36E3AE" w14:textId="77777777" w:rsidR="0051776E" w:rsidRPr="00072A5D" w:rsidRDefault="0051776E" w:rsidP="0051776E">
            <w:pPr>
              <w:jc w:val="center"/>
              <w:rPr>
                <w:rFonts w:ascii="Arial Narrow" w:hAnsi="Arial Narrow" w:cs="Arial"/>
                <w:sz w:val="14"/>
                <w:szCs w:val="14"/>
              </w:rPr>
            </w:pPr>
          </w:p>
        </w:tc>
      </w:tr>
    </w:tbl>
    <w:p w14:paraId="13CD679D" w14:textId="77777777" w:rsidR="00D5362A" w:rsidRPr="004E7C69" w:rsidRDefault="00D5362A" w:rsidP="003E3431">
      <w:pPr>
        <w:autoSpaceDE w:val="0"/>
        <w:autoSpaceDN w:val="0"/>
        <w:adjustRightInd w:val="0"/>
        <w:rPr>
          <w:rFonts w:ascii="Arial Narrow" w:hAnsi="Arial Narrow" w:cs="Arial"/>
          <w:bCs/>
          <w:sz w:val="10"/>
          <w:szCs w:val="16"/>
        </w:rPr>
      </w:pPr>
    </w:p>
    <w:p w14:paraId="54DB81F4" w14:textId="77777777" w:rsidR="00F23FEF" w:rsidRDefault="00F23FEF" w:rsidP="003E3431">
      <w:pPr>
        <w:autoSpaceDE w:val="0"/>
        <w:autoSpaceDN w:val="0"/>
        <w:adjustRightInd w:val="0"/>
        <w:rPr>
          <w:rFonts w:ascii="Arial Narrow" w:hAnsi="Arial Narrow" w:cs="Arial"/>
          <w:bCs/>
          <w:sz w:val="16"/>
          <w:szCs w:val="16"/>
        </w:rPr>
      </w:pPr>
    </w:p>
    <w:p w14:paraId="20657255" w14:textId="259F256F" w:rsidR="00F23FEF" w:rsidRPr="00E6597C" w:rsidRDefault="00F23FEF" w:rsidP="00F23FEF">
      <w:pPr>
        <w:autoSpaceDE w:val="0"/>
        <w:autoSpaceDN w:val="0"/>
        <w:adjustRightInd w:val="0"/>
        <w:rPr>
          <w:rFonts w:ascii="Arial Narrow" w:hAnsi="Arial Narrow" w:cs="Arial"/>
          <w:b/>
          <w:bCs/>
          <w:sz w:val="23"/>
          <w:szCs w:val="23"/>
        </w:rPr>
      </w:pPr>
      <w:r w:rsidRPr="00E6597C">
        <w:rPr>
          <w:rFonts w:ascii="Arial Narrow" w:hAnsi="Arial Narrow" w:cs="Arial"/>
          <w:b/>
          <w:bCs/>
          <w:sz w:val="23"/>
          <w:szCs w:val="23"/>
        </w:rPr>
        <w:t>1.1.</w:t>
      </w:r>
      <w:r w:rsidR="00DF7EE5">
        <w:rPr>
          <w:rFonts w:ascii="Arial Narrow" w:hAnsi="Arial Narrow" w:cs="Arial"/>
          <w:b/>
          <w:bCs/>
          <w:sz w:val="23"/>
          <w:szCs w:val="23"/>
        </w:rPr>
        <w:t xml:space="preserve">2 </w:t>
      </w:r>
      <w:r w:rsidR="00DF7EE5" w:rsidRPr="00DF7EE5">
        <w:rPr>
          <w:rFonts w:ascii="Arial Narrow" w:hAnsi="Arial Narrow" w:cs="Arial"/>
          <w:b/>
          <w:bCs/>
          <w:sz w:val="23"/>
          <w:szCs w:val="23"/>
        </w:rPr>
        <w:t>Equipo en alta disponibilidad en el Centro de Datos en Pino Suárez 2 para conectar servidores de telefonía IP, con las siguientes características técnicas.</w:t>
      </w:r>
    </w:p>
    <w:p w14:paraId="6EDFF1F4" w14:textId="77777777" w:rsidR="00F23FEF" w:rsidRDefault="00F23FEF" w:rsidP="00F23FEF">
      <w:pPr>
        <w:jc w:val="center"/>
        <w:rPr>
          <w:rFonts w:ascii="Arial" w:hAnsi="Arial" w:cs="Arial"/>
          <w:sz w:val="18"/>
          <w:szCs w:val="18"/>
        </w:rPr>
      </w:pPr>
    </w:p>
    <w:tbl>
      <w:tblPr>
        <w:tblStyle w:val="Tablaconcuadrcula"/>
        <w:tblW w:w="5000" w:type="pct"/>
        <w:tblLook w:val="04A0" w:firstRow="1" w:lastRow="0" w:firstColumn="1" w:lastColumn="0" w:noHBand="0" w:noVBand="1"/>
      </w:tblPr>
      <w:tblGrid>
        <w:gridCol w:w="510"/>
        <w:gridCol w:w="510"/>
        <w:gridCol w:w="1871"/>
        <w:gridCol w:w="931"/>
        <w:gridCol w:w="929"/>
        <w:gridCol w:w="931"/>
        <w:gridCol w:w="929"/>
        <w:gridCol w:w="1083"/>
      </w:tblGrid>
      <w:tr w:rsidR="00F23FEF" w:rsidRPr="00072A5D" w14:paraId="117158AF" w14:textId="77777777" w:rsidTr="0003075C">
        <w:trPr>
          <w:trHeight w:val="441"/>
        </w:trPr>
        <w:tc>
          <w:tcPr>
            <w:tcW w:w="331" w:type="pct"/>
            <w:vMerge w:val="restart"/>
            <w:shd w:val="clear" w:color="auto" w:fill="C6D9F1" w:themeFill="text2" w:themeFillTint="33"/>
            <w:textDirection w:val="btLr"/>
            <w:vAlign w:val="center"/>
          </w:tcPr>
          <w:p w14:paraId="20521DFF" w14:textId="77777777" w:rsidR="00F23FEF" w:rsidRPr="00072A5D" w:rsidRDefault="00F23FEF" w:rsidP="0003075C">
            <w:pPr>
              <w:spacing w:after="120"/>
              <w:ind w:left="-108" w:right="-108"/>
              <w:jc w:val="center"/>
              <w:rPr>
                <w:rFonts w:ascii="Arial Narrow" w:hAnsi="Arial Narrow" w:cs="Arial"/>
                <w:sz w:val="14"/>
                <w:szCs w:val="14"/>
                <w:lang w:val="es-MX"/>
              </w:rPr>
            </w:pPr>
            <w:r w:rsidRPr="00072A5D">
              <w:rPr>
                <w:rFonts w:ascii="Arial Narrow" w:hAnsi="Arial Narrow" w:cs="Arial"/>
                <w:sz w:val="14"/>
                <w:szCs w:val="14"/>
                <w:lang w:val="es-MX"/>
              </w:rPr>
              <w:t>Partida</w:t>
            </w:r>
          </w:p>
        </w:tc>
        <w:tc>
          <w:tcPr>
            <w:tcW w:w="331" w:type="pct"/>
            <w:vMerge w:val="restart"/>
            <w:shd w:val="clear" w:color="auto" w:fill="C6D9F1" w:themeFill="text2" w:themeFillTint="33"/>
            <w:textDirection w:val="btLr"/>
            <w:vAlign w:val="center"/>
          </w:tcPr>
          <w:p w14:paraId="095578F6" w14:textId="77777777" w:rsidR="00F23FEF" w:rsidRPr="00072A5D" w:rsidRDefault="00F23FEF" w:rsidP="0003075C">
            <w:pPr>
              <w:spacing w:after="120"/>
              <w:ind w:left="113" w:right="113"/>
              <w:jc w:val="center"/>
              <w:rPr>
                <w:rFonts w:ascii="Arial Narrow" w:hAnsi="Arial Narrow" w:cs="Arial"/>
                <w:sz w:val="14"/>
                <w:szCs w:val="14"/>
                <w:lang w:val="es-MX"/>
              </w:rPr>
            </w:pPr>
            <w:r w:rsidRPr="00072A5D">
              <w:rPr>
                <w:rFonts w:ascii="Arial Narrow" w:hAnsi="Arial Narrow" w:cs="Arial"/>
                <w:sz w:val="14"/>
                <w:szCs w:val="14"/>
                <w:lang w:val="es-MX"/>
              </w:rPr>
              <w:t>Subpartida</w:t>
            </w:r>
          </w:p>
        </w:tc>
        <w:tc>
          <w:tcPr>
            <w:tcW w:w="1216" w:type="pct"/>
            <w:vMerge w:val="restart"/>
            <w:shd w:val="clear" w:color="auto" w:fill="C6D9F1" w:themeFill="text2" w:themeFillTint="33"/>
            <w:vAlign w:val="center"/>
          </w:tcPr>
          <w:p w14:paraId="2F0E271F" w14:textId="77777777" w:rsidR="00F23FEF" w:rsidRPr="00072A5D" w:rsidRDefault="00F23FEF" w:rsidP="0003075C">
            <w:pPr>
              <w:jc w:val="center"/>
              <w:rPr>
                <w:rFonts w:ascii="Arial" w:hAnsi="Arial" w:cs="Arial"/>
                <w:sz w:val="14"/>
                <w:szCs w:val="14"/>
              </w:rPr>
            </w:pPr>
            <w:r w:rsidRPr="00072A5D">
              <w:rPr>
                <w:rFonts w:ascii="Arial" w:hAnsi="Arial" w:cs="Arial"/>
                <w:sz w:val="14"/>
                <w:szCs w:val="14"/>
              </w:rPr>
              <w:t>Concepto</w:t>
            </w:r>
          </w:p>
        </w:tc>
        <w:tc>
          <w:tcPr>
            <w:tcW w:w="605" w:type="pct"/>
            <w:shd w:val="clear" w:color="auto" w:fill="C6D9F1" w:themeFill="text2" w:themeFillTint="33"/>
            <w:vAlign w:val="center"/>
          </w:tcPr>
          <w:p w14:paraId="4CFF9B1D" w14:textId="77777777" w:rsidR="00F23FEF" w:rsidRPr="00072A5D" w:rsidRDefault="00F23FEF" w:rsidP="0003075C">
            <w:pPr>
              <w:jc w:val="center"/>
              <w:rPr>
                <w:rFonts w:ascii="Arial Narrow" w:hAnsi="Arial Narrow" w:cs="Arial"/>
                <w:sz w:val="14"/>
                <w:szCs w:val="14"/>
                <w:lang w:val="es-MX"/>
              </w:rPr>
            </w:pPr>
            <w:r w:rsidRPr="00072A5D">
              <w:rPr>
                <w:rFonts w:ascii="Arial Narrow" w:hAnsi="Arial Narrow" w:cs="Arial"/>
                <w:sz w:val="14"/>
                <w:szCs w:val="14"/>
                <w:lang w:val="es-MX"/>
              </w:rPr>
              <w:t xml:space="preserve">Columna </w:t>
            </w:r>
            <w:r w:rsidRPr="00072A5D">
              <w:rPr>
                <w:rFonts w:ascii="Arial Narrow" w:hAnsi="Arial Narrow" w:cs="Arial"/>
                <w:b/>
                <w:sz w:val="14"/>
                <w:szCs w:val="14"/>
                <w:lang w:val="es-MX"/>
              </w:rPr>
              <w:t>“A”</w:t>
            </w:r>
          </w:p>
        </w:tc>
        <w:tc>
          <w:tcPr>
            <w:tcW w:w="604" w:type="pct"/>
            <w:shd w:val="clear" w:color="auto" w:fill="C6D9F1" w:themeFill="text2" w:themeFillTint="33"/>
            <w:vAlign w:val="center"/>
          </w:tcPr>
          <w:p w14:paraId="04EE92FC" w14:textId="77777777" w:rsidR="00F23FEF" w:rsidRPr="00072A5D" w:rsidRDefault="00F23FEF" w:rsidP="0003075C">
            <w:pPr>
              <w:jc w:val="center"/>
              <w:rPr>
                <w:rFonts w:ascii="Arial Narrow" w:hAnsi="Arial Narrow" w:cs="Arial"/>
                <w:sz w:val="14"/>
                <w:szCs w:val="14"/>
                <w:lang w:val="es-MX"/>
              </w:rPr>
            </w:pPr>
            <w:r w:rsidRPr="00072A5D">
              <w:rPr>
                <w:rFonts w:ascii="Arial Narrow" w:hAnsi="Arial Narrow" w:cs="Arial"/>
                <w:sz w:val="14"/>
                <w:szCs w:val="14"/>
                <w:lang w:val="es-MX"/>
              </w:rPr>
              <w:t xml:space="preserve">Columna </w:t>
            </w:r>
            <w:r w:rsidRPr="00072A5D">
              <w:rPr>
                <w:rFonts w:ascii="Arial Narrow" w:hAnsi="Arial Narrow" w:cs="Arial"/>
                <w:b/>
                <w:sz w:val="14"/>
                <w:szCs w:val="14"/>
                <w:lang w:val="es-MX"/>
              </w:rPr>
              <w:t>“B”</w:t>
            </w:r>
          </w:p>
        </w:tc>
        <w:tc>
          <w:tcPr>
            <w:tcW w:w="605" w:type="pct"/>
            <w:shd w:val="clear" w:color="auto" w:fill="C6D9F1" w:themeFill="text2" w:themeFillTint="33"/>
            <w:vAlign w:val="center"/>
          </w:tcPr>
          <w:p w14:paraId="4F899328" w14:textId="77777777" w:rsidR="00F23FEF" w:rsidRPr="00072A5D" w:rsidRDefault="00F23FEF" w:rsidP="0003075C">
            <w:pPr>
              <w:jc w:val="center"/>
              <w:rPr>
                <w:rFonts w:ascii="Arial Narrow" w:hAnsi="Arial Narrow" w:cs="Arial"/>
                <w:sz w:val="14"/>
                <w:szCs w:val="14"/>
                <w:lang w:val="es-MX"/>
              </w:rPr>
            </w:pPr>
            <w:r w:rsidRPr="00072A5D">
              <w:rPr>
                <w:rFonts w:ascii="Arial Narrow" w:hAnsi="Arial Narrow" w:cs="Arial"/>
                <w:sz w:val="14"/>
                <w:szCs w:val="14"/>
                <w:lang w:val="es-MX"/>
              </w:rPr>
              <w:t xml:space="preserve">Columna </w:t>
            </w:r>
            <w:r w:rsidRPr="00072A5D">
              <w:rPr>
                <w:rFonts w:ascii="Arial Narrow" w:hAnsi="Arial Narrow" w:cs="Arial"/>
                <w:b/>
                <w:sz w:val="14"/>
                <w:szCs w:val="14"/>
                <w:lang w:val="es-MX"/>
              </w:rPr>
              <w:t>“C”</w:t>
            </w:r>
          </w:p>
        </w:tc>
        <w:tc>
          <w:tcPr>
            <w:tcW w:w="604" w:type="pct"/>
            <w:shd w:val="clear" w:color="auto" w:fill="C6D9F1" w:themeFill="text2" w:themeFillTint="33"/>
            <w:vAlign w:val="center"/>
          </w:tcPr>
          <w:p w14:paraId="6BDF358D" w14:textId="77777777" w:rsidR="00F23FEF" w:rsidRPr="00072A5D" w:rsidRDefault="00F23FEF" w:rsidP="0003075C">
            <w:pPr>
              <w:jc w:val="center"/>
              <w:rPr>
                <w:rFonts w:ascii="Arial Narrow" w:hAnsi="Arial Narrow" w:cs="Arial"/>
                <w:sz w:val="14"/>
                <w:szCs w:val="14"/>
              </w:rPr>
            </w:pPr>
            <w:r w:rsidRPr="00072A5D">
              <w:rPr>
                <w:rFonts w:ascii="Arial Narrow" w:hAnsi="Arial Narrow" w:cs="Arial"/>
                <w:sz w:val="14"/>
                <w:szCs w:val="14"/>
              </w:rPr>
              <w:t>Columna</w:t>
            </w:r>
          </w:p>
          <w:p w14:paraId="6D16621F" w14:textId="77777777" w:rsidR="00F23FEF" w:rsidRPr="00072A5D" w:rsidRDefault="00F23FEF" w:rsidP="0003075C">
            <w:pPr>
              <w:jc w:val="center"/>
              <w:rPr>
                <w:rFonts w:ascii="Arial Narrow" w:hAnsi="Arial Narrow" w:cs="Arial"/>
                <w:b/>
                <w:sz w:val="14"/>
                <w:szCs w:val="14"/>
              </w:rPr>
            </w:pPr>
            <w:r w:rsidRPr="00072A5D">
              <w:rPr>
                <w:rFonts w:ascii="Arial Narrow" w:hAnsi="Arial Narrow" w:cs="Arial"/>
                <w:b/>
                <w:sz w:val="14"/>
                <w:szCs w:val="14"/>
              </w:rPr>
              <w:t>“D”</w:t>
            </w:r>
          </w:p>
        </w:tc>
        <w:tc>
          <w:tcPr>
            <w:tcW w:w="704" w:type="pct"/>
            <w:shd w:val="clear" w:color="auto" w:fill="C6D9F1" w:themeFill="text2" w:themeFillTint="33"/>
            <w:vAlign w:val="center"/>
          </w:tcPr>
          <w:p w14:paraId="0EBF41DD" w14:textId="77777777" w:rsidR="00F23FEF" w:rsidRPr="00072A5D" w:rsidRDefault="00F23FEF" w:rsidP="0003075C">
            <w:pPr>
              <w:jc w:val="center"/>
              <w:rPr>
                <w:rFonts w:ascii="Arial Narrow" w:hAnsi="Arial Narrow" w:cs="Arial"/>
                <w:sz w:val="14"/>
                <w:szCs w:val="14"/>
              </w:rPr>
            </w:pPr>
            <w:r w:rsidRPr="00072A5D">
              <w:rPr>
                <w:rFonts w:ascii="Arial Narrow" w:hAnsi="Arial Narrow" w:cs="Arial"/>
                <w:sz w:val="14"/>
                <w:szCs w:val="14"/>
              </w:rPr>
              <w:t>Columna</w:t>
            </w:r>
          </w:p>
          <w:p w14:paraId="5A4E85D6" w14:textId="77777777" w:rsidR="00F23FEF" w:rsidRPr="00072A5D" w:rsidRDefault="00F23FEF" w:rsidP="0003075C">
            <w:pPr>
              <w:jc w:val="center"/>
              <w:rPr>
                <w:rFonts w:ascii="Arial Narrow" w:hAnsi="Arial Narrow" w:cs="Arial"/>
                <w:b/>
                <w:sz w:val="14"/>
                <w:szCs w:val="14"/>
              </w:rPr>
            </w:pPr>
            <w:r w:rsidRPr="00072A5D">
              <w:rPr>
                <w:rFonts w:ascii="Arial Narrow" w:hAnsi="Arial Narrow" w:cs="Arial"/>
                <w:b/>
                <w:sz w:val="14"/>
                <w:szCs w:val="14"/>
              </w:rPr>
              <w:t>“E”</w:t>
            </w:r>
          </w:p>
        </w:tc>
      </w:tr>
      <w:tr w:rsidR="00F23FEF" w:rsidRPr="00072A5D" w14:paraId="56727385" w14:textId="77777777" w:rsidTr="0003075C">
        <w:trPr>
          <w:trHeight w:val="703"/>
        </w:trPr>
        <w:tc>
          <w:tcPr>
            <w:tcW w:w="331" w:type="pct"/>
            <w:vMerge/>
            <w:shd w:val="clear" w:color="auto" w:fill="C6D9F1" w:themeFill="text2" w:themeFillTint="33"/>
            <w:textDirection w:val="btLr"/>
            <w:vAlign w:val="center"/>
          </w:tcPr>
          <w:p w14:paraId="4463E14E" w14:textId="77777777" w:rsidR="00F23FEF" w:rsidRPr="00072A5D" w:rsidRDefault="00F23FEF" w:rsidP="0003075C">
            <w:pPr>
              <w:spacing w:after="120"/>
              <w:ind w:left="-108" w:right="-108"/>
              <w:jc w:val="center"/>
              <w:rPr>
                <w:rFonts w:ascii="Arial Narrow" w:hAnsi="Arial Narrow" w:cs="Arial"/>
                <w:sz w:val="14"/>
                <w:szCs w:val="14"/>
                <w:lang w:val="es-MX"/>
              </w:rPr>
            </w:pPr>
          </w:p>
        </w:tc>
        <w:tc>
          <w:tcPr>
            <w:tcW w:w="331" w:type="pct"/>
            <w:vMerge/>
            <w:shd w:val="clear" w:color="auto" w:fill="C6D9F1" w:themeFill="text2" w:themeFillTint="33"/>
            <w:textDirection w:val="btLr"/>
            <w:vAlign w:val="center"/>
          </w:tcPr>
          <w:p w14:paraId="46C73BDC" w14:textId="77777777" w:rsidR="00F23FEF" w:rsidRPr="00072A5D" w:rsidRDefault="00F23FEF" w:rsidP="0003075C">
            <w:pPr>
              <w:spacing w:after="120"/>
              <w:ind w:left="113" w:right="113"/>
              <w:jc w:val="center"/>
              <w:rPr>
                <w:rFonts w:ascii="Arial Narrow" w:hAnsi="Arial Narrow" w:cs="Arial"/>
                <w:sz w:val="14"/>
                <w:szCs w:val="14"/>
                <w:lang w:val="es-MX"/>
              </w:rPr>
            </w:pPr>
          </w:p>
        </w:tc>
        <w:tc>
          <w:tcPr>
            <w:tcW w:w="1216" w:type="pct"/>
            <w:vMerge/>
            <w:shd w:val="clear" w:color="auto" w:fill="C6D9F1" w:themeFill="text2" w:themeFillTint="33"/>
            <w:vAlign w:val="center"/>
          </w:tcPr>
          <w:p w14:paraId="64504E8C" w14:textId="77777777" w:rsidR="00F23FEF" w:rsidRPr="00072A5D" w:rsidRDefault="00F23FEF" w:rsidP="0003075C">
            <w:pPr>
              <w:jc w:val="center"/>
              <w:rPr>
                <w:rFonts w:ascii="Arial" w:hAnsi="Arial" w:cs="Arial"/>
                <w:sz w:val="14"/>
                <w:szCs w:val="14"/>
              </w:rPr>
            </w:pPr>
          </w:p>
        </w:tc>
        <w:tc>
          <w:tcPr>
            <w:tcW w:w="605" w:type="pct"/>
            <w:shd w:val="clear" w:color="auto" w:fill="C6D9F1" w:themeFill="text2" w:themeFillTint="33"/>
            <w:vAlign w:val="center"/>
          </w:tcPr>
          <w:p w14:paraId="77E232B6" w14:textId="77777777" w:rsidR="00F23FEF" w:rsidRPr="00072A5D" w:rsidRDefault="00F23FEF" w:rsidP="0003075C">
            <w:pPr>
              <w:jc w:val="center"/>
              <w:rPr>
                <w:rFonts w:ascii="Arial Narrow" w:hAnsi="Arial Narrow" w:cs="Arial"/>
                <w:sz w:val="14"/>
                <w:szCs w:val="14"/>
                <w:lang w:val="es-MX"/>
              </w:rPr>
            </w:pPr>
            <w:r>
              <w:rPr>
                <w:rFonts w:ascii="Arial Narrow" w:hAnsi="Arial Narrow" w:cs="Arial"/>
                <w:sz w:val="14"/>
                <w:szCs w:val="14"/>
                <w:lang w:val="es-MX"/>
              </w:rPr>
              <w:t>Cantidad</w:t>
            </w:r>
            <w:r w:rsidRPr="00072A5D">
              <w:rPr>
                <w:rFonts w:ascii="Arial Narrow" w:hAnsi="Arial Narrow" w:cs="Arial"/>
                <w:sz w:val="14"/>
                <w:szCs w:val="14"/>
                <w:lang w:val="es-MX"/>
              </w:rPr>
              <w:t xml:space="preserve"> </w:t>
            </w:r>
          </w:p>
        </w:tc>
        <w:tc>
          <w:tcPr>
            <w:tcW w:w="604" w:type="pct"/>
            <w:shd w:val="clear" w:color="auto" w:fill="C6D9F1" w:themeFill="text2" w:themeFillTint="33"/>
            <w:vAlign w:val="center"/>
          </w:tcPr>
          <w:p w14:paraId="3BC078DD" w14:textId="77777777" w:rsidR="00F23FEF" w:rsidRPr="00072A5D" w:rsidRDefault="00F23FEF" w:rsidP="0003075C">
            <w:pPr>
              <w:jc w:val="center"/>
              <w:rPr>
                <w:rFonts w:ascii="Arial Narrow" w:hAnsi="Arial Narrow" w:cs="Arial"/>
                <w:sz w:val="14"/>
                <w:szCs w:val="14"/>
                <w:lang w:val="es-MX"/>
              </w:rPr>
            </w:pPr>
            <w:r>
              <w:rPr>
                <w:rFonts w:ascii="Arial Narrow" w:hAnsi="Arial Narrow" w:cs="Arial"/>
                <w:sz w:val="14"/>
                <w:szCs w:val="14"/>
                <w:lang w:val="es-MX"/>
              </w:rPr>
              <w:t>Precio Unitario</w:t>
            </w:r>
          </w:p>
        </w:tc>
        <w:tc>
          <w:tcPr>
            <w:tcW w:w="605" w:type="pct"/>
            <w:shd w:val="clear" w:color="auto" w:fill="C6D9F1" w:themeFill="text2" w:themeFillTint="33"/>
            <w:vAlign w:val="center"/>
          </w:tcPr>
          <w:p w14:paraId="61E97CCA" w14:textId="77777777" w:rsidR="00F23FEF" w:rsidRDefault="00F23FEF" w:rsidP="0003075C">
            <w:pPr>
              <w:ind w:left="-110" w:right="-108"/>
              <w:jc w:val="center"/>
              <w:rPr>
                <w:rFonts w:ascii="Arial Narrow" w:hAnsi="Arial Narrow" w:cs="Arial"/>
                <w:sz w:val="14"/>
                <w:szCs w:val="14"/>
                <w:lang w:val="es-MX"/>
              </w:rPr>
            </w:pPr>
            <w:r>
              <w:rPr>
                <w:rFonts w:ascii="Arial Narrow" w:hAnsi="Arial Narrow" w:cs="Arial"/>
                <w:sz w:val="14"/>
                <w:szCs w:val="14"/>
                <w:lang w:val="es-MX"/>
              </w:rPr>
              <w:t xml:space="preserve">Subtotal </w:t>
            </w:r>
          </w:p>
          <w:p w14:paraId="55654EA9" w14:textId="77777777" w:rsidR="00F23FEF" w:rsidRPr="00072A5D" w:rsidRDefault="00F23FEF" w:rsidP="0003075C">
            <w:pPr>
              <w:ind w:left="-110" w:right="-108"/>
              <w:jc w:val="center"/>
              <w:rPr>
                <w:rFonts w:ascii="Arial Narrow" w:hAnsi="Arial Narrow" w:cs="Arial"/>
                <w:sz w:val="14"/>
                <w:szCs w:val="14"/>
                <w:lang w:val="es-MX"/>
              </w:rPr>
            </w:pPr>
            <w:r>
              <w:rPr>
                <w:rFonts w:ascii="Arial Narrow" w:hAnsi="Arial Narrow" w:cs="Arial"/>
                <w:sz w:val="14"/>
                <w:szCs w:val="14"/>
                <w:lang w:val="es-MX"/>
              </w:rPr>
              <w:t>“A” x “B”</w:t>
            </w:r>
          </w:p>
        </w:tc>
        <w:tc>
          <w:tcPr>
            <w:tcW w:w="604" w:type="pct"/>
            <w:shd w:val="clear" w:color="auto" w:fill="C6D9F1" w:themeFill="text2" w:themeFillTint="33"/>
            <w:vAlign w:val="center"/>
          </w:tcPr>
          <w:p w14:paraId="2A879E36" w14:textId="77777777" w:rsidR="00F23FEF" w:rsidRDefault="00F23FEF" w:rsidP="0003075C">
            <w:pPr>
              <w:ind w:left="-108" w:right="-108"/>
              <w:jc w:val="center"/>
              <w:rPr>
                <w:rFonts w:ascii="Arial Narrow" w:hAnsi="Arial Narrow" w:cs="Arial"/>
                <w:sz w:val="14"/>
                <w:szCs w:val="14"/>
              </w:rPr>
            </w:pPr>
            <w:r>
              <w:rPr>
                <w:rFonts w:ascii="Arial Narrow" w:hAnsi="Arial Narrow" w:cs="Arial"/>
                <w:sz w:val="14"/>
                <w:szCs w:val="14"/>
              </w:rPr>
              <w:t>16% IVA</w:t>
            </w:r>
          </w:p>
          <w:p w14:paraId="2FCD37EA" w14:textId="77777777" w:rsidR="00F23FEF" w:rsidRPr="00072A5D" w:rsidRDefault="00F23FEF" w:rsidP="0003075C">
            <w:pPr>
              <w:ind w:left="-108" w:right="-108"/>
              <w:jc w:val="center"/>
              <w:rPr>
                <w:rFonts w:ascii="Arial Narrow" w:hAnsi="Arial Narrow" w:cs="Arial"/>
                <w:sz w:val="14"/>
                <w:szCs w:val="14"/>
              </w:rPr>
            </w:pPr>
            <w:r>
              <w:rPr>
                <w:rFonts w:ascii="Arial Narrow" w:hAnsi="Arial Narrow" w:cs="Arial"/>
                <w:sz w:val="14"/>
                <w:szCs w:val="14"/>
              </w:rPr>
              <w:t>“C” x 0.16</w:t>
            </w:r>
          </w:p>
        </w:tc>
        <w:tc>
          <w:tcPr>
            <w:tcW w:w="704" w:type="pct"/>
            <w:shd w:val="clear" w:color="auto" w:fill="C6D9F1" w:themeFill="text2" w:themeFillTint="33"/>
            <w:vAlign w:val="center"/>
          </w:tcPr>
          <w:p w14:paraId="6EE6CB9F" w14:textId="77777777" w:rsidR="00F23FEF" w:rsidRDefault="00F23FEF" w:rsidP="0003075C">
            <w:pPr>
              <w:ind w:left="-108" w:right="-72" w:firstLine="76"/>
              <w:jc w:val="center"/>
              <w:rPr>
                <w:rFonts w:ascii="Arial Narrow" w:hAnsi="Arial Narrow" w:cs="Arial"/>
                <w:sz w:val="14"/>
                <w:szCs w:val="14"/>
              </w:rPr>
            </w:pPr>
            <w:r>
              <w:rPr>
                <w:rFonts w:ascii="Arial Narrow" w:hAnsi="Arial Narrow" w:cs="Arial"/>
                <w:sz w:val="14"/>
                <w:szCs w:val="14"/>
              </w:rPr>
              <w:t>Total Neto</w:t>
            </w:r>
          </w:p>
          <w:p w14:paraId="271E74C5" w14:textId="77777777" w:rsidR="00F23FEF" w:rsidRPr="00072A5D" w:rsidRDefault="00F23FEF" w:rsidP="0003075C">
            <w:pPr>
              <w:ind w:left="-108" w:right="-72" w:firstLine="76"/>
              <w:jc w:val="center"/>
              <w:rPr>
                <w:rFonts w:ascii="Arial Narrow" w:hAnsi="Arial Narrow" w:cs="Arial"/>
                <w:sz w:val="14"/>
                <w:szCs w:val="14"/>
              </w:rPr>
            </w:pPr>
            <w:r>
              <w:rPr>
                <w:rFonts w:ascii="Arial Narrow" w:hAnsi="Arial Narrow" w:cs="Arial"/>
                <w:sz w:val="14"/>
                <w:szCs w:val="14"/>
              </w:rPr>
              <w:t>“C” + “D”</w:t>
            </w:r>
          </w:p>
        </w:tc>
      </w:tr>
      <w:tr w:rsidR="00975BE9" w:rsidRPr="00072A5D" w14:paraId="035738A7" w14:textId="77777777" w:rsidTr="0003075C">
        <w:trPr>
          <w:trHeight w:val="652"/>
        </w:trPr>
        <w:tc>
          <w:tcPr>
            <w:tcW w:w="331" w:type="pct"/>
            <w:vMerge w:val="restart"/>
            <w:shd w:val="clear" w:color="auto" w:fill="auto"/>
            <w:vAlign w:val="center"/>
          </w:tcPr>
          <w:p w14:paraId="7FC699DE" w14:textId="77777777" w:rsidR="00975BE9" w:rsidRPr="00072A5D" w:rsidRDefault="00975BE9" w:rsidP="00975BE9">
            <w:pPr>
              <w:spacing w:after="120"/>
              <w:ind w:left="-108" w:right="-108"/>
              <w:jc w:val="center"/>
              <w:rPr>
                <w:rFonts w:ascii="Arial Narrow" w:hAnsi="Arial Narrow" w:cs="Arial"/>
                <w:sz w:val="14"/>
                <w:szCs w:val="14"/>
                <w:lang w:val="es-MX"/>
              </w:rPr>
            </w:pPr>
            <w:r>
              <w:rPr>
                <w:rFonts w:ascii="Arial Narrow" w:hAnsi="Arial Narrow" w:cs="Arial"/>
                <w:sz w:val="14"/>
                <w:szCs w:val="14"/>
                <w:lang w:val="es-MX"/>
              </w:rPr>
              <w:t>Única</w:t>
            </w:r>
          </w:p>
        </w:tc>
        <w:tc>
          <w:tcPr>
            <w:tcW w:w="331" w:type="pct"/>
            <w:vMerge w:val="restart"/>
            <w:shd w:val="clear" w:color="auto" w:fill="auto"/>
            <w:vAlign w:val="center"/>
          </w:tcPr>
          <w:p w14:paraId="0109D0B7" w14:textId="2322B04A" w:rsidR="00975BE9" w:rsidRPr="00072A5D" w:rsidRDefault="00975BE9" w:rsidP="00975BE9">
            <w:pPr>
              <w:spacing w:after="120"/>
              <w:jc w:val="center"/>
              <w:rPr>
                <w:rFonts w:ascii="Arial Narrow" w:hAnsi="Arial Narrow" w:cs="Arial"/>
                <w:sz w:val="14"/>
                <w:szCs w:val="14"/>
                <w:lang w:val="es-MX"/>
              </w:rPr>
            </w:pPr>
            <w:r w:rsidRPr="00072A5D">
              <w:rPr>
                <w:rFonts w:ascii="Arial Narrow" w:hAnsi="Arial Narrow" w:cs="Arial"/>
                <w:sz w:val="14"/>
                <w:szCs w:val="14"/>
                <w:lang w:val="es-MX"/>
              </w:rPr>
              <w:t>1.1</w:t>
            </w:r>
            <w:r>
              <w:rPr>
                <w:rFonts w:ascii="Arial Narrow" w:hAnsi="Arial Narrow" w:cs="Arial"/>
                <w:sz w:val="14"/>
                <w:szCs w:val="14"/>
                <w:lang w:val="es-MX"/>
              </w:rPr>
              <w:t>.2</w:t>
            </w:r>
          </w:p>
        </w:tc>
        <w:tc>
          <w:tcPr>
            <w:tcW w:w="1216" w:type="pct"/>
            <w:shd w:val="clear" w:color="auto" w:fill="auto"/>
          </w:tcPr>
          <w:p w14:paraId="7098A1B8" w14:textId="288936D4" w:rsidR="00975BE9" w:rsidRPr="0051776E" w:rsidRDefault="00975BE9" w:rsidP="00975BE9">
            <w:pPr>
              <w:jc w:val="both"/>
              <w:rPr>
                <w:rFonts w:ascii="Arial" w:hAnsi="Arial" w:cs="Arial"/>
                <w:sz w:val="14"/>
                <w:szCs w:val="14"/>
              </w:rPr>
            </w:pPr>
            <w:r w:rsidRPr="00975BE9">
              <w:rPr>
                <w:rFonts w:ascii="Arial" w:hAnsi="Arial" w:cs="Arial"/>
                <w:sz w:val="14"/>
                <w:szCs w:val="14"/>
              </w:rPr>
              <w:t>X450-G2-48p-10GE4-Base, Summit X450-G2 48 10/100/1000BASE-T POE+ 4 10GBASE-X unpopulated SFP+  two 21Gb stacking ports 2 unpopulated power supply slots fan module slot (unpopulated). Incluir ExtremeXOS con funcionalidades de ruteo.</w:t>
            </w:r>
          </w:p>
        </w:tc>
        <w:tc>
          <w:tcPr>
            <w:tcW w:w="605" w:type="pct"/>
            <w:shd w:val="clear" w:color="auto" w:fill="auto"/>
            <w:vAlign w:val="center"/>
          </w:tcPr>
          <w:p w14:paraId="2A80F440" w14:textId="33093331" w:rsidR="00975BE9" w:rsidRPr="00975BE9" w:rsidRDefault="00975BE9" w:rsidP="00975BE9">
            <w:pPr>
              <w:jc w:val="center"/>
              <w:rPr>
                <w:rFonts w:ascii="Arial Narrow" w:hAnsi="Arial Narrow"/>
                <w:sz w:val="14"/>
                <w:szCs w:val="14"/>
              </w:rPr>
            </w:pPr>
            <w:r w:rsidRPr="00975BE9">
              <w:rPr>
                <w:rFonts w:ascii="Arial Narrow" w:hAnsi="Arial Narrow"/>
                <w:sz w:val="14"/>
                <w:szCs w:val="14"/>
              </w:rPr>
              <w:t>2</w:t>
            </w:r>
          </w:p>
        </w:tc>
        <w:tc>
          <w:tcPr>
            <w:tcW w:w="604" w:type="pct"/>
            <w:shd w:val="clear" w:color="auto" w:fill="auto"/>
            <w:vAlign w:val="center"/>
          </w:tcPr>
          <w:p w14:paraId="3027098D" w14:textId="77777777" w:rsidR="00975BE9" w:rsidRPr="00072A5D" w:rsidRDefault="00975BE9" w:rsidP="00975BE9">
            <w:pPr>
              <w:jc w:val="center"/>
              <w:rPr>
                <w:rFonts w:ascii="Arial Narrow" w:hAnsi="Arial Narrow" w:cs="Arial"/>
                <w:sz w:val="14"/>
                <w:szCs w:val="14"/>
                <w:lang w:val="es-MX"/>
              </w:rPr>
            </w:pPr>
          </w:p>
        </w:tc>
        <w:tc>
          <w:tcPr>
            <w:tcW w:w="605" w:type="pct"/>
            <w:shd w:val="clear" w:color="auto" w:fill="auto"/>
            <w:vAlign w:val="center"/>
          </w:tcPr>
          <w:p w14:paraId="64A638F1" w14:textId="77777777" w:rsidR="00975BE9" w:rsidRPr="00072A5D" w:rsidRDefault="00975BE9" w:rsidP="00975BE9">
            <w:pPr>
              <w:ind w:left="-110" w:right="-108"/>
              <w:jc w:val="center"/>
              <w:rPr>
                <w:rFonts w:ascii="Arial Narrow" w:hAnsi="Arial Narrow" w:cs="Arial"/>
                <w:sz w:val="14"/>
                <w:szCs w:val="14"/>
              </w:rPr>
            </w:pPr>
          </w:p>
        </w:tc>
        <w:tc>
          <w:tcPr>
            <w:tcW w:w="604" w:type="pct"/>
            <w:shd w:val="clear" w:color="auto" w:fill="auto"/>
            <w:vAlign w:val="center"/>
          </w:tcPr>
          <w:p w14:paraId="57E363C5" w14:textId="77777777" w:rsidR="00975BE9" w:rsidRPr="00072A5D" w:rsidRDefault="00975BE9" w:rsidP="00975BE9">
            <w:pPr>
              <w:ind w:left="-108" w:right="-108"/>
              <w:jc w:val="center"/>
              <w:rPr>
                <w:rFonts w:ascii="Arial Narrow" w:hAnsi="Arial Narrow" w:cs="Arial"/>
                <w:sz w:val="14"/>
                <w:szCs w:val="14"/>
              </w:rPr>
            </w:pPr>
          </w:p>
        </w:tc>
        <w:tc>
          <w:tcPr>
            <w:tcW w:w="704" w:type="pct"/>
            <w:shd w:val="clear" w:color="auto" w:fill="auto"/>
            <w:vAlign w:val="center"/>
          </w:tcPr>
          <w:p w14:paraId="49775DD3" w14:textId="77777777" w:rsidR="00975BE9" w:rsidRPr="00072A5D" w:rsidRDefault="00975BE9" w:rsidP="00975BE9">
            <w:pPr>
              <w:jc w:val="center"/>
              <w:rPr>
                <w:rFonts w:ascii="Arial Narrow" w:hAnsi="Arial Narrow" w:cs="Arial"/>
                <w:sz w:val="14"/>
                <w:szCs w:val="14"/>
              </w:rPr>
            </w:pPr>
          </w:p>
        </w:tc>
      </w:tr>
      <w:tr w:rsidR="00975BE9" w:rsidRPr="00072A5D" w14:paraId="1AD6B679" w14:textId="77777777" w:rsidTr="0003075C">
        <w:trPr>
          <w:trHeight w:val="761"/>
        </w:trPr>
        <w:tc>
          <w:tcPr>
            <w:tcW w:w="331" w:type="pct"/>
            <w:vMerge/>
            <w:shd w:val="clear" w:color="auto" w:fill="auto"/>
            <w:vAlign w:val="center"/>
          </w:tcPr>
          <w:p w14:paraId="44251FB5" w14:textId="77777777" w:rsidR="00975BE9" w:rsidRPr="00072A5D" w:rsidRDefault="00975BE9" w:rsidP="00975BE9">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5F3E2FB4" w14:textId="77777777" w:rsidR="00975BE9" w:rsidRPr="00072A5D" w:rsidRDefault="00975BE9" w:rsidP="00975BE9">
            <w:pPr>
              <w:spacing w:after="120"/>
              <w:jc w:val="center"/>
              <w:rPr>
                <w:rFonts w:ascii="Arial Narrow" w:hAnsi="Arial Narrow" w:cs="Arial"/>
                <w:sz w:val="14"/>
                <w:szCs w:val="14"/>
                <w:lang w:val="es-MX"/>
              </w:rPr>
            </w:pPr>
          </w:p>
        </w:tc>
        <w:tc>
          <w:tcPr>
            <w:tcW w:w="1216" w:type="pct"/>
            <w:shd w:val="clear" w:color="auto" w:fill="auto"/>
            <w:vAlign w:val="center"/>
          </w:tcPr>
          <w:p w14:paraId="6FB8FB22" w14:textId="02FD9FEB" w:rsidR="00975BE9" w:rsidRPr="00975BE9" w:rsidRDefault="00975BE9" w:rsidP="00975BE9">
            <w:pPr>
              <w:jc w:val="both"/>
              <w:rPr>
                <w:rFonts w:ascii="Arial" w:hAnsi="Arial" w:cs="Arial"/>
                <w:sz w:val="14"/>
                <w:szCs w:val="14"/>
              </w:rPr>
            </w:pPr>
            <w:r w:rsidRPr="00975BE9">
              <w:rPr>
                <w:rFonts w:ascii="Arial" w:hAnsi="Arial" w:cs="Arial"/>
                <w:sz w:val="14"/>
                <w:szCs w:val="14"/>
              </w:rPr>
              <w:t>Summit Fan module FB. Fan Module for Summit X460-G2/X450-G2 Series Switches - front to back airflow</w:t>
            </w:r>
          </w:p>
        </w:tc>
        <w:tc>
          <w:tcPr>
            <w:tcW w:w="605" w:type="pct"/>
            <w:shd w:val="clear" w:color="auto" w:fill="auto"/>
            <w:vAlign w:val="center"/>
          </w:tcPr>
          <w:p w14:paraId="26873307" w14:textId="56ECA7ED" w:rsidR="00975BE9" w:rsidRPr="00975BE9" w:rsidRDefault="00975BE9" w:rsidP="00975BE9">
            <w:pPr>
              <w:jc w:val="center"/>
              <w:rPr>
                <w:rFonts w:ascii="Arial Narrow" w:hAnsi="Arial Narrow"/>
                <w:sz w:val="14"/>
                <w:szCs w:val="14"/>
              </w:rPr>
            </w:pPr>
            <w:r w:rsidRPr="00975BE9">
              <w:rPr>
                <w:rFonts w:ascii="Arial Narrow" w:hAnsi="Arial Narrow"/>
                <w:sz w:val="14"/>
                <w:szCs w:val="14"/>
              </w:rPr>
              <w:t>2</w:t>
            </w:r>
          </w:p>
        </w:tc>
        <w:tc>
          <w:tcPr>
            <w:tcW w:w="604" w:type="pct"/>
            <w:shd w:val="clear" w:color="auto" w:fill="auto"/>
            <w:vAlign w:val="center"/>
          </w:tcPr>
          <w:p w14:paraId="2BBD47C5" w14:textId="77777777" w:rsidR="00975BE9" w:rsidRPr="00072A5D" w:rsidRDefault="00975BE9" w:rsidP="00975BE9">
            <w:pPr>
              <w:jc w:val="center"/>
              <w:rPr>
                <w:rFonts w:ascii="Arial Narrow" w:hAnsi="Arial Narrow" w:cs="Arial"/>
                <w:sz w:val="14"/>
                <w:szCs w:val="14"/>
                <w:lang w:val="es-MX"/>
              </w:rPr>
            </w:pPr>
          </w:p>
        </w:tc>
        <w:tc>
          <w:tcPr>
            <w:tcW w:w="605" w:type="pct"/>
            <w:shd w:val="clear" w:color="auto" w:fill="auto"/>
            <w:vAlign w:val="center"/>
          </w:tcPr>
          <w:p w14:paraId="17771B33" w14:textId="77777777" w:rsidR="00975BE9" w:rsidRPr="00072A5D" w:rsidRDefault="00975BE9" w:rsidP="00975BE9">
            <w:pPr>
              <w:ind w:left="-110" w:right="-108"/>
              <w:jc w:val="center"/>
              <w:rPr>
                <w:rFonts w:ascii="Arial Narrow" w:hAnsi="Arial Narrow" w:cs="Arial"/>
                <w:sz w:val="14"/>
                <w:szCs w:val="14"/>
              </w:rPr>
            </w:pPr>
          </w:p>
        </w:tc>
        <w:tc>
          <w:tcPr>
            <w:tcW w:w="604" w:type="pct"/>
            <w:shd w:val="clear" w:color="auto" w:fill="auto"/>
            <w:vAlign w:val="center"/>
          </w:tcPr>
          <w:p w14:paraId="4F5B23B5" w14:textId="77777777" w:rsidR="00975BE9" w:rsidRPr="00072A5D" w:rsidRDefault="00975BE9" w:rsidP="00975BE9">
            <w:pPr>
              <w:ind w:left="-108" w:right="-108"/>
              <w:jc w:val="center"/>
              <w:rPr>
                <w:rFonts w:ascii="Arial Narrow" w:hAnsi="Arial Narrow" w:cs="Arial"/>
                <w:sz w:val="14"/>
                <w:szCs w:val="14"/>
              </w:rPr>
            </w:pPr>
          </w:p>
        </w:tc>
        <w:tc>
          <w:tcPr>
            <w:tcW w:w="704" w:type="pct"/>
            <w:shd w:val="clear" w:color="auto" w:fill="auto"/>
            <w:vAlign w:val="center"/>
          </w:tcPr>
          <w:p w14:paraId="7675A8B9" w14:textId="77777777" w:rsidR="00975BE9" w:rsidRPr="00072A5D" w:rsidRDefault="00975BE9" w:rsidP="00975BE9">
            <w:pPr>
              <w:jc w:val="center"/>
              <w:rPr>
                <w:rFonts w:ascii="Arial Narrow" w:hAnsi="Arial Narrow" w:cs="Arial"/>
                <w:sz w:val="14"/>
                <w:szCs w:val="14"/>
              </w:rPr>
            </w:pPr>
          </w:p>
        </w:tc>
      </w:tr>
      <w:tr w:rsidR="00975BE9" w:rsidRPr="00072A5D" w14:paraId="787CA83D" w14:textId="77777777" w:rsidTr="0003075C">
        <w:trPr>
          <w:trHeight w:val="829"/>
        </w:trPr>
        <w:tc>
          <w:tcPr>
            <w:tcW w:w="331" w:type="pct"/>
            <w:vMerge/>
            <w:shd w:val="clear" w:color="auto" w:fill="auto"/>
            <w:vAlign w:val="center"/>
          </w:tcPr>
          <w:p w14:paraId="3A22FDC6" w14:textId="77777777" w:rsidR="00975BE9" w:rsidRPr="00072A5D" w:rsidRDefault="00975BE9" w:rsidP="00975BE9">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6B6E6926" w14:textId="77777777" w:rsidR="00975BE9" w:rsidRPr="00072A5D" w:rsidRDefault="00975BE9" w:rsidP="00975BE9">
            <w:pPr>
              <w:spacing w:after="120"/>
              <w:jc w:val="center"/>
              <w:rPr>
                <w:rFonts w:ascii="Arial Narrow" w:hAnsi="Arial Narrow" w:cs="Arial"/>
                <w:sz w:val="14"/>
                <w:szCs w:val="14"/>
                <w:lang w:val="es-MX"/>
              </w:rPr>
            </w:pPr>
          </w:p>
        </w:tc>
        <w:tc>
          <w:tcPr>
            <w:tcW w:w="1216" w:type="pct"/>
            <w:shd w:val="clear" w:color="auto" w:fill="auto"/>
            <w:vAlign w:val="center"/>
          </w:tcPr>
          <w:p w14:paraId="05C4B6F1" w14:textId="4FF319B9" w:rsidR="00975BE9" w:rsidRPr="00975BE9" w:rsidRDefault="00975BE9" w:rsidP="00975BE9">
            <w:pPr>
              <w:jc w:val="both"/>
              <w:rPr>
                <w:rFonts w:ascii="Arial" w:hAnsi="Arial" w:cs="Arial"/>
                <w:sz w:val="14"/>
                <w:szCs w:val="14"/>
              </w:rPr>
            </w:pPr>
            <w:r w:rsidRPr="00975BE9">
              <w:rPr>
                <w:rFonts w:ascii="Arial" w:hAnsi="Arial" w:cs="Arial"/>
                <w:sz w:val="14"/>
                <w:szCs w:val="14"/>
              </w:rPr>
              <w:t>Summit 715W PoE AC PSU FB. 715W AC PoE Power Supply Module with front to back airflow</w:t>
            </w:r>
          </w:p>
        </w:tc>
        <w:tc>
          <w:tcPr>
            <w:tcW w:w="605" w:type="pct"/>
            <w:shd w:val="clear" w:color="auto" w:fill="auto"/>
            <w:vAlign w:val="center"/>
          </w:tcPr>
          <w:p w14:paraId="66AAF0D3" w14:textId="3C2EAAE5" w:rsidR="00975BE9" w:rsidRPr="00975BE9" w:rsidRDefault="00975BE9" w:rsidP="00975BE9">
            <w:pPr>
              <w:jc w:val="center"/>
              <w:rPr>
                <w:rFonts w:ascii="Arial Narrow" w:hAnsi="Arial Narrow"/>
                <w:sz w:val="14"/>
                <w:szCs w:val="14"/>
              </w:rPr>
            </w:pPr>
            <w:r w:rsidRPr="00975BE9">
              <w:rPr>
                <w:rFonts w:ascii="Arial Narrow" w:hAnsi="Arial Narrow"/>
                <w:sz w:val="14"/>
                <w:szCs w:val="14"/>
              </w:rPr>
              <w:t>4</w:t>
            </w:r>
          </w:p>
        </w:tc>
        <w:tc>
          <w:tcPr>
            <w:tcW w:w="604" w:type="pct"/>
            <w:shd w:val="clear" w:color="auto" w:fill="auto"/>
            <w:vAlign w:val="center"/>
          </w:tcPr>
          <w:p w14:paraId="46E5AE1C" w14:textId="77777777" w:rsidR="00975BE9" w:rsidRPr="00072A5D" w:rsidRDefault="00975BE9" w:rsidP="00975BE9">
            <w:pPr>
              <w:jc w:val="center"/>
              <w:rPr>
                <w:rFonts w:ascii="Arial Narrow" w:hAnsi="Arial Narrow" w:cs="Arial"/>
                <w:sz w:val="14"/>
                <w:szCs w:val="14"/>
                <w:lang w:val="es-MX"/>
              </w:rPr>
            </w:pPr>
          </w:p>
        </w:tc>
        <w:tc>
          <w:tcPr>
            <w:tcW w:w="605" w:type="pct"/>
            <w:shd w:val="clear" w:color="auto" w:fill="auto"/>
            <w:vAlign w:val="center"/>
          </w:tcPr>
          <w:p w14:paraId="745551BE" w14:textId="77777777" w:rsidR="00975BE9" w:rsidRPr="00072A5D" w:rsidRDefault="00975BE9" w:rsidP="00975BE9">
            <w:pPr>
              <w:ind w:left="-110" w:right="-108"/>
              <w:jc w:val="center"/>
              <w:rPr>
                <w:rFonts w:ascii="Arial Narrow" w:hAnsi="Arial Narrow" w:cs="Arial"/>
                <w:sz w:val="14"/>
                <w:szCs w:val="14"/>
              </w:rPr>
            </w:pPr>
          </w:p>
        </w:tc>
        <w:tc>
          <w:tcPr>
            <w:tcW w:w="604" w:type="pct"/>
            <w:shd w:val="clear" w:color="auto" w:fill="auto"/>
            <w:vAlign w:val="center"/>
          </w:tcPr>
          <w:p w14:paraId="082DE39B" w14:textId="77777777" w:rsidR="00975BE9" w:rsidRPr="00072A5D" w:rsidRDefault="00975BE9" w:rsidP="00975BE9">
            <w:pPr>
              <w:ind w:left="-108" w:right="-108"/>
              <w:jc w:val="center"/>
              <w:rPr>
                <w:rFonts w:ascii="Arial Narrow" w:hAnsi="Arial Narrow" w:cs="Arial"/>
                <w:sz w:val="14"/>
                <w:szCs w:val="14"/>
              </w:rPr>
            </w:pPr>
          </w:p>
        </w:tc>
        <w:tc>
          <w:tcPr>
            <w:tcW w:w="704" w:type="pct"/>
            <w:shd w:val="clear" w:color="auto" w:fill="auto"/>
            <w:vAlign w:val="center"/>
          </w:tcPr>
          <w:p w14:paraId="63817544" w14:textId="77777777" w:rsidR="00975BE9" w:rsidRPr="00072A5D" w:rsidRDefault="00975BE9" w:rsidP="00975BE9">
            <w:pPr>
              <w:jc w:val="center"/>
              <w:rPr>
                <w:rFonts w:ascii="Arial Narrow" w:hAnsi="Arial Narrow" w:cs="Arial"/>
                <w:sz w:val="14"/>
                <w:szCs w:val="14"/>
              </w:rPr>
            </w:pPr>
          </w:p>
        </w:tc>
      </w:tr>
      <w:tr w:rsidR="00975BE9" w:rsidRPr="00072A5D" w14:paraId="07896DED" w14:textId="77777777" w:rsidTr="0003075C">
        <w:trPr>
          <w:trHeight w:val="839"/>
        </w:trPr>
        <w:tc>
          <w:tcPr>
            <w:tcW w:w="331" w:type="pct"/>
            <w:vMerge/>
            <w:shd w:val="clear" w:color="auto" w:fill="auto"/>
            <w:vAlign w:val="center"/>
          </w:tcPr>
          <w:p w14:paraId="614F13A2" w14:textId="77777777" w:rsidR="00975BE9" w:rsidRPr="00072A5D" w:rsidRDefault="00975BE9" w:rsidP="00975BE9">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31B12836" w14:textId="77777777" w:rsidR="00975BE9" w:rsidRPr="00072A5D" w:rsidRDefault="00975BE9" w:rsidP="00975BE9">
            <w:pPr>
              <w:spacing w:after="120"/>
              <w:jc w:val="center"/>
              <w:rPr>
                <w:rFonts w:ascii="Arial Narrow" w:hAnsi="Arial Narrow" w:cs="Arial"/>
                <w:sz w:val="14"/>
                <w:szCs w:val="14"/>
                <w:lang w:val="es-MX"/>
              </w:rPr>
            </w:pPr>
          </w:p>
        </w:tc>
        <w:tc>
          <w:tcPr>
            <w:tcW w:w="1216" w:type="pct"/>
            <w:shd w:val="clear" w:color="auto" w:fill="auto"/>
            <w:vAlign w:val="center"/>
          </w:tcPr>
          <w:p w14:paraId="74606AD8" w14:textId="655EE11D" w:rsidR="00975BE9" w:rsidRPr="00975BE9" w:rsidRDefault="00975BE9" w:rsidP="00975BE9">
            <w:pPr>
              <w:jc w:val="both"/>
              <w:rPr>
                <w:rFonts w:ascii="Arial" w:hAnsi="Arial" w:cs="Arial"/>
                <w:sz w:val="14"/>
                <w:szCs w:val="14"/>
              </w:rPr>
            </w:pPr>
            <w:r w:rsidRPr="00975BE9">
              <w:rPr>
                <w:rFonts w:ascii="Arial" w:hAnsi="Arial" w:cs="Arial"/>
                <w:sz w:val="14"/>
                <w:szCs w:val="14"/>
              </w:rPr>
              <w:t>PWR CORD15AUSANEMA5-15C15. Power Cord 15A USA NEMA 5-15 IEC320-C15</w:t>
            </w:r>
          </w:p>
        </w:tc>
        <w:tc>
          <w:tcPr>
            <w:tcW w:w="605" w:type="pct"/>
            <w:shd w:val="clear" w:color="auto" w:fill="auto"/>
            <w:vAlign w:val="center"/>
          </w:tcPr>
          <w:p w14:paraId="31EFC865" w14:textId="03EF1225" w:rsidR="00975BE9" w:rsidRPr="00975BE9" w:rsidRDefault="00975BE9" w:rsidP="00975BE9">
            <w:pPr>
              <w:jc w:val="center"/>
              <w:rPr>
                <w:rFonts w:ascii="Arial Narrow" w:hAnsi="Arial Narrow"/>
                <w:sz w:val="14"/>
                <w:szCs w:val="14"/>
              </w:rPr>
            </w:pPr>
            <w:r w:rsidRPr="00975BE9">
              <w:rPr>
                <w:rFonts w:ascii="Arial Narrow" w:hAnsi="Arial Narrow"/>
                <w:sz w:val="14"/>
                <w:szCs w:val="14"/>
              </w:rPr>
              <w:t>4</w:t>
            </w:r>
          </w:p>
        </w:tc>
        <w:tc>
          <w:tcPr>
            <w:tcW w:w="604" w:type="pct"/>
            <w:shd w:val="clear" w:color="auto" w:fill="auto"/>
            <w:vAlign w:val="center"/>
          </w:tcPr>
          <w:p w14:paraId="56E7A222" w14:textId="77777777" w:rsidR="00975BE9" w:rsidRPr="00072A5D" w:rsidRDefault="00975BE9" w:rsidP="00975BE9">
            <w:pPr>
              <w:jc w:val="center"/>
              <w:rPr>
                <w:rFonts w:ascii="Arial Narrow" w:hAnsi="Arial Narrow" w:cs="Arial"/>
                <w:sz w:val="14"/>
                <w:szCs w:val="14"/>
                <w:lang w:val="es-MX"/>
              </w:rPr>
            </w:pPr>
          </w:p>
        </w:tc>
        <w:tc>
          <w:tcPr>
            <w:tcW w:w="605" w:type="pct"/>
            <w:shd w:val="clear" w:color="auto" w:fill="auto"/>
            <w:vAlign w:val="center"/>
          </w:tcPr>
          <w:p w14:paraId="0F43CB38" w14:textId="77777777" w:rsidR="00975BE9" w:rsidRPr="00072A5D" w:rsidRDefault="00975BE9" w:rsidP="00975BE9">
            <w:pPr>
              <w:ind w:left="-110" w:right="-108"/>
              <w:jc w:val="center"/>
              <w:rPr>
                <w:rFonts w:ascii="Arial Narrow" w:hAnsi="Arial Narrow" w:cs="Arial"/>
                <w:sz w:val="14"/>
                <w:szCs w:val="14"/>
              </w:rPr>
            </w:pPr>
          </w:p>
        </w:tc>
        <w:tc>
          <w:tcPr>
            <w:tcW w:w="604" w:type="pct"/>
            <w:shd w:val="clear" w:color="auto" w:fill="auto"/>
            <w:vAlign w:val="center"/>
          </w:tcPr>
          <w:p w14:paraId="36D7E728" w14:textId="77777777" w:rsidR="00975BE9" w:rsidRPr="00072A5D" w:rsidRDefault="00975BE9" w:rsidP="00975BE9">
            <w:pPr>
              <w:ind w:left="-108" w:right="-108"/>
              <w:jc w:val="center"/>
              <w:rPr>
                <w:rFonts w:ascii="Arial Narrow" w:hAnsi="Arial Narrow" w:cs="Arial"/>
                <w:sz w:val="14"/>
                <w:szCs w:val="14"/>
              </w:rPr>
            </w:pPr>
          </w:p>
        </w:tc>
        <w:tc>
          <w:tcPr>
            <w:tcW w:w="704" w:type="pct"/>
            <w:shd w:val="clear" w:color="auto" w:fill="auto"/>
            <w:vAlign w:val="center"/>
          </w:tcPr>
          <w:p w14:paraId="13CBABC5" w14:textId="77777777" w:rsidR="00975BE9" w:rsidRPr="00072A5D" w:rsidRDefault="00975BE9" w:rsidP="00975BE9">
            <w:pPr>
              <w:jc w:val="center"/>
              <w:rPr>
                <w:rFonts w:ascii="Arial Narrow" w:hAnsi="Arial Narrow" w:cs="Arial"/>
                <w:sz w:val="14"/>
                <w:szCs w:val="14"/>
              </w:rPr>
            </w:pPr>
          </w:p>
        </w:tc>
      </w:tr>
      <w:tr w:rsidR="00975BE9" w:rsidRPr="00072A5D" w14:paraId="01297EC3" w14:textId="77777777" w:rsidTr="0003075C">
        <w:trPr>
          <w:trHeight w:val="839"/>
        </w:trPr>
        <w:tc>
          <w:tcPr>
            <w:tcW w:w="331" w:type="pct"/>
            <w:vMerge/>
            <w:shd w:val="clear" w:color="auto" w:fill="auto"/>
            <w:vAlign w:val="center"/>
          </w:tcPr>
          <w:p w14:paraId="3E4AC9E8" w14:textId="77777777" w:rsidR="00975BE9" w:rsidRPr="00072A5D" w:rsidRDefault="00975BE9" w:rsidP="00975BE9">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56309495" w14:textId="77777777" w:rsidR="00975BE9" w:rsidRPr="00072A5D" w:rsidRDefault="00975BE9" w:rsidP="00975BE9">
            <w:pPr>
              <w:spacing w:after="120"/>
              <w:jc w:val="center"/>
              <w:rPr>
                <w:rFonts w:ascii="Arial Narrow" w:hAnsi="Arial Narrow" w:cs="Arial"/>
                <w:sz w:val="14"/>
                <w:szCs w:val="14"/>
                <w:lang w:val="es-MX"/>
              </w:rPr>
            </w:pPr>
          </w:p>
        </w:tc>
        <w:tc>
          <w:tcPr>
            <w:tcW w:w="1216" w:type="pct"/>
            <w:shd w:val="clear" w:color="auto" w:fill="auto"/>
            <w:vAlign w:val="center"/>
          </w:tcPr>
          <w:p w14:paraId="20C10706" w14:textId="0597CB8B" w:rsidR="00975BE9" w:rsidRPr="00975BE9" w:rsidRDefault="00975BE9" w:rsidP="00975BE9">
            <w:pPr>
              <w:jc w:val="both"/>
              <w:rPr>
                <w:rFonts w:ascii="Arial" w:hAnsi="Arial" w:cs="Arial"/>
                <w:sz w:val="14"/>
                <w:szCs w:val="14"/>
              </w:rPr>
            </w:pPr>
            <w:r w:rsidRPr="00975BE9">
              <w:rPr>
                <w:rFonts w:ascii="Arial" w:hAnsi="Arial" w:cs="Arial"/>
                <w:sz w:val="14"/>
                <w:szCs w:val="14"/>
              </w:rPr>
              <w:t>1m QSFP+ Passive Copper Cable. 40 Gigabit Ethernet QSFP+ passive copper cable assembly 1m length.</w:t>
            </w:r>
          </w:p>
        </w:tc>
        <w:tc>
          <w:tcPr>
            <w:tcW w:w="605" w:type="pct"/>
            <w:shd w:val="clear" w:color="auto" w:fill="auto"/>
            <w:vAlign w:val="center"/>
          </w:tcPr>
          <w:p w14:paraId="2837446D" w14:textId="2B684C85" w:rsidR="00975BE9" w:rsidRPr="00975BE9" w:rsidRDefault="00975BE9" w:rsidP="00975BE9">
            <w:pPr>
              <w:jc w:val="center"/>
              <w:rPr>
                <w:rFonts w:ascii="Arial Narrow" w:hAnsi="Arial Narrow"/>
                <w:sz w:val="14"/>
                <w:szCs w:val="14"/>
              </w:rPr>
            </w:pPr>
            <w:r w:rsidRPr="00975BE9">
              <w:rPr>
                <w:rFonts w:ascii="Arial Narrow" w:hAnsi="Arial Narrow"/>
                <w:sz w:val="14"/>
                <w:szCs w:val="14"/>
              </w:rPr>
              <w:t>2</w:t>
            </w:r>
          </w:p>
        </w:tc>
        <w:tc>
          <w:tcPr>
            <w:tcW w:w="604" w:type="pct"/>
            <w:shd w:val="clear" w:color="auto" w:fill="auto"/>
            <w:vAlign w:val="center"/>
          </w:tcPr>
          <w:p w14:paraId="6B48DBDE" w14:textId="77777777" w:rsidR="00975BE9" w:rsidRPr="00072A5D" w:rsidRDefault="00975BE9" w:rsidP="00975BE9">
            <w:pPr>
              <w:jc w:val="center"/>
              <w:rPr>
                <w:rFonts w:ascii="Arial Narrow" w:hAnsi="Arial Narrow" w:cs="Arial"/>
                <w:sz w:val="14"/>
                <w:szCs w:val="14"/>
                <w:lang w:val="es-MX"/>
              </w:rPr>
            </w:pPr>
          </w:p>
        </w:tc>
        <w:tc>
          <w:tcPr>
            <w:tcW w:w="605" w:type="pct"/>
            <w:shd w:val="clear" w:color="auto" w:fill="auto"/>
            <w:vAlign w:val="center"/>
          </w:tcPr>
          <w:p w14:paraId="6527BE6B" w14:textId="77777777" w:rsidR="00975BE9" w:rsidRPr="00072A5D" w:rsidRDefault="00975BE9" w:rsidP="00975BE9">
            <w:pPr>
              <w:ind w:left="-110" w:right="-108"/>
              <w:jc w:val="center"/>
              <w:rPr>
                <w:rFonts w:ascii="Arial Narrow" w:hAnsi="Arial Narrow" w:cs="Arial"/>
                <w:sz w:val="14"/>
                <w:szCs w:val="14"/>
              </w:rPr>
            </w:pPr>
          </w:p>
        </w:tc>
        <w:tc>
          <w:tcPr>
            <w:tcW w:w="604" w:type="pct"/>
            <w:shd w:val="clear" w:color="auto" w:fill="auto"/>
            <w:vAlign w:val="center"/>
          </w:tcPr>
          <w:p w14:paraId="40C108EE" w14:textId="77777777" w:rsidR="00975BE9" w:rsidRPr="00072A5D" w:rsidRDefault="00975BE9" w:rsidP="00975BE9">
            <w:pPr>
              <w:ind w:left="-108" w:right="-108"/>
              <w:jc w:val="center"/>
              <w:rPr>
                <w:rFonts w:ascii="Arial Narrow" w:hAnsi="Arial Narrow" w:cs="Arial"/>
                <w:sz w:val="14"/>
                <w:szCs w:val="14"/>
              </w:rPr>
            </w:pPr>
          </w:p>
        </w:tc>
        <w:tc>
          <w:tcPr>
            <w:tcW w:w="704" w:type="pct"/>
            <w:shd w:val="clear" w:color="auto" w:fill="auto"/>
            <w:vAlign w:val="center"/>
          </w:tcPr>
          <w:p w14:paraId="4880682E" w14:textId="77777777" w:rsidR="00975BE9" w:rsidRPr="00072A5D" w:rsidRDefault="00975BE9" w:rsidP="00975BE9">
            <w:pPr>
              <w:jc w:val="center"/>
              <w:rPr>
                <w:rFonts w:ascii="Arial Narrow" w:hAnsi="Arial Narrow" w:cs="Arial"/>
                <w:sz w:val="14"/>
                <w:szCs w:val="14"/>
              </w:rPr>
            </w:pPr>
          </w:p>
        </w:tc>
      </w:tr>
      <w:tr w:rsidR="00975BE9" w:rsidRPr="00072A5D" w14:paraId="22CC7314" w14:textId="77777777" w:rsidTr="0003075C">
        <w:trPr>
          <w:trHeight w:val="839"/>
        </w:trPr>
        <w:tc>
          <w:tcPr>
            <w:tcW w:w="331" w:type="pct"/>
            <w:vMerge/>
            <w:shd w:val="clear" w:color="auto" w:fill="auto"/>
            <w:vAlign w:val="center"/>
          </w:tcPr>
          <w:p w14:paraId="2FF0AE58" w14:textId="77777777" w:rsidR="00975BE9" w:rsidRPr="00072A5D" w:rsidRDefault="00975BE9" w:rsidP="00975BE9">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3F5D45F4" w14:textId="77777777" w:rsidR="00975BE9" w:rsidRPr="00072A5D" w:rsidRDefault="00975BE9" w:rsidP="00975BE9">
            <w:pPr>
              <w:spacing w:after="120"/>
              <w:jc w:val="center"/>
              <w:rPr>
                <w:rFonts w:ascii="Arial Narrow" w:hAnsi="Arial Narrow" w:cs="Arial"/>
                <w:sz w:val="14"/>
                <w:szCs w:val="14"/>
                <w:lang w:val="es-MX"/>
              </w:rPr>
            </w:pPr>
          </w:p>
        </w:tc>
        <w:tc>
          <w:tcPr>
            <w:tcW w:w="1216" w:type="pct"/>
            <w:shd w:val="clear" w:color="auto" w:fill="auto"/>
            <w:vAlign w:val="center"/>
          </w:tcPr>
          <w:p w14:paraId="78517AC4" w14:textId="5B4C468F" w:rsidR="00975BE9" w:rsidRPr="0051776E" w:rsidRDefault="00975BE9" w:rsidP="00975BE9">
            <w:pPr>
              <w:jc w:val="both"/>
              <w:rPr>
                <w:rFonts w:ascii="Arial" w:hAnsi="Arial" w:cs="Arial"/>
                <w:sz w:val="14"/>
                <w:szCs w:val="14"/>
              </w:rPr>
            </w:pPr>
            <w:r w:rsidRPr="00975BE9">
              <w:rPr>
                <w:rFonts w:ascii="Arial" w:hAnsi="Arial" w:cs="Arial"/>
                <w:sz w:val="14"/>
                <w:szCs w:val="14"/>
              </w:rPr>
              <w:t>SR SFP+ module. 10 Gigabit Ethernet SFP+ module 850nm MMF 26-300m link LC connector</w:t>
            </w:r>
          </w:p>
        </w:tc>
        <w:tc>
          <w:tcPr>
            <w:tcW w:w="605" w:type="pct"/>
            <w:shd w:val="clear" w:color="auto" w:fill="auto"/>
            <w:vAlign w:val="center"/>
          </w:tcPr>
          <w:p w14:paraId="68DFA08B" w14:textId="183BB74A" w:rsidR="00975BE9" w:rsidRPr="0051776E" w:rsidRDefault="00975BE9" w:rsidP="00975BE9">
            <w:pPr>
              <w:jc w:val="center"/>
              <w:rPr>
                <w:rFonts w:ascii="Arial Narrow" w:hAnsi="Arial Narrow"/>
                <w:sz w:val="14"/>
                <w:szCs w:val="14"/>
              </w:rPr>
            </w:pPr>
            <w:r w:rsidRPr="00975BE9">
              <w:rPr>
                <w:rFonts w:ascii="Arial Narrow" w:hAnsi="Arial Narrow"/>
                <w:sz w:val="14"/>
                <w:szCs w:val="14"/>
              </w:rPr>
              <w:t xml:space="preserve">4 </w:t>
            </w:r>
          </w:p>
        </w:tc>
        <w:tc>
          <w:tcPr>
            <w:tcW w:w="604" w:type="pct"/>
            <w:shd w:val="clear" w:color="auto" w:fill="auto"/>
            <w:vAlign w:val="center"/>
          </w:tcPr>
          <w:p w14:paraId="661EF1B3" w14:textId="77777777" w:rsidR="00975BE9" w:rsidRPr="00072A5D" w:rsidRDefault="00975BE9" w:rsidP="00975BE9">
            <w:pPr>
              <w:jc w:val="center"/>
              <w:rPr>
                <w:rFonts w:ascii="Arial Narrow" w:hAnsi="Arial Narrow" w:cs="Arial"/>
                <w:sz w:val="14"/>
                <w:szCs w:val="14"/>
                <w:lang w:val="es-MX"/>
              </w:rPr>
            </w:pPr>
          </w:p>
        </w:tc>
        <w:tc>
          <w:tcPr>
            <w:tcW w:w="605" w:type="pct"/>
            <w:shd w:val="clear" w:color="auto" w:fill="auto"/>
            <w:vAlign w:val="center"/>
          </w:tcPr>
          <w:p w14:paraId="4C2B4DDF" w14:textId="77777777" w:rsidR="00975BE9" w:rsidRPr="00072A5D" w:rsidRDefault="00975BE9" w:rsidP="00975BE9">
            <w:pPr>
              <w:ind w:left="-110" w:right="-108"/>
              <w:jc w:val="center"/>
              <w:rPr>
                <w:rFonts w:ascii="Arial Narrow" w:hAnsi="Arial Narrow" w:cs="Arial"/>
                <w:sz w:val="14"/>
                <w:szCs w:val="14"/>
              </w:rPr>
            </w:pPr>
          </w:p>
        </w:tc>
        <w:tc>
          <w:tcPr>
            <w:tcW w:w="604" w:type="pct"/>
            <w:shd w:val="clear" w:color="auto" w:fill="auto"/>
            <w:vAlign w:val="center"/>
          </w:tcPr>
          <w:p w14:paraId="345748CB" w14:textId="77777777" w:rsidR="00975BE9" w:rsidRPr="00072A5D" w:rsidRDefault="00975BE9" w:rsidP="00975BE9">
            <w:pPr>
              <w:ind w:left="-108" w:right="-108"/>
              <w:jc w:val="center"/>
              <w:rPr>
                <w:rFonts w:ascii="Arial Narrow" w:hAnsi="Arial Narrow" w:cs="Arial"/>
                <w:sz w:val="14"/>
                <w:szCs w:val="14"/>
              </w:rPr>
            </w:pPr>
          </w:p>
        </w:tc>
        <w:tc>
          <w:tcPr>
            <w:tcW w:w="704" w:type="pct"/>
            <w:shd w:val="clear" w:color="auto" w:fill="auto"/>
            <w:vAlign w:val="center"/>
          </w:tcPr>
          <w:p w14:paraId="139052FD" w14:textId="77777777" w:rsidR="00975BE9" w:rsidRPr="00072A5D" w:rsidRDefault="00975BE9" w:rsidP="00975BE9">
            <w:pPr>
              <w:jc w:val="center"/>
              <w:rPr>
                <w:rFonts w:ascii="Arial Narrow" w:hAnsi="Arial Narrow" w:cs="Arial"/>
                <w:sz w:val="14"/>
                <w:szCs w:val="14"/>
              </w:rPr>
            </w:pPr>
          </w:p>
        </w:tc>
      </w:tr>
    </w:tbl>
    <w:p w14:paraId="3F52CC22" w14:textId="77777777" w:rsidR="00F23FEF" w:rsidRDefault="00F23FEF" w:rsidP="003E3431">
      <w:pPr>
        <w:autoSpaceDE w:val="0"/>
        <w:autoSpaceDN w:val="0"/>
        <w:adjustRightInd w:val="0"/>
        <w:rPr>
          <w:rFonts w:ascii="Arial Narrow" w:hAnsi="Arial Narrow" w:cs="Arial"/>
          <w:bCs/>
          <w:sz w:val="16"/>
          <w:szCs w:val="16"/>
        </w:rPr>
      </w:pPr>
    </w:p>
    <w:p w14:paraId="077E2817" w14:textId="3D5CB13F" w:rsidR="0003075C" w:rsidRPr="00E6597C" w:rsidRDefault="0003075C" w:rsidP="0003075C">
      <w:pPr>
        <w:autoSpaceDE w:val="0"/>
        <w:autoSpaceDN w:val="0"/>
        <w:adjustRightInd w:val="0"/>
        <w:rPr>
          <w:rFonts w:ascii="Arial Narrow" w:hAnsi="Arial Narrow" w:cs="Arial"/>
          <w:b/>
          <w:bCs/>
          <w:sz w:val="23"/>
          <w:szCs w:val="23"/>
        </w:rPr>
      </w:pPr>
      <w:r w:rsidRPr="00E6597C">
        <w:rPr>
          <w:rFonts w:ascii="Arial Narrow" w:hAnsi="Arial Narrow" w:cs="Arial"/>
          <w:b/>
          <w:bCs/>
          <w:sz w:val="23"/>
          <w:szCs w:val="23"/>
        </w:rPr>
        <w:t>1.1.</w:t>
      </w:r>
      <w:r>
        <w:rPr>
          <w:rFonts w:ascii="Arial Narrow" w:hAnsi="Arial Narrow" w:cs="Arial"/>
          <w:b/>
          <w:bCs/>
          <w:sz w:val="23"/>
          <w:szCs w:val="23"/>
        </w:rPr>
        <w:t>3</w:t>
      </w:r>
      <w:r w:rsidR="00D811C6">
        <w:rPr>
          <w:rFonts w:ascii="Arial Narrow" w:hAnsi="Arial Narrow" w:cs="Arial"/>
          <w:b/>
          <w:bCs/>
          <w:sz w:val="23"/>
          <w:szCs w:val="23"/>
        </w:rPr>
        <w:t xml:space="preserve"> </w:t>
      </w:r>
      <w:r w:rsidR="00D811C6" w:rsidRPr="00D811C6">
        <w:rPr>
          <w:rFonts w:ascii="Arial Narrow" w:hAnsi="Arial Narrow" w:cs="Arial"/>
          <w:b/>
          <w:bCs/>
          <w:sz w:val="23"/>
          <w:szCs w:val="23"/>
        </w:rPr>
        <w:t>Cuatro stack para igual número de IDF´s en Pino Suárez 2 con las siguientes características.</w:t>
      </w:r>
    </w:p>
    <w:p w14:paraId="0DD4A345" w14:textId="77777777" w:rsidR="0003075C" w:rsidRDefault="0003075C" w:rsidP="0003075C">
      <w:pPr>
        <w:jc w:val="center"/>
        <w:rPr>
          <w:rFonts w:ascii="Arial" w:hAnsi="Arial" w:cs="Arial"/>
          <w:sz w:val="18"/>
          <w:szCs w:val="18"/>
        </w:rPr>
      </w:pPr>
    </w:p>
    <w:tbl>
      <w:tblPr>
        <w:tblStyle w:val="Tablaconcuadrcula"/>
        <w:tblW w:w="5000" w:type="pct"/>
        <w:tblLook w:val="04A0" w:firstRow="1" w:lastRow="0" w:firstColumn="1" w:lastColumn="0" w:noHBand="0" w:noVBand="1"/>
      </w:tblPr>
      <w:tblGrid>
        <w:gridCol w:w="510"/>
        <w:gridCol w:w="510"/>
        <w:gridCol w:w="1871"/>
        <w:gridCol w:w="931"/>
        <w:gridCol w:w="929"/>
        <w:gridCol w:w="931"/>
        <w:gridCol w:w="929"/>
        <w:gridCol w:w="1083"/>
      </w:tblGrid>
      <w:tr w:rsidR="0003075C" w:rsidRPr="00072A5D" w14:paraId="5BB8AB4E" w14:textId="77777777" w:rsidTr="0003075C">
        <w:trPr>
          <w:trHeight w:val="441"/>
        </w:trPr>
        <w:tc>
          <w:tcPr>
            <w:tcW w:w="331" w:type="pct"/>
            <w:vMerge w:val="restart"/>
            <w:shd w:val="clear" w:color="auto" w:fill="C6D9F1" w:themeFill="text2" w:themeFillTint="33"/>
            <w:textDirection w:val="btLr"/>
            <w:vAlign w:val="center"/>
          </w:tcPr>
          <w:p w14:paraId="31884849" w14:textId="77777777" w:rsidR="0003075C" w:rsidRPr="00072A5D" w:rsidRDefault="0003075C" w:rsidP="0003075C">
            <w:pPr>
              <w:spacing w:after="120"/>
              <w:ind w:left="-108" w:right="-108"/>
              <w:jc w:val="center"/>
              <w:rPr>
                <w:rFonts w:ascii="Arial Narrow" w:hAnsi="Arial Narrow" w:cs="Arial"/>
                <w:sz w:val="14"/>
                <w:szCs w:val="14"/>
                <w:lang w:val="es-MX"/>
              </w:rPr>
            </w:pPr>
            <w:r w:rsidRPr="00072A5D">
              <w:rPr>
                <w:rFonts w:ascii="Arial Narrow" w:hAnsi="Arial Narrow" w:cs="Arial"/>
                <w:sz w:val="14"/>
                <w:szCs w:val="14"/>
                <w:lang w:val="es-MX"/>
              </w:rPr>
              <w:t>Partida</w:t>
            </w:r>
          </w:p>
        </w:tc>
        <w:tc>
          <w:tcPr>
            <w:tcW w:w="331" w:type="pct"/>
            <w:vMerge w:val="restart"/>
            <w:shd w:val="clear" w:color="auto" w:fill="C6D9F1" w:themeFill="text2" w:themeFillTint="33"/>
            <w:textDirection w:val="btLr"/>
            <w:vAlign w:val="center"/>
          </w:tcPr>
          <w:p w14:paraId="5449F787" w14:textId="77777777" w:rsidR="0003075C" w:rsidRPr="00072A5D" w:rsidRDefault="0003075C" w:rsidP="0003075C">
            <w:pPr>
              <w:spacing w:after="120"/>
              <w:ind w:left="113" w:right="113"/>
              <w:jc w:val="center"/>
              <w:rPr>
                <w:rFonts w:ascii="Arial Narrow" w:hAnsi="Arial Narrow" w:cs="Arial"/>
                <w:sz w:val="14"/>
                <w:szCs w:val="14"/>
                <w:lang w:val="es-MX"/>
              </w:rPr>
            </w:pPr>
            <w:r w:rsidRPr="00072A5D">
              <w:rPr>
                <w:rFonts w:ascii="Arial Narrow" w:hAnsi="Arial Narrow" w:cs="Arial"/>
                <w:sz w:val="14"/>
                <w:szCs w:val="14"/>
                <w:lang w:val="es-MX"/>
              </w:rPr>
              <w:t>Subpartida</w:t>
            </w:r>
          </w:p>
        </w:tc>
        <w:tc>
          <w:tcPr>
            <w:tcW w:w="1216" w:type="pct"/>
            <w:vMerge w:val="restart"/>
            <w:shd w:val="clear" w:color="auto" w:fill="C6D9F1" w:themeFill="text2" w:themeFillTint="33"/>
            <w:vAlign w:val="center"/>
          </w:tcPr>
          <w:p w14:paraId="34A9DC2C" w14:textId="77777777" w:rsidR="0003075C" w:rsidRPr="00072A5D" w:rsidRDefault="0003075C" w:rsidP="0003075C">
            <w:pPr>
              <w:jc w:val="center"/>
              <w:rPr>
                <w:rFonts w:ascii="Arial" w:hAnsi="Arial" w:cs="Arial"/>
                <w:sz w:val="14"/>
                <w:szCs w:val="14"/>
              </w:rPr>
            </w:pPr>
            <w:r w:rsidRPr="00072A5D">
              <w:rPr>
                <w:rFonts w:ascii="Arial" w:hAnsi="Arial" w:cs="Arial"/>
                <w:sz w:val="14"/>
                <w:szCs w:val="14"/>
              </w:rPr>
              <w:t>Concepto</w:t>
            </w:r>
          </w:p>
        </w:tc>
        <w:tc>
          <w:tcPr>
            <w:tcW w:w="605" w:type="pct"/>
            <w:shd w:val="clear" w:color="auto" w:fill="C6D9F1" w:themeFill="text2" w:themeFillTint="33"/>
            <w:vAlign w:val="center"/>
          </w:tcPr>
          <w:p w14:paraId="73704D90" w14:textId="77777777" w:rsidR="0003075C" w:rsidRPr="00072A5D" w:rsidRDefault="0003075C" w:rsidP="0003075C">
            <w:pPr>
              <w:jc w:val="center"/>
              <w:rPr>
                <w:rFonts w:ascii="Arial Narrow" w:hAnsi="Arial Narrow" w:cs="Arial"/>
                <w:sz w:val="14"/>
                <w:szCs w:val="14"/>
                <w:lang w:val="es-MX"/>
              </w:rPr>
            </w:pPr>
            <w:r w:rsidRPr="00072A5D">
              <w:rPr>
                <w:rFonts w:ascii="Arial Narrow" w:hAnsi="Arial Narrow" w:cs="Arial"/>
                <w:sz w:val="14"/>
                <w:szCs w:val="14"/>
                <w:lang w:val="es-MX"/>
              </w:rPr>
              <w:t xml:space="preserve">Columna </w:t>
            </w:r>
            <w:r w:rsidRPr="00072A5D">
              <w:rPr>
                <w:rFonts w:ascii="Arial Narrow" w:hAnsi="Arial Narrow" w:cs="Arial"/>
                <w:b/>
                <w:sz w:val="14"/>
                <w:szCs w:val="14"/>
                <w:lang w:val="es-MX"/>
              </w:rPr>
              <w:t>“A”</w:t>
            </w:r>
          </w:p>
        </w:tc>
        <w:tc>
          <w:tcPr>
            <w:tcW w:w="604" w:type="pct"/>
            <w:shd w:val="clear" w:color="auto" w:fill="C6D9F1" w:themeFill="text2" w:themeFillTint="33"/>
            <w:vAlign w:val="center"/>
          </w:tcPr>
          <w:p w14:paraId="365C7564" w14:textId="77777777" w:rsidR="0003075C" w:rsidRPr="00072A5D" w:rsidRDefault="0003075C" w:rsidP="0003075C">
            <w:pPr>
              <w:jc w:val="center"/>
              <w:rPr>
                <w:rFonts w:ascii="Arial Narrow" w:hAnsi="Arial Narrow" w:cs="Arial"/>
                <w:sz w:val="14"/>
                <w:szCs w:val="14"/>
                <w:lang w:val="es-MX"/>
              </w:rPr>
            </w:pPr>
            <w:r w:rsidRPr="00072A5D">
              <w:rPr>
                <w:rFonts w:ascii="Arial Narrow" w:hAnsi="Arial Narrow" w:cs="Arial"/>
                <w:sz w:val="14"/>
                <w:szCs w:val="14"/>
                <w:lang w:val="es-MX"/>
              </w:rPr>
              <w:t xml:space="preserve">Columna </w:t>
            </w:r>
            <w:r w:rsidRPr="00072A5D">
              <w:rPr>
                <w:rFonts w:ascii="Arial Narrow" w:hAnsi="Arial Narrow" w:cs="Arial"/>
                <w:b/>
                <w:sz w:val="14"/>
                <w:szCs w:val="14"/>
                <w:lang w:val="es-MX"/>
              </w:rPr>
              <w:t>“B”</w:t>
            </w:r>
          </w:p>
        </w:tc>
        <w:tc>
          <w:tcPr>
            <w:tcW w:w="605" w:type="pct"/>
            <w:shd w:val="clear" w:color="auto" w:fill="C6D9F1" w:themeFill="text2" w:themeFillTint="33"/>
            <w:vAlign w:val="center"/>
          </w:tcPr>
          <w:p w14:paraId="14103C59" w14:textId="77777777" w:rsidR="0003075C" w:rsidRPr="00072A5D" w:rsidRDefault="0003075C" w:rsidP="0003075C">
            <w:pPr>
              <w:jc w:val="center"/>
              <w:rPr>
                <w:rFonts w:ascii="Arial Narrow" w:hAnsi="Arial Narrow" w:cs="Arial"/>
                <w:sz w:val="14"/>
                <w:szCs w:val="14"/>
                <w:lang w:val="es-MX"/>
              </w:rPr>
            </w:pPr>
            <w:r w:rsidRPr="00072A5D">
              <w:rPr>
                <w:rFonts w:ascii="Arial Narrow" w:hAnsi="Arial Narrow" w:cs="Arial"/>
                <w:sz w:val="14"/>
                <w:szCs w:val="14"/>
                <w:lang w:val="es-MX"/>
              </w:rPr>
              <w:t xml:space="preserve">Columna </w:t>
            </w:r>
            <w:r w:rsidRPr="00072A5D">
              <w:rPr>
                <w:rFonts w:ascii="Arial Narrow" w:hAnsi="Arial Narrow" w:cs="Arial"/>
                <w:b/>
                <w:sz w:val="14"/>
                <w:szCs w:val="14"/>
                <w:lang w:val="es-MX"/>
              </w:rPr>
              <w:t>“C”</w:t>
            </w:r>
          </w:p>
        </w:tc>
        <w:tc>
          <w:tcPr>
            <w:tcW w:w="604" w:type="pct"/>
            <w:shd w:val="clear" w:color="auto" w:fill="C6D9F1" w:themeFill="text2" w:themeFillTint="33"/>
            <w:vAlign w:val="center"/>
          </w:tcPr>
          <w:p w14:paraId="4DE7CC97" w14:textId="77777777" w:rsidR="0003075C" w:rsidRPr="00072A5D" w:rsidRDefault="0003075C" w:rsidP="0003075C">
            <w:pPr>
              <w:jc w:val="center"/>
              <w:rPr>
                <w:rFonts w:ascii="Arial Narrow" w:hAnsi="Arial Narrow" w:cs="Arial"/>
                <w:sz w:val="14"/>
                <w:szCs w:val="14"/>
              </w:rPr>
            </w:pPr>
            <w:r w:rsidRPr="00072A5D">
              <w:rPr>
                <w:rFonts w:ascii="Arial Narrow" w:hAnsi="Arial Narrow" w:cs="Arial"/>
                <w:sz w:val="14"/>
                <w:szCs w:val="14"/>
              </w:rPr>
              <w:t>Columna</w:t>
            </w:r>
          </w:p>
          <w:p w14:paraId="50A0A7C7" w14:textId="77777777" w:rsidR="0003075C" w:rsidRPr="00072A5D" w:rsidRDefault="0003075C" w:rsidP="0003075C">
            <w:pPr>
              <w:jc w:val="center"/>
              <w:rPr>
                <w:rFonts w:ascii="Arial Narrow" w:hAnsi="Arial Narrow" w:cs="Arial"/>
                <w:b/>
                <w:sz w:val="14"/>
                <w:szCs w:val="14"/>
              </w:rPr>
            </w:pPr>
            <w:r w:rsidRPr="00072A5D">
              <w:rPr>
                <w:rFonts w:ascii="Arial Narrow" w:hAnsi="Arial Narrow" w:cs="Arial"/>
                <w:b/>
                <w:sz w:val="14"/>
                <w:szCs w:val="14"/>
              </w:rPr>
              <w:t>“D”</w:t>
            </w:r>
          </w:p>
        </w:tc>
        <w:tc>
          <w:tcPr>
            <w:tcW w:w="704" w:type="pct"/>
            <w:shd w:val="clear" w:color="auto" w:fill="C6D9F1" w:themeFill="text2" w:themeFillTint="33"/>
            <w:vAlign w:val="center"/>
          </w:tcPr>
          <w:p w14:paraId="3E515EDA" w14:textId="77777777" w:rsidR="0003075C" w:rsidRPr="00072A5D" w:rsidRDefault="0003075C" w:rsidP="0003075C">
            <w:pPr>
              <w:jc w:val="center"/>
              <w:rPr>
                <w:rFonts w:ascii="Arial Narrow" w:hAnsi="Arial Narrow" w:cs="Arial"/>
                <w:sz w:val="14"/>
                <w:szCs w:val="14"/>
              </w:rPr>
            </w:pPr>
            <w:r w:rsidRPr="00072A5D">
              <w:rPr>
                <w:rFonts w:ascii="Arial Narrow" w:hAnsi="Arial Narrow" w:cs="Arial"/>
                <w:sz w:val="14"/>
                <w:szCs w:val="14"/>
              </w:rPr>
              <w:t>Columna</w:t>
            </w:r>
          </w:p>
          <w:p w14:paraId="52B097B4" w14:textId="77777777" w:rsidR="0003075C" w:rsidRPr="00072A5D" w:rsidRDefault="0003075C" w:rsidP="0003075C">
            <w:pPr>
              <w:jc w:val="center"/>
              <w:rPr>
                <w:rFonts w:ascii="Arial Narrow" w:hAnsi="Arial Narrow" w:cs="Arial"/>
                <w:b/>
                <w:sz w:val="14"/>
                <w:szCs w:val="14"/>
              </w:rPr>
            </w:pPr>
            <w:r w:rsidRPr="00072A5D">
              <w:rPr>
                <w:rFonts w:ascii="Arial Narrow" w:hAnsi="Arial Narrow" w:cs="Arial"/>
                <w:b/>
                <w:sz w:val="14"/>
                <w:szCs w:val="14"/>
              </w:rPr>
              <w:t>“E”</w:t>
            </w:r>
          </w:p>
        </w:tc>
      </w:tr>
      <w:tr w:rsidR="0003075C" w:rsidRPr="00072A5D" w14:paraId="53739967" w14:textId="77777777" w:rsidTr="0003075C">
        <w:trPr>
          <w:trHeight w:val="703"/>
        </w:trPr>
        <w:tc>
          <w:tcPr>
            <w:tcW w:w="331" w:type="pct"/>
            <w:vMerge/>
            <w:shd w:val="clear" w:color="auto" w:fill="C6D9F1" w:themeFill="text2" w:themeFillTint="33"/>
            <w:textDirection w:val="btLr"/>
            <w:vAlign w:val="center"/>
          </w:tcPr>
          <w:p w14:paraId="5690C426" w14:textId="77777777" w:rsidR="0003075C" w:rsidRPr="00072A5D" w:rsidRDefault="0003075C" w:rsidP="0003075C">
            <w:pPr>
              <w:spacing w:after="120"/>
              <w:ind w:left="-108" w:right="-108"/>
              <w:jc w:val="center"/>
              <w:rPr>
                <w:rFonts w:ascii="Arial Narrow" w:hAnsi="Arial Narrow" w:cs="Arial"/>
                <w:sz w:val="14"/>
                <w:szCs w:val="14"/>
                <w:lang w:val="es-MX"/>
              </w:rPr>
            </w:pPr>
          </w:p>
        </w:tc>
        <w:tc>
          <w:tcPr>
            <w:tcW w:w="331" w:type="pct"/>
            <w:vMerge/>
            <w:shd w:val="clear" w:color="auto" w:fill="C6D9F1" w:themeFill="text2" w:themeFillTint="33"/>
            <w:textDirection w:val="btLr"/>
            <w:vAlign w:val="center"/>
          </w:tcPr>
          <w:p w14:paraId="0AC1C677" w14:textId="77777777" w:rsidR="0003075C" w:rsidRPr="00072A5D" w:rsidRDefault="0003075C" w:rsidP="0003075C">
            <w:pPr>
              <w:spacing w:after="120"/>
              <w:ind w:left="113" w:right="113"/>
              <w:jc w:val="center"/>
              <w:rPr>
                <w:rFonts w:ascii="Arial Narrow" w:hAnsi="Arial Narrow" w:cs="Arial"/>
                <w:sz w:val="14"/>
                <w:szCs w:val="14"/>
                <w:lang w:val="es-MX"/>
              </w:rPr>
            </w:pPr>
          </w:p>
        </w:tc>
        <w:tc>
          <w:tcPr>
            <w:tcW w:w="1216" w:type="pct"/>
            <w:vMerge/>
            <w:shd w:val="clear" w:color="auto" w:fill="C6D9F1" w:themeFill="text2" w:themeFillTint="33"/>
            <w:vAlign w:val="center"/>
          </w:tcPr>
          <w:p w14:paraId="46E782D8" w14:textId="77777777" w:rsidR="0003075C" w:rsidRPr="00072A5D" w:rsidRDefault="0003075C" w:rsidP="0003075C">
            <w:pPr>
              <w:jc w:val="center"/>
              <w:rPr>
                <w:rFonts w:ascii="Arial" w:hAnsi="Arial" w:cs="Arial"/>
                <w:sz w:val="14"/>
                <w:szCs w:val="14"/>
              </w:rPr>
            </w:pPr>
          </w:p>
        </w:tc>
        <w:tc>
          <w:tcPr>
            <w:tcW w:w="605" w:type="pct"/>
            <w:shd w:val="clear" w:color="auto" w:fill="C6D9F1" w:themeFill="text2" w:themeFillTint="33"/>
            <w:vAlign w:val="center"/>
          </w:tcPr>
          <w:p w14:paraId="3A937A7A" w14:textId="77777777" w:rsidR="0003075C" w:rsidRPr="00072A5D" w:rsidRDefault="0003075C" w:rsidP="0003075C">
            <w:pPr>
              <w:jc w:val="center"/>
              <w:rPr>
                <w:rFonts w:ascii="Arial Narrow" w:hAnsi="Arial Narrow" w:cs="Arial"/>
                <w:sz w:val="14"/>
                <w:szCs w:val="14"/>
                <w:lang w:val="es-MX"/>
              </w:rPr>
            </w:pPr>
            <w:r>
              <w:rPr>
                <w:rFonts w:ascii="Arial Narrow" w:hAnsi="Arial Narrow" w:cs="Arial"/>
                <w:sz w:val="14"/>
                <w:szCs w:val="14"/>
                <w:lang w:val="es-MX"/>
              </w:rPr>
              <w:t>Cantidad</w:t>
            </w:r>
            <w:r w:rsidRPr="00072A5D">
              <w:rPr>
                <w:rFonts w:ascii="Arial Narrow" w:hAnsi="Arial Narrow" w:cs="Arial"/>
                <w:sz w:val="14"/>
                <w:szCs w:val="14"/>
                <w:lang w:val="es-MX"/>
              </w:rPr>
              <w:t xml:space="preserve"> </w:t>
            </w:r>
          </w:p>
        </w:tc>
        <w:tc>
          <w:tcPr>
            <w:tcW w:w="604" w:type="pct"/>
            <w:shd w:val="clear" w:color="auto" w:fill="C6D9F1" w:themeFill="text2" w:themeFillTint="33"/>
            <w:vAlign w:val="center"/>
          </w:tcPr>
          <w:p w14:paraId="46CE6446" w14:textId="77777777" w:rsidR="0003075C" w:rsidRPr="00072A5D" w:rsidRDefault="0003075C" w:rsidP="0003075C">
            <w:pPr>
              <w:jc w:val="center"/>
              <w:rPr>
                <w:rFonts w:ascii="Arial Narrow" w:hAnsi="Arial Narrow" w:cs="Arial"/>
                <w:sz w:val="14"/>
                <w:szCs w:val="14"/>
                <w:lang w:val="es-MX"/>
              </w:rPr>
            </w:pPr>
            <w:r>
              <w:rPr>
                <w:rFonts w:ascii="Arial Narrow" w:hAnsi="Arial Narrow" w:cs="Arial"/>
                <w:sz w:val="14"/>
                <w:szCs w:val="14"/>
                <w:lang w:val="es-MX"/>
              </w:rPr>
              <w:t>Precio Unitario</w:t>
            </w:r>
          </w:p>
        </w:tc>
        <w:tc>
          <w:tcPr>
            <w:tcW w:w="605" w:type="pct"/>
            <w:shd w:val="clear" w:color="auto" w:fill="C6D9F1" w:themeFill="text2" w:themeFillTint="33"/>
            <w:vAlign w:val="center"/>
          </w:tcPr>
          <w:p w14:paraId="76E9B5FB" w14:textId="77777777" w:rsidR="0003075C" w:rsidRDefault="0003075C" w:rsidP="0003075C">
            <w:pPr>
              <w:ind w:left="-110" w:right="-108"/>
              <w:jc w:val="center"/>
              <w:rPr>
                <w:rFonts w:ascii="Arial Narrow" w:hAnsi="Arial Narrow" w:cs="Arial"/>
                <w:sz w:val="14"/>
                <w:szCs w:val="14"/>
                <w:lang w:val="es-MX"/>
              </w:rPr>
            </w:pPr>
            <w:r>
              <w:rPr>
                <w:rFonts w:ascii="Arial Narrow" w:hAnsi="Arial Narrow" w:cs="Arial"/>
                <w:sz w:val="14"/>
                <w:szCs w:val="14"/>
                <w:lang w:val="es-MX"/>
              </w:rPr>
              <w:t xml:space="preserve">Subtotal </w:t>
            </w:r>
          </w:p>
          <w:p w14:paraId="7EF7553E" w14:textId="77777777" w:rsidR="0003075C" w:rsidRPr="00072A5D" w:rsidRDefault="0003075C" w:rsidP="0003075C">
            <w:pPr>
              <w:ind w:left="-110" w:right="-108"/>
              <w:jc w:val="center"/>
              <w:rPr>
                <w:rFonts w:ascii="Arial Narrow" w:hAnsi="Arial Narrow" w:cs="Arial"/>
                <w:sz w:val="14"/>
                <w:szCs w:val="14"/>
                <w:lang w:val="es-MX"/>
              </w:rPr>
            </w:pPr>
            <w:r>
              <w:rPr>
                <w:rFonts w:ascii="Arial Narrow" w:hAnsi="Arial Narrow" w:cs="Arial"/>
                <w:sz w:val="14"/>
                <w:szCs w:val="14"/>
                <w:lang w:val="es-MX"/>
              </w:rPr>
              <w:t>“A” x “B”</w:t>
            </w:r>
          </w:p>
        </w:tc>
        <w:tc>
          <w:tcPr>
            <w:tcW w:w="604" w:type="pct"/>
            <w:shd w:val="clear" w:color="auto" w:fill="C6D9F1" w:themeFill="text2" w:themeFillTint="33"/>
            <w:vAlign w:val="center"/>
          </w:tcPr>
          <w:p w14:paraId="718E1D7D" w14:textId="77777777" w:rsidR="0003075C" w:rsidRDefault="0003075C" w:rsidP="0003075C">
            <w:pPr>
              <w:ind w:left="-108" w:right="-108"/>
              <w:jc w:val="center"/>
              <w:rPr>
                <w:rFonts w:ascii="Arial Narrow" w:hAnsi="Arial Narrow" w:cs="Arial"/>
                <w:sz w:val="14"/>
                <w:szCs w:val="14"/>
              </w:rPr>
            </w:pPr>
            <w:r>
              <w:rPr>
                <w:rFonts w:ascii="Arial Narrow" w:hAnsi="Arial Narrow" w:cs="Arial"/>
                <w:sz w:val="14"/>
                <w:szCs w:val="14"/>
              </w:rPr>
              <w:t>16% IVA</w:t>
            </w:r>
          </w:p>
          <w:p w14:paraId="740E28E3" w14:textId="77777777" w:rsidR="0003075C" w:rsidRPr="00072A5D" w:rsidRDefault="0003075C" w:rsidP="0003075C">
            <w:pPr>
              <w:ind w:left="-108" w:right="-108"/>
              <w:jc w:val="center"/>
              <w:rPr>
                <w:rFonts w:ascii="Arial Narrow" w:hAnsi="Arial Narrow" w:cs="Arial"/>
                <w:sz w:val="14"/>
                <w:szCs w:val="14"/>
              </w:rPr>
            </w:pPr>
            <w:r>
              <w:rPr>
                <w:rFonts w:ascii="Arial Narrow" w:hAnsi="Arial Narrow" w:cs="Arial"/>
                <w:sz w:val="14"/>
                <w:szCs w:val="14"/>
              </w:rPr>
              <w:t>“C” x 0.16</w:t>
            </w:r>
          </w:p>
        </w:tc>
        <w:tc>
          <w:tcPr>
            <w:tcW w:w="704" w:type="pct"/>
            <w:shd w:val="clear" w:color="auto" w:fill="C6D9F1" w:themeFill="text2" w:themeFillTint="33"/>
            <w:vAlign w:val="center"/>
          </w:tcPr>
          <w:p w14:paraId="5E437CA2" w14:textId="77777777" w:rsidR="0003075C" w:rsidRDefault="0003075C" w:rsidP="0003075C">
            <w:pPr>
              <w:ind w:left="-108" w:right="-72" w:firstLine="76"/>
              <w:jc w:val="center"/>
              <w:rPr>
                <w:rFonts w:ascii="Arial Narrow" w:hAnsi="Arial Narrow" w:cs="Arial"/>
                <w:sz w:val="14"/>
                <w:szCs w:val="14"/>
              </w:rPr>
            </w:pPr>
            <w:r>
              <w:rPr>
                <w:rFonts w:ascii="Arial Narrow" w:hAnsi="Arial Narrow" w:cs="Arial"/>
                <w:sz w:val="14"/>
                <w:szCs w:val="14"/>
              </w:rPr>
              <w:t>Total Neto</w:t>
            </w:r>
          </w:p>
          <w:p w14:paraId="5E11298B" w14:textId="77777777" w:rsidR="0003075C" w:rsidRPr="00072A5D" w:rsidRDefault="0003075C" w:rsidP="0003075C">
            <w:pPr>
              <w:ind w:left="-108" w:right="-72" w:firstLine="76"/>
              <w:jc w:val="center"/>
              <w:rPr>
                <w:rFonts w:ascii="Arial Narrow" w:hAnsi="Arial Narrow" w:cs="Arial"/>
                <w:sz w:val="14"/>
                <w:szCs w:val="14"/>
              </w:rPr>
            </w:pPr>
            <w:r>
              <w:rPr>
                <w:rFonts w:ascii="Arial Narrow" w:hAnsi="Arial Narrow" w:cs="Arial"/>
                <w:sz w:val="14"/>
                <w:szCs w:val="14"/>
              </w:rPr>
              <w:t>“C” + “D”</w:t>
            </w:r>
          </w:p>
        </w:tc>
      </w:tr>
      <w:tr w:rsidR="003E32EC" w:rsidRPr="00072A5D" w14:paraId="48DB5173" w14:textId="77777777" w:rsidTr="000A5A27">
        <w:trPr>
          <w:trHeight w:val="652"/>
        </w:trPr>
        <w:tc>
          <w:tcPr>
            <w:tcW w:w="331" w:type="pct"/>
            <w:vMerge w:val="restart"/>
            <w:shd w:val="clear" w:color="auto" w:fill="auto"/>
            <w:vAlign w:val="center"/>
          </w:tcPr>
          <w:p w14:paraId="14D0F171" w14:textId="77777777" w:rsidR="003E32EC" w:rsidRPr="00072A5D" w:rsidRDefault="003E32EC" w:rsidP="003E32EC">
            <w:pPr>
              <w:spacing w:after="120"/>
              <w:ind w:left="-108" w:right="-108"/>
              <w:jc w:val="center"/>
              <w:rPr>
                <w:rFonts w:ascii="Arial Narrow" w:hAnsi="Arial Narrow" w:cs="Arial"/>
                <w:sz w:val="14"/>
                <w:szCs w:val="14"/>
                <w:lang w:val="es-MX"/>
              </w:rPr>
            </w:pPr>
            <w:r>
              <w:rPr>
                <w:rFonts w:ascii="Arial Narrow" w:hAnsi="Arial Narrow" w:cs="Arial"/>
                <w:sz w:val="14"/>
                <w:szCs w:val="14"/>
                <w:lang w:val="es-MX"/>
              </w:rPr>
              <w:t>Única</w:t>
            </w:r>
          </w:p>
        </w:tc>
        <w:tc>
          <w:tcPr>
            <w:tcW w:w="331" w:type="pct"/>
            <w:vMerge w:val="restart"/>
            <w:shd w:val="clear" w:color="auto" w:fill="auto"/>
            <w:vAlign w:val="center"/>
          </w:tcPr>
          <w:p w14:paraId="2ECB3A8B" w14:textId="7D86304E" w:rsidR="003E32EC" w:rsidRPr="00072A5D" w:rsidRDefault="003E32EC" w:rsidP="003E32EC">
            <w:pPr>
              <w:spacing w:after="120"/>
              <w:jc w:val="center"/>
              <w:rPr>
                <w:rFonts w:ascii="Arial Narrow" w:hAnsi="Arial Narrow" w:cs="Arial"/>
                <w:sz w:val="14"/>
                <w:szCs w:val="14"/>
                <w:lang w:val="es-MX"/>
              </w:rPr>
            </w:pPr>
            <w:r w:rsidRPr="00072A5D">
              <w:rPr>
                <w:rFonts w:ascii="Arial Narrow" w:hAnsi="Arial Narrow" w:cs="Arial"/>
                <w:sz w:val="14"/>
                <w:szCs w:val="14"/>
                <w:lang w:val="es-MX"/>
              </w:rPr>
              <w:t>1.1</w:t>
            </w:r>
            <w:r>
              <w:rPr>
                <w:rFonts w:ascii="Arial Narrow" w:hAnsi="Arial Narrow" w:cs="Arial"/>
                <w:sz w:val="14"/>
                <w:szCs w:val="14"/>
                <w:lang w:val="es-MX"/>
              </w:rPr>
              <w:t>.3</w:t>
            </w:r>
          </w:p>
        </w:tc>
        <w:tc>
          <w:tcPr>
            <w:tcW w:w="1216" w:type="pct"/>
            <w:shd w:val="clear" w:color="auto" w:fill="auto"/>
          </w:tcPr>
          <w:p w14:paraId="2B7F9BBD" w14:textId="77777777" w:rsidR="003E32EC" w:rsidRPr="000A5A27" w:rsidRDefault="003E32EC" w:rsidP="000A5A27">
            <w:pPr>
              <w:jc w:val="both"/>
              <w:rPr>
                <w:rFonts w:ascii="Arial" w:hAnsi="Arial" w:cs="Arial"/>
                <w:sz w:val="14"/>
                <w:szCs w:val="14"/>
              </w:rPr>
            </w:pPr>
            <w:r w:rsidRPr="000A5A27">
              <w:rPr>
                <w:rFonts w:ascii="Arial" w:hAnsi="Arial" w:cs="Arial"/>
                <w:sz w:val="14"/>
                <w:szCs w:val="14"/>
              </w:rPr>
              <w:t>X450-G2-48p-10GE4-Base. - Summit X450-G2 48 10/100/1000BASE-T POE+ 4 10GBASE-X unpopulated SFP+  two 21Gb stacking ports 2</w:t>
            </w:r>
          </w:p>
          <w:p w14:paraId="4591ACB4" w14:textId="59867401" w:rsidR="003E32EC" w:rsidRPr="0051776E" w:rsidRDefault="003E32EC" w:rsidP="000A5A27">
            <w:pPr>
              <w:jc w:val="both"/>
              <w:rPr>
                <w:rFonts w:ascii="Arial" w:hAnsi="Arial" w:cs="Arial"/>
                <w:sz w:val="14"/>
                <w:szCs w:val="14"/>
              </w:rPr>
            </w:pPr>
            <w:r w:rsidRPr="000A5A27">
              <w:rPr>
                <w:rFonts w:ascii="Arial" w:hAnsi="Arial" w:cs="Arial"/>
                <w:sz w:val="14"/>
                <w:szCs w:val="14"/>
              </w:rPr>
              <w:t xml:space="preserve">unpopulated power supply slots fan module slot (unpopulated). Incluir </w:t>
            </w:r>
            <w:r w:rsidRPr="000A5A27">
              <w:rPr>
                <w:rFonts w:ascii="Arial" w:hAnsi="Arial" w:cs="Arial"/>
                <w:sz w:val="14"/>
                <w:szCs w:val="14"/>
              </w:rPr>
              <w:lastRenderedPageBreak/>
              <w:t>ExtremeXOS con funcionalidades de ruteo.</w:t>
            </w:r>
          </w:p>
        </w:tc>
        <w:tc>
          <w:tcPr>
            <w:tcW w:w="605" w:type="pct"/>
            <w:shd w:val="clear" w:color="auto" w:fill="auto"/>
            <w:vAlign w:val="center"/>
          </w:tcPr>
          <w:p w14:paraId="161D3C1B" w14:textId="77777777" w:rsidR="003E32EC" w:rsidRPr="000A5A27" w:rsidRDefault="003E32EC" w:rsidP="000A5A27">
            <w:pPr>
              <w:jc w:val="center"/>
              <w:rPr>
                <w:rFonts w:ascii="Arial Narrow" w:hAnsi="Arial Narrow"/>
                <w:sz w:val="14"/>
                <w:szCs w:val="14"/>
              </w:rPr>
            </w:pPr>
          </w:p>
          <w:p w14:paraId="009B56CD" w14:textId="7A97A74E" w:rsidR="003E32EC" w:rsidRPr="00975BE9" w:rsidRDefault="003E32EC" w:rsidP="000A5A27">
            <w:pPr>
              <w:jc w:val="center"/>
              <w:rPr>
                <w:rFonts w:ascii="Arial Narrow" w:hAnsi="Arial Narrow"/>
                <w:sz w:val="14"/>
                <w:szCs w:val="14"/>
              </w:rPr>
            </w:pPr>
            <w:r w:rsidRPr="000A5A27">
              <w:rPr>
                <w:rFonts w:ascii="Arial Narrow" w:hAnsi="Arial Narrow"/>
                <w:sz w:val="14"/>
                <w:szCs w:val="14"/>
              </w:rPr>
              <w:t>2</w:t>
            </w:r>
          </w:p>
        </w:tc>
        <w:tc>
          <w:tcPr>
            <w:tcW w:w="604" w:type="pct"/>
            <w:shd w:val="clear" w:color="auto" w:fill="auto"/>
            <w:vAlign w:val="center"/>
          </w:tcPr>
          <w:p w14:paraId="625DAF0B" w14:textId="77777777" w:rsidR="003E32EC" w:rsidRPr="00072A5D" w:rsidRDefault="003E32EC" w:rsidP="003E32EC">
            <w:pPr>
              <w:jc w:val="center"/>
              <w:rPr>
                <w:rFonts w:ascii="Arial Narrow" w:hAnsi="Arial Narrow" w:cs="Arial"/>
                <w:sz w:val="14"/>
                <w:szCs w:val="14"/>
                <w:lang w:val="es-MX"/>
              </w:rPr>
            </w:pPr>
          </w:p>
        </w:tc>
        <w:tc>
          <w:tcPr>
            <w:tcW w:w="605" w:type="pct"/>
            <w:shd w:val="clear" w:color="auto" w:fill="auto"/>
            <w:vAlign w:val="center"/>
          </w:tcPr>
          <w:p w14:paraId="3F111828" w14:textId="77777777" w:rsidR="003E32EC" w:rsidRPr="00072A5D" w:rsidRDefault="003E32EC" w:rsidP="003E32EC">
            <w:pPr>
              <w:ind w:left="-110" w:right="-108"/>
              <w:jc w:val="center"/>
              <w:rPr>
                <w:rFonts w:ascii="Arial Narrow" w:hAnsi="Arial Narrow" w:cs="Arial"/>
                <w:sz w:val="14"/>
                <w:szCs w:val="14"/>
              </w:rPr>
            </w:pPr>
          </w:p>
        </w:tc>
        <w:tc>
          <w:tcPr>
            <w:tcW w:w="604" w:type="pct"/>
            <w:shd w:val="clear" w:color="auto" w:fill="auto"/>
            <w:vAlign w:val="center"/>
          </w:tcPr>
          <w:p w14:paraId="0DD88FB3" w14:textId="77777777" w:rsidR="003E32EC" w:rsidRPr="00072A5D" w:rsidRDefault="003E32EC" w:rsidP="003E32EC">
            <w:pPr>
              <w:ind w:left="-108" w:right="-108"/>
              <w:jc w:val="center"/>
              <w:rPr>
                <w:rFonts w:ascii="Arial Narrow" w:hAnsi="Arial Narrow" w:cs="Arial"/>
                <w:sz w:val="14"/>
                <w:szCs w:val="14"/>
              </w:rPr>
            </w:pPr>
          </w:p>
        </w:tc>
        <w:tc>
          <w:tcPr>
            <w:tcW w:w="704" w:type="pct"/>
            <w:shd w:val="clear" w:color="auto" w:fill="auto"/>
            <w:vAlign w:val="center"/>
          </w:tcPr>
          <w:p w14:paraId="480D7F59" w14:textId="77777777" w:rsidR="003E32EC" w:rsidRPr="00072A5D" w:rsidRDefault="003E32EC" w:rsidP="003E32EC">
            <w:pPr>
              <w:jc w:val="center"/>
              <w:rPr>
                <w:rFonts w:ascii="Arial Narrow" w:hAnsi="Arial Narrow" w:cs="Arial"/>
                <w:sz w:val="14"/>
                <w:szCs w:val="14"/>
              </w:rPr>
            </w:pPr>
          </w:p>
        </w:tc>
      </w:tr>
      <w:tr w:rsidR="003E32EC" w:rsidRPr="00072A5D" w14:paraId="50C3CC80" w14:textId="77777777" w:rsidTr="000A5A27">
        <w:trPr>
          <w:trHeight w:val="761"/>
        </w:trPr>
        <w:tc>
          <w:tcPr>
            <w:tcW w:w="331" w:type="pct"/>
            <w:vMerge/>
            <w:shd w:val="clear" w:color="auto" w:fill="auto"/>
            <w:vAlign w:val="center"/>
          </w:tcPr>
          <w:p w14:paraId="20D073A2" w14:textId="77777777" w:rsidR="003E32EC" w:rsidRPr="00072A5D" w:rsidRDefault="003E32EC" w:rsidP="003E32EC">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77F0D2EF" w14:textId="77777777" w:rsidR="003E32EC" w:rsidRPr="00072A5D" w:rsidRDefault="003E32EC" w:rsidP="003E32EC">
            <w:pPr>
              <w:spacing w:after="120"/>
              <w:jc w:val="center"/>
              <w:rPr>
                <w:rFonts w:ascii="Arial Narrow" w:hAnsi="Arial Narrow" w:cs="Arial"/>
                <w:sz w:val="14"/>
                <w:szCs w:val="14"/>
                <w:lang w:val="es-MX"/>
              </w:rPr>
            </w:pPr>
          </w:p>
        </w:tc>
        <w:tc>
          <w:tcPr>
            <w:tcW w:w="1216" w:type="pct"/>
            <w:shd w:val="clear" w:color="auto" w:fill="auto"/>
          </w:tcPr>
          <w:p w14:paraId="6CD906CB" w14:textId="26FA50D3" w:rsidR="003E32EC" w:rsidRPr="00975BE9" w:rsidRDefault="003E32EC" w:rsidP="003E32EC">
            <w:pPr>
              <w:jc w:val="both"/>
              <w:rPr>
                <w:rFonts w:ascii="Arial" w:hAnsi="Arial" w:cs="Arial"/>
                <w:sz w:val="14"/>
                <w:szCs w:val="14"/>
              </w:rPr>
            </w:pPr>
            <w:r w:rsidRPr="000A5A27">
              <w:rPr>
                <w:rFonts w:ascii="Arial" w:hAnsi="Arial" w:cs="Arial"/>
                <w:sz w:val="14"/>
                <w:szCs w:val="14"/>
              </w:rPr>
              <w:t>Summit Fan module FB. - Fan Module for Summit X460-G2/X450-G2 Series Switches - front to back airflow</w:t>
            </w:r>
          </w:p>
        </w:tc>
        <w:tc>
          <w:tcPr>
            <w:tcW w:w="605" w:type="pct"/>
            <w:shd w:val="clear" w:color="auto" w:fill="auto"/>
            <w:vAlign w:val="center"/>
          </w:tcPr>
          <w:p w14:paraId="5CE69035" w14:textId="6BFB814C" w:rsidR="003E32EC" w:rsidRPr="00975BE9" w:rsidRDefault="003E32EC" w:rsidP="000A5A27">
            <w:pPr>
              <w:jc w:val="center"/>
              <w:rPr>
                <w:rFonts w:ascii="Arial Narrow" w:hAnsi="Arial Narrow"/>
                <w:sz w:val="14"/>
                <w:szCs w:val="14"/>
              </w:rPr>
            </w:pPr>
            <w:r w:rsidRPr="000A5A27">
              <w:rPr>
                <w:rFonts w:ascii="Arial Narrow" w:hAnsi="Arial Narrow"/>
                <w:sz w:val="14"/>
                <w:szCs w:val="14"/>
              </w:rPr>
              <w:t>2</w:t>
            </w:r>
          </w:p>
        </w:tc>
        <w:tc>
          <w:tcPr>
            <w:tcW w:w="604" w:type="pct"/>
            <w:shd w:val="clear" w:color="auto" w:fill="auto"/>
            <w:vAlign w:val="center"/>
          </w:tcPr>
          <w:p w14:paraId="143721D7" w14:textId="77777777" w:rsidR="003E32EC" w:rsidRPr="00072A5D" w:rsidRDefault="003E32EC" w:rsidP="003E32EC">
            <w:pPr>
              <w:jc w:val="center"/>
              <w:rPr>
                <w:rFonts w:ascii="Arial Narrow" w:hAnsi="Arial Narrow" w:cs="Arial"/>
                <w:sz w:val="14"/>
                <w:szCs w:val="14"/>
                <w:lang w:val="es-MX"/>
              </w:rPr>
            </w:pPr>
          </w:p>
        </w:tc>
        <w:tc>
          <w:tcPr>
            <w:tcW w:w="605" w:type="pct"/>
            <w:shd w:val="clear" w:color="auto" w:fill="auto"/>
            <w:vAlign w:val="center"/>
          </w:tcPr>
          <w:p w14:paraId="2219EDC1" w14:textId="77777777" w:rsidR="003E32EC" w:rsidRPr="00072A5D" w:rsidRDefault="003E32EC" w:rsidP="003E32EC">
            <w:pPr>
              <w:ind w:left="-110" w:right="-108"/>
              <w:jc w:val="center"/>
              <w:rPr>
                <w:rFonts w:ascii="Arial Narrow" w:hAnsi="Arial Narrow" w:cs="Arial"/>
                <w:sz w:val="14"/>
                <w:szCs w:val="14"/>
              </w:rPr>
            </w:pPr>
          </w:p>
        </w:tc>
        <w:tc>
          <w:tcPr>
            <w:tcW w:w="604" w:type="pct"/>
            <w:shd w:val="clear" w:color="auto" w:fill="auto"/>
            <w:vAlign w:val="center"/>
          </w:tcPr>
          <w:p w14:paraId="57C2C4E0" w14:textId="77777777" w:rsidR="003E32EC" w:rsidRPr="00072A5D" w:rsidRDefault="003E32EC" w:rsidP="003E32EC">
            <w:pPr>
              <w:ind w:left="-108" w:right="-108"/>
              <w:jc w:val="center"/>
              <w:rPr>
                <w:rFonts w:ascii="Arial Narrow" w:hAnsi="Arial Narrow" w:cs="Arial"/>
                <w:sz w:val="14"/>
                <w:szCs w:val="14"/>
              </w:rPr>
            </w:pPr>
          </w:p>
        </w:tc>
        <w:tc>
          <w:tcPr>
            <w:tcW w:w="704" w:type="pct"/>
            <w:shd w:val="clear" w:color="auto" w:fill="auto"/>
            <w:vAlign w:val="center"/>
          </w:tcPr>
          <w:p w14:paraId="6607B551" w14:textId="77777777" w:rsidR="003E32EC" w:rsidRPr="00072A5D" w:rsidRDefault="003E32EC" w:rsidP="003E32EC">
            <w:pPr>
              <w:jc w:val="center"/>
              <w:rPr>
                <w:rFonts w:ascii="Arial Narrow" w:hAnsi="Arial Narrow" w:cs="Arial"/>
                <w:sz w:val="14"/>
                <w:szCs w:val="14"/>
              </w:rPr>
            </w:pPr>
          </w:p>
        </w:tc>
      </w:tr>
      <w:tr w:rsidR="003E32EC" w:rsidRPr="00072A5D" w14:paraId="4A5A9A7C" w14:textId="77777777" w:rsidTr="000A5A27">
        <w:trPr>
          <w:trHeight w:val="829"/>
        </w:trPr>
        <w:tc>
          <w:tcPr>
            <w:tcW w:w="331" w:type="pct"/>
            <w:vMerge/>
            <w:shd w:val="clear" w:color="auto" w:fill="auto"/>
            <w:vAlign w:val="center"/>
          </w:tcPr>
          <w:p w14:paraId="02892FCF" w14:textId="77777777" w:rsidR="003E32EC" w:rsidRPr="00072A5D" w:rsidRDefault="003E32EC" w:rsidP="003E32EC">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63FBBB7D" w14:textId="77777777" w:rsidR="003E32EC" w:rsidRPr="00072A5D" w:rsidRDefault="003E32EC" w:rsidP="003E32EC">
            <w:pPr>
              <w:spacing w:after="120"/>
              <w:jc w:val="center"/>
              <w:rPr>
                <w:rFonts w:ascii="Arial Narrow" w:hAnsi="Arial Narrow" w:cs="Arial"/>
                <w:sz w:val="14"/>
                <w:szCs w:val="14"/>
                <w:lang w:val="es-MX"/>
              </w:rPr>
            </w:pPr>
          </w:p>
        </w:tc>
        <w:tc>
          <w:tcPr>
            <w:tcW w:w="1216" w:type="pct"/>
            <w:shd w:val="clear" w:color="auto" w:fill="auto"/>
          </w:tcPr>
          <w:p w14:paraId="4B549975" w14:textId="2A9C27DD" w:rsidR="003E32EC" w:rsidRPr="00975BE9" w:rsidRDefault="003E32EC" w:rsidP="003E32EC">
            <w:pPr>
              <w:jc w:val="both"/>
              <w:rPr>
                <w:rFonts w:ascii="Arial" w:hAnsi="Arial" w:cs="Arial"/>
                <w:sz w:val="14"/>
                <w:szCs w:val="14"/>
              </w:rPr>
            </w:pPr>
            <w:r w:rsidRPr="000A5A27">
              <w:rPr>
                <w:rFonts w:ascii="Arial" w:hAnsi="Arial" w:cs="Arial"/>
                <w:sz w:val="14"/>
                <w:szCs w:val="14"/>
              </w:rPr>
              <w:t>Summit 715W PoE AC PSU FB. - 715W AC PoE Power Supply Module with front to back airflow</w:t>
            </w:r>
          </w:p>
        </w:tc>
        <w:tc>
          <w:tcPr>
            <w:tcW w:w="605" w:type="pct"/>
            <w:shd w:val="clear" w:color="auto" w:fill="auto"/>
            <w:vAlign w:val="center"/>
          </w:tcPr>
          <w:p w14:paraId="078FEF54" w14:textId="43B20873" w:rsidR="003E32EC" w:rsidRPr="00975BE9" w:rsidRDefault="003E32EC" w:rsidP="000A5A27">
            <w:pPr>
              <w:jc w:val="center"/>
              <w:rPr>
                <w:rFonts w:ascii="Arial Narrow" w:hAnsi="Arial Narrow"/>
                <w:sz w:val="14"/>
                <w:szCs w:val="14"/>
              </w:rPr>
            </w:pPr>
            <w:r w:rsidRPr="000A5A27">
              <w:rPr>
                <w:rFonts w:ascii="Arial Narrow" w:hAnsi="Arial Narrow"/>
                <w:sz w:val="14"/>
                <w:szCs w:val="14"/>
              </w:rPr>
              <w:t>4</w:t>
            </w:r>
          </w:p>
        </w:tc>
        <w:tc>
          <w:tcPr>
            <w:tcW w:w="604" w:type="pct"/>
            <w:shd w:val="clear" w:color="auto" w:fill="auto"/>
            <w:vAlign w:val="center"/>
          </w:tcPr>
          <w:p w14:paraId="37DD2A7B" w14:textId="77777777" w:rsidR="003E32EC" w:rsidRPr="00072A5D" w:rsidRDefault="003E32EC" w:rsidP="003E32EC">
            <w:pPr>
              <w:jc w:val="center"/>
              <w:rPr>
                <w:rFonts w:ascii="Arial Narrow" w:hAnsi="Arial Narrow" w:cs="Arial"/>
                <w:sz w:val="14"/>
                <w:szCs w:val="14"/>
                <w:lang w:val="es-MX"/>
              </w:rPr>
            </w:pPr>
          </w:p>
        </w:tc>
        <w:tc>
          <w:tcPr>
            <w:tcW w:w="605" w:type="pct"/>
            <w:shd w:val="clear" w:color="auto" w:fill="auto"/>
            <w:vAlign w:val="center"/>
          </w:tcPr>
          <w:p w14:paraId="3AB376AB" w14:textId="77777777" w:rsidR="003E32EC" w:rsidRPr="00072A5D" w:rsidRDefault="003E32EC" w:rsidP="003E32EC">
            <w:pPr>
              <w:ind w:left="-110" w:right="-108"/>
              <w:jc w:val="center"/>
              <w:rPr>
                <w:rFonts w:ascii="Arial Narrow" w:hAnsi="Arial Narrow" w:cs="Arial"/>
                <w:sz w:val="14"/>
                <w:szCs w:val="14"/>
              </w:rPr>
            </w:pPr>
          </w:p>
        </w:tc>
        <w:tc>
          <w:tcPr>
            <w:tcW w:w="604" w:type="pct"/>
            <w:shd w:val="clear" w:color="auto" w:fill="auto"/>
            <w:vAlign w:val="center"/>
          </w:tcPr>
          <w:p w14:paraId="11DC4AA0" w14:textId="77777777" w:rsidR="003E32EC" w:rsidRPr="00072A5D" w:rsidRDefault="003E32EC" w:rsidP="003E32EC">
            <w:pPr>
              <w:ind w:left="-108" w:right="-108"/>
              <w:jc w:val="center"/>
              <w:rPr>
                <w:rFonts w:ascii="Arial Narrow" w:hAnsi="Arial Narrow" w:cs="Arial"/>
                <w:sz w:val="14"/>
                <w:szCs w:val="14"/>
              </w:rPr>
            </w:pPr>
          </w:p>
        </w:tc>
        <w:tc>
          <w:tcPr>
            <w:tcW w:w="704" w:type="pct"/>
            <w:shd w:val="clear" w:color="auto" w:fill="auto"/>
            <w:vAlign w:val="center"/>
          </w:tcPr>
          <w:p w14:paraId="4B27A10F" w14:textId="77777777" w:rsidR="003E32EC" w:rsidRPr="00072A5D" w:rsidRDefault="003E32EC" w:rsidP="003E32EC">
            <w:pPr>
              <w:jc w:val="center"/>
              <w:rPr>
                <w:rFonts w:ascii="Arial Narrow" w:hAnsi="Arial Narrow" w:cs="Arial"/>
                <w:sz w:val="14"/>
                <w:szCs w:val="14"/>
              </w:rPr>
            </w:pPr>
          </w:p>
        </w:tc>
      </w:tr>
      <w:tr w:rsidR="003E32EC" w:rsidRPr="00072A5D" w14:paraId="467FD596" w14:textId="77777777" w:rsidTr="000A5A27">
        <w:trPr>
          <w:trHeight w:val="839"/>
        </w:trPr>
        <w:tc>
          <w:tcPr>
            <w:tcW w:w="331" w:type="pct"/>
            <w:vMerge/>
            <w:shd w:val="clear" w:color="auto" w:fill="auto"/>
            <w:vAlign w:val="center"/>
          </w:tcPr>
          <w:p w14:paraId="10E55F51" w14:textId="77777777" w:rsidR="003E32EC" w:rsidRPr="00072A5D" w:rsidRDefault="003E32EC" w:rsidP="003E32EC">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4A8658DA" w14:textId="77777777" w:rsidR="003E32EC" w:rsidRPr="00072A5D" w:rsidRDefault="003E32EC" w:rsidP="003E32EC">
            <w:pPr>
              <w:spacing w:after="120"/>
              <w:jc w:val="center"/>
              <w:rPr>
                <w:rFonts w:ascii="Arial Narrow" w:hAnsi="Arial Narrow" w:cs="Arial"/>
                <w:sz w:val="14"/>
                <w:szCs w:val="14"/>
                <w:lang w:val="es-MX"/>
              </w:rPr>
            </w:pPr>
          </w:p>
        </w:tc>
        <w:tc>
          <w:tcPr>
            <w:tcW w:w="1216" w:type="pct"/>
            <w:shd w:val="clear" w:color="auto" w:fill="auto"/>
          </w:tcPr>
          <w:p w14:paraId="1F0B8667" w14:textId="1FFB0257" w:rsidR="003E32EC" w:rsidRPr="00975BE9" w:rsidRDefault="003E32EC" w:rsidP="003E32EC">
            <w:pPr>
              <w:jc w:val="both"/>
              <w:rPr>
                <w:rFonts w:ascii="Arial" w:hAnsi="Arial" w:cs="Arial"/>
                <w:sz w:val="14"/>
                <w:szCs w:val="14"/>
              </w:rPr>
            </w:pPr>
            <w:r w:rsidRPr="000A5A27">
              <w:rPr>
                <w:rFonts w:ascii="Arial" w:hAnsi="Arial" w:cs="Arial"/>
                <w:sz w:val="14"/>
                <w:szCs w:val="14"/>
              </w:rPr>
              <w:t>PWR CORD15AUSANEMA5-15C15. - Power Cord 15A USA NEMA 5-15 IEC320-C15</w:t>
            </w:r>
          </w:p>
        </w:tc>
        <w:tc>
          <w:tcPr>
            <w:tcW w:w="605" w:type="pct"/>
            <w:shd w:val="clear" w:color="auto" w:fill="auto"/>
            <w:vAlign w:val="center"/>
          </w:tcPr>
          <w:p w14:paraId="182FE3C7" w14:textId="7B957FEB" w:rsidR="003E32EC" w:rsidRPr="00975BE9" w:rsidRDefault="003E32EC" w:rsidP="000A5A27">
            <w:pPr>
              <w:jc w:val="center"/>
              <w:rPr>
                <w:rFonts w:ascii="Arial Narrow" w:hAnsi="Arial Narrow"/>
                <w:sz w:val="14"/>
                <w:szCs w:val="14"/>
              </w:rPr>
            </w:pPr>
            <w:r w:rsidRPr="000A5A27">
              <w:rPr>
                <w:rFonts w:ascii="Arial Narrow" w:hAnsi="Arial Narrow"/>
                <w:sz w:val="14"/>
                <w:szCs w:val="14"/>
              </w:rPr>
              <w:t>4</w:t>
            </w:r>
          </w:p>
        </w:tc>
        <w:tc>
          <w:tcPr>
            <w:tcW w:w="604" w:type="pct"/>
            <w:shd w:val="clear" w:color="auto" w:fill="auto"/>
            <w:vAlign w:val="center"/>
          </w:tcPr>
          <w:p w14:paraId="00421247" w14:textId="77777777" w:rsidR="003E32EC" w:rsidRPr="00072A5D" w:rsidRDefault="003E32EC" w:rsidP="003E32EC">
            <w:pPr>
              <w:jc w:val="center"/>
              <w:rPr>
                <w:rFonts w:ascii="Arial Narrow" w:hAnsi="Arial Narrow" w:cs="Arial"/>
                <w:sz w:val="14"/>
                <w:szCs w:val="14"/>
                <w:lang w:val="es-MX"/>
              </w:rPr>
            </w:pPr>
          </w:p>
        </w:tc>
        <w:tc>
          <w:tcPr>
            <w:tcW w:w="605" w:type="pct"/>
            <w:shd w:val="clear" w:color="auto" w:fill="auto"/>
            <w:vAlign w:val="center"/>
          </w:tcPr>
          <w:p w14:paraId="01C3DE20" w14:textId="77777777" w:rsidR="003E32EC" w:rsidRPr="00072A5D" w:rsidRDefault="003E32EC" w:rsidP="003E32EC">
            <w:pPr>
              <w:ind w:left="-110" w:right="-108"/>
              <w:jc w:val="center"/>
              <w:rPr>
                <w:rFonts w:ascii="Arial Narrow" w:hAnsi="Arial Narrow" w:cs="Arial"/>
                <w:sz w:val="14"/>
                <w:szCs w:val="14"/>
              </w:rPr>
            </w:pPr>
          </w:p>
        </w:tc>
        <w:tc>
          <w:tcPr>
            <w:tcW w:w="604" w:type="pct"/>
            <w:shd w:val="clear" w:color="auto" w:fill="auto"/>
            <w:vAlign w:val="center"/>
          </w:tcPr>
          <w:p w14:paraId="522D2B2C" w14:textId="77777777" w:rsidR="003E32EC" w:rsidRPr="00072A5D" w:rsidRDefault="003E32EC" w:rsidP="003E32EC">
            <w:pPr>
              <w:ind w:left="-108" w:right="-108"/>
              <w:jc w:val="center"/>
              <w:rPr>
                <w:rFonts w:ascii="Arial Narrow" w:hAnsi="Arial Narrow" w:cs="Arial"/>
                <w:sz w:val="14"/>
                <w:szCs w:val="14"/>
              </w:rPr>
            </w:pPr>
          </w:p>
        </w:tc>
        <w:tc>
          <w:tcPr>
            <w:tcW w:w="704" w:type="pct"/>
            <w:shd w:val="clear" w:color="auto" w:fill="auto"/>
            <w:vAlign w:val="center"/>
          </w:tcPr>
          <w:p w14:paraId="29DE0C05" w14:textId="77777777" w:rsidR="003E32EC" w:rsidRPr="00072A5D" w:rsidRDefault="003E32EC" w:rsidP="003E32EC">
            <w:pPr>
              <w:jc w:val="center"/>
              <w:rPr>
                <w:rFonts w:ascii="Arial Narrow" w:hAnsi="Arial Narrow" w:cs="Arial"/>
                <w:sz w:val="14"/>
                <w:szCs w:val="14"/>
              </w:rPr>
            </w:pPr>
          </w:p>
        </w:tc>
      </w:tr>
      <w:tr w:rsidR="003E32EC" w:rsidRPr="00072A5D" w14:paraId="55332C3B" w14:textId="77777777" w:rsidTr="000A5A27">
        <w:trPr>
          <w:trHeight w:val="839"/>
        </w:trPr>
        <w:tc>
          <w:tcPr>
            <w:tcW w:w="331" w:type="pct"/>
            <w:vMerge/>
            <w:shd w:val="clear" w:color="auto" w:fill="auto"/>
            <w:vAlign w:val="center"/>
          </w:tcPr>
          <w:p w14:paraId="3131B70E" w14:textId="77777777" w:rsidR="003E32EC" w:rsidRPr="00072A5D" w:rsidRDefault="003E32EC" w:rsidP="003E32EC">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5B486C93" w14:textId="77777777" w:rsidR="003E32EC" w:rsidRPr="00072A5D" w:rsidRDefault="003E32EC" w:rsidP="003E32EC">
            <w:pPr>
              <w:spacing w:after="120"/>
              <w:jc w:val="center"/>
              <w:rPr>
                <w:rFonts w:ascii="Arial Narrow" w:hAnsi="Arial Narrow" w:cs="Arial"/>
                <w:sz w:val="14"/>
                <w:szCs w:val="14"/>
                <w:lang w:val="es-MX"/>
              </w:rPr>
            </w:pPr>
          </w:p>
        </w:tc>
        <w:tc>
          <w:tcPr>
            <w:tcW w:w="1216" w:type="pct"/>
            <w:shd w:val="clear" w:color="auto" w:fill="auto"/>
          </w:tcPr>
          <w:p w14:paraId="047A311A" w14:textId="3159630B" w:rsidR="003E32EC" w:rsidRPr="00975BE9" w:rsidRDefault="003E32EC" w:rsidP="003E32EC">
            <w:pPr>
              <w:jc w:val="both"/>
              <w:rPr>
                <w:rFonts w:ascii="Arial" w:hAnsi="Arial" w:cs="Arial"/>
                <w:sz w:val="14"/>
                <w:szCs w:val="14"/>
              </w:rPr>
            </w:pPr>
            <w:r w:rsidRPr="000A5A27">
              <w:rPr>
                <w:rFonts w:ascii="Arial" w:hAnsi="Arial" w:cs="Arial"/>
                <w:sz w:val="14"/>
                <w:szCs w:val="14"/>
              </w:rPr>
              <w:t>LR SFP+ module. 10 Gigabit Ethernet SFP+ module 1310nm SMF 10km link LC connector</w:t>
            </w:r>
          </w:p>
        </w:tc>
        <w:tc>
          <w:tcPr>
            <w:tcW w:w="605" w:type="pct"/>
            <w:shd w:val="clear" w:color="auto" w:fill="auto"/>
            <w:vAlign w:val="center"/>
          </w:tcPr>
          <w:p w14:paraId="5EBA62EC" w14:textId="4D395C76" w:rsidR="003E32EC" w:rsidRPr="00975BE9" w:rsidRDefault="003E32EC" w:rsidP="000A5A27">
            <w:pPr>
              <w:jc w:val="center"/>
              <w:rPr>
                <w:rFonts w:ascii="Arial Narrow" w:hAnsi="Arial Narrow"/>
                <w:sz w:val="14"/>
                <w:szCs w:val="14"/>
              </w:rPr>
            </w:pPr>
            <w:r w:rsidRPr="000A5A27">
              <w:rPr>
                <w:rFonts w:ascii="Arial Narrow" w:hAnsi="Arial Narrow"/>
                <w:sz w:val="14"/>
                <w:szCs w:val="14"/>
              </w:rPr>
              <w:t>2</w:t>
            </w:r>
          </w:p>
        </w:tc>
        <w:tc>
          <w:tcPr>
            <w:tcW w:w="604" w:type="pct"/>
            <w:shd w:val="clear" w:color="auto" w:fill="auto"/>
            <w:vAlign w:val="center"/>
          </w:tcPr>
          <w:p w14:paraId="2F71E595" w14:textId="77777777" w:rsidR="003E32EC" w:rsidRPr="00072A5D" w:rsidRDefault="003E32EC" w:rsidP="003E32EC">
            <w:pPr>
              <w:jc w:val="center"/>
              <w:rPr>
                <w:rFonts w:ascii="Arial Narrow" w:hAnsi="Arial Narrow" w:cs="Arial"/>
                <w:sz w:val="14"/>
                <w:szCs w:val="14"/>
                <w:lang w:val="es-MX"/>
              </w:rPr>
            </w:pPr>
          </w:p>
        </w:tc>
        <w:tc>
          <w:tcPr>
            <w:tcW w:w="605" w:type="pct"/>
            <w:shd w:val="clear" w:color="auto" w:fill="auto"/>
            <w:vAlign w:val="center"/>
          </w:tcPr>
          <w:p w14:paraId="3F81438B" w14:textId="77777777" w:rsidR="003E32EC" w:rsidRPr="00072A5D" w:rsidRDefault="003E32EC" w:rsidP="003E32EC">
            <w:pPr>
              <w:ind w:left="-110" w:right="-108"/>
              <w:jc w:val="center"/>
              <w:rPr>
                <w:rFonts w:ascii="Arial Narrow" w:hAnsi="Arial Narrow" w:cs="Arial"/>
                <w:sz w:val="14"/>
                <w:szCs w:val="14"/>
              </w:rPr>
            </w:pPr>
          </w:p>
        </w:tc>
        <w:tc>
          <w:tcPr>
            <w:tcW w:w="604" w:type="pct"/>
            <w:shd w:val="clear" w:color="auto" w:fill="auto"/>
            <w:vAlign w:val="center"/>
          </w:tcPr>
          <w:p w14:paraId="5D091119" w14:textId="77777777" w:rsidR="003E32EC" w:rsidRPr="00072A5D" w:rsidRDefault="003E32EC" w:rsidP="003E32EC">
            <w:pPr>
              <w:ind w:left="-108" w:right="-108"/>
              <w:jc w:val="center"/>
              <w:rPr>
                <w:rFonts w:ascii="Arial Narrow" w:hAnsi="Arial Narrow" w:cs="Arial"/>
                <w:sz w:val="14"/>
                <w:szCs w:val="14"/>
              </w:rPr>
            </w:pPr>
          </w:p>
        </w:tc>
        <w:tc>
          <w:tcPr>
            <w:tcW w:w="704" w:type="pct"/>
            <w:shd w:val="clear" w:color="auto" w:fill="auto"/>
            <w:vAlign w:val="center"/>
          </w:tcPr>
          <w:p w14:paraId="3FE1D19C" w14:textId="77777777" w:rsidR="003E32EC" w:rsidRPr="00072A5D" w:rsidRDefault="003E32EC" w:rsidP="003E32EC">
            <w:pPr>
              <w:jc w:val="center"/>
              <w:rPr>
                <w:rFonts w:ascii="Arial Narrow" w:hAnsi="Arial Narrow" w:cs="Arial"/>
                <w:sz w:val="14"/>
                <w:szCs w:val="14"/>
              </w:rPr>
            </w:pPr>
          </w:p>
        </w:tc>
      </w:tr>
      <w:tr w:rsidR="003E32EC" w:rsidRPr="00072A5D" w14:paraId="07C86855" w14:textId="77777777" w:rsidTr="000A5A27">
        <w:trPr>
          <w:trHeight w:val="839"/>
        </w:trPr>
        <w:tc>
          <w:tcPr>
            <w:tcW w:w="331" w:type="pct"/>
            <w:vMerge/>
            <w:shd w:val="clear" w:color="auto" w:fill="auto"/>
            <w:vAlign w:val="center"/>
          </w:tcPr>
          <w:p w14:paraId="2734B61E" w14:textId="77777777" w:rsidR="003E32EC" w:rsidRPr="00072A5D" w:rsidRDefault="003E32EC" w:rsidP="003E32EC">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2C3B58D8" w14:textId="77777777" w:rsidR="003E32EC" w:rsidRPr="00072A5D" w:rsidRDefault="003E32EC" w:rsidP="003E32EC">
            <w:pPr>
              <w:spacing w:after="120"/>
              <w:jc w:val="center"/>
              <w:rPr>
                <w:rFonts w:ascii="Arial Narrow" w:hAnsi="Arial Narrow" w:cs="Arial"/>
                <w:sz w:val="14"/>
                <w:szCs w:val="14"/>
                <w:lang w:val="es-MX"/>
              </w:rPr>
            </w:pPr>
          </w:p>
        </w:tc>
        <w:tc>
          <w:tcPr>
            <w:tcW w:w="1216" w:type="pct"/>
            <w:shd w:val="clear" w:color="auto" w:fill="auto"/>
          </w:tcPr>
          <w:p w14:paraId="7BCC15EE" w14:textId="2C9CEEF0" w:rsidR="003E32EC" w:rsidRPr="0051776E" w:rsidRDefault="003E32EC" w:rsidP="003E32EC">
            <w:pPr>
              <w:jc w:val="both"/>
              <w:rPr>
                <w:rFonts w:ascii="Arial" w:hAnsi="Arial" w:cs="Arial"/>
                <w:sz w:val="14"/>
                <w:szCs w:val="14"/>
              </w:rPr>
            </w:pPr>
            <w:r w:rsidRPr="000A5A27">
              <w:rPr>
                <w:rFonts w:ascii="Arial" w:hAnsi="Arial" w:cs="Arial"/>
                <w:sz w:val="14"/>
                <w:szCs w:val="14"/>
              </w:rPr>
              <w:t>1m QSFP+ Passive Copper Cable. 40 Gigabit Ethernet QSFP+ passive copper cable assembly 1m length.</w:t>
            </w:r>
          </w:p>
        </w:tc>
        <w:tc>
          <w:tcPr>
            <w:tcW w:w="605" w:type="pct"/>
            <w:shd w:val="clear" w:color="auto" w:fill="auto"/>
            <w:vAlign w:val="center"/>
          </w:tcPr>
          <w:p w14:paraId="5F7245E4" w14:textId="1B873F63" w:rsidR="003E32EC" w:rsidRPr="0051776E" w:rsidRDefault="003E32EC" w:rsidP="000A5A27">
            <w:pPr>
              <w:jc w:val="center"/>
              <w:rPr>
                <w:rFonts w:ascii="Arial Narrow" w:hAnsi="Arial Narrow"/>
                <w:sz w:val="14"/>
                <w:szCs w:val="14"/>
              </w:rPr>
            </w:pPr>
            <w:r w:rsidRPr="000A5A27">
              <w:rPr>
                <w:rFonts w:ascii="Arial Narrow" w:hAnsi="Arial Narrow"/>
                <w:sz w:val="14"/>
                <w:szCs w:val="14"/>
              </w:rPr>
              <w:t>2</w:t>
            </w:r>
          </w:p>
        </w:tc>
        <w:tc>
          <w:tcPr>
            <w:tcW w:w="604" w:type="pct"/>
            <w:shd w:val="clear" w:color="auto" w:fill="auto"/>
            <w:vAlign w:val="center"/>
          </w:tcPr>
          <w:p w14:paraId="3DF0348A" w14:textId="77777777" w:rsidR="003E32EC" w:rsidRPr="00072A5D" w:rsidRDefault="003E32EC" w:rsidP="003E32EC">
            <w:pPr>
              <w:jc w:val="center"/>
              <w:rPr>
                <w:rFonts w:ascii="Arial Narrow" w:hAnsi="Arial Narrow" w:cs="Arial"/>
                <w:sz w:val="14"/>
                <w:szCs w:val="14"/>
                <w:lang w:val="es-MX"/>
              </w:rPr>
            </w:pPr>
          </w:p>
        </w:tc>
        <w:tc>
          <w:tcPr>
            <w:tcW w:w="605" w:type="pct"/>
            <w:shd w:val="clear" w:color="auto" w:fill="auto"/>
            <w:vAlign w:val="center"/>
          </w:tcPr>
          <w:p w14:paraId="431C5D83" w14:textId="77777777" w:rsidR="003E32EC" w:rsidRPr="00072A5D" w:rsidRDefault="003E32EC" w:rsidP="003E32EC">
            <w:pPr>
              <w:ind w:left="-110" w:right="-108"/>
              <w:jc w:val="center"/>
              <w:rPr>
                <w:rFonts w:ascii="Arial Narrow" w:hAnsi="Arial Narrow" w:cs="Arial"/>
                <w:sz w:val="14"/>
                <w:szCs w:val="14"/>
              </w:rPr>
            </w:pPr>
          </w:p>
        </w:tc>
        <w:tc>
          <w:tcPr>
            <w:tcW w:w="604" w:type="pct"/>
            <w:shd w:val="clear" w:color="auto" w:fill="auto"/>
            <w:vAlign w:val="center"/>
          </w:tcPr>
          <w:p w14:paraId="323C3A17" w14:textId="77777777" w:rsidR="003E32EC" w:rsidRPr="00072A5D" w:rsidRDefault="003E32EC" w:rsidP="003E32EC">
            <w:pPr>
              <w:ind w:left="-108" w:right="-108"/>
              <w:jc w:val="center"/>
              <w:rPr>
                <w:rFonts w:ascii="Arial Narrow" w:hAnsi="Arial Narrow" w:cs="Arial"/>
                <w:sz w:val="14"/>
                <w:szCs w:val="14"/>
              </w:rPr>
            </w:pPr>
          </w:p>
        </w:tc>
        <w:tc>
          <w:tcPr>
            <w:tcW w:w="704" w:type="pct"/>
            <w:shd w:val="clear" w:color="auto" w:fill="auto"/>
            <w:vAlign w:val="center"/>
          </w:tcPr>
          <w:p w14:paraId="4B8D537B" w14:textId="77777777" w:rsidR="003E32EC" w:rsidRPr="00072A5D" w:rsidRDefault="003E32EC" w:rsidP="003E32EC">
            <w:pPr>
              <w:jc w:val="center"/>
              <w:rPr>
                <w:rFonts w:ascii="Arial Narrow" w:hAnsi="Arial Narrow" w:cs="Arial"/>
                <w:sz w:val="14"/>
                <w:szCs w:val="14"/>
              </w:rPr>
            </w:pPr>
          </w:p>
        </w:tc>
      </w:tr>
    </w:tbl>
    <w:p w14:paraId="2E5745C5" w14:textId="77777777" w:rsidR="0003075C" w:rsidRDefault="0003075C" w:rsidP="0003075C">
      <w:pPr>
        <w:autoSpaceDE w:val="0"/>
        <w:autoSpaceDN w:val="0"/>
        <w:adjustRightInd w:val="0"/>
        <w:rPr>
          <w:rFonts w:ascii="Arial Narrow" w:hAnsi="Arial Narrow" w:cs="Arial"/>
          <w:bCs/>
          <w:sz w:val="16"/>
          <w:szCs w:val="16"/>
        </w:rPr>
      </w:pPr>
    </w:p>
    <w:p w14:paraId="2506D7CA" w14:textId="672DE0FD" w:rsidR="00F23FEF" w:rsidRDefault="00F23FEF" w:rsidP="003E3431">
      <w:pPr>
        <w:autoSpaceDE w:val="0"/>
        <w:autoSpaceDN w:val="0"/>
        <w:adjustRightInd w:val="0"/>
        <w:rPr>
          <w:rFonts w:ascii="Arial Narrow" w:hAnsi="Arial Narrow" w:cs="Arial"/>
          <w:bCs/>
          <w:sz w:val="16"/>
          <w:szCs w:val="16"/>
        </w:rPr>
      </w:pPr>
    </w:p>
    <w:p w14:paraId="614CF650" w14:textId="62F359F0" w:rsidR="0003075C" w:rsidRPr="00E6597C" w:rsidRDefault="0003075C" w:rsidP="0003075C">
      <w:pPr>
        <w:autoSpaceDE w:val="0"/>
        <w:autoSpaceDN w:val="0"/>
        <w:adjustRightInd w:val="0"/>
        <w:rPr>
          <w:rFonts w:ascii="Arial Narrow" w:hAnsi="Arial Narrow" w:cs="Arial"/>
          <w:b/>
          <w:bCs/>
          <w:sz w:val="23"/>
          <w:szCs w:val="23"/>
        </w:rPr>
      </w:pPr>
      <w:r w:rsidRPr="00E6597C">
        <w:rPr>
          <w:rFonts w:ascii="Arial Narrow" w:hAnsi="Arial Narrow" w:cs="Arial"/>
          <w:b/>
          <w:bCs/>
          <w:sz w:val="23"/>
          <w:szCs w:val="23"/>
        </w:rPr>
        <w:t>1.1.</w:t>
      </w:r>
      <w:r w:rsidR="00D811C6">
        <w:rPr>
          <w:rFonts w:ascii="Arial Narrow" w:hAnsi="Arial Narrow" w:cs="Arial"/>
          <w:b/>
          <w:bCs/>
          <w:sz w:val="23"/>
          <w:szCs w:val="23"/>
        </w:rPr>
        <w:t>4</w:t>
      </w:r>
      <w:r w:rsidR="000A5A27">
        <w:rPr>
          <w:rFonts w:ascii="Arial Narrow" w:hAnsi="Arial Narrow" w:cs="Arial"/>
          <w:b/>
          <w:bCs/>
          <w:sz w:val="23"/>
          <w:szCs w:val="23"/>
        </w:rPr>
        <w:t xml:space="preserve"> </w:t>
      </w:r>
      <w:r w:rsidR="000A5A27" w:rsidRPr="000A5A27">
        <w:rPr>
          <w:rFonts w:ascii="Arial Narrow" w:hAnsi="Arial Narrow" w:cs="Arial"/>
          <w:b/>
          <w:bCs/>
          <w:sz w:val="23"/>
          <w:szCs w:val="23"/>
        </w:rPr>
        <w:t>Un stack para el IDF de planta baja (Estacionamiento) en Pino Suárez 2 con las siguientes características.</w:t>
      </w:r>
    </w:p>
    <w:p w14:paraId="6092362C" w14:textId="77777777" w:rsidR="0003075C" w:rsidRDefault="0003075C" w:rsidP="0003075C">
      <w:pPr>
        <w:jc w:val="center"/>
        <w:rPr>
          <w:rFonts w:ascii="Arial" w:hAnsi="Arial" w:cs="Arial"/>
          <w:sz w:val="18"/>
          <w:szCs w:val="18"/>
        </w:rPr>
      </w:pPr>
    </w:p>
    <w:tbl>
      <w:tblPr>
        <w:tblStyle w:val="Tablaconcuadrcula"/>
        <w:tblW w:w="5000" w:type="pct"/>
        <w:tblLook w:val="04A0" w:firstRow="1" w:lastRow="0" w:firstColumn="1" w:lastColumn="0" w:noHBand="0" w:noVBand="1"/>
      </w:tblPr>
      <w:tblGrid>
        <w:gridCol w:w="510"/>
        <w:gridCol w:w="510"/>
        <w:gridCol w:w="1871"/>
        <w:gridCol w:w="931"/>
        <w:gridCol w:w="929"/>
        <w:gridCol w:w="931"/>
        <w:gridCol w:w="929"/>
        <w:gridCol w:w="1083"/>
      </w:tblGrid>
      <w:tr w:rsidR="0003075C" w:rsidRPr="00072A5D" w14:paraId="70F6171C" w14:textId="77777777" w:rsidTr="0003075C">
        <w:trPr>
          <w:trHeight w:val="441"/>
        </w:trPr>
        <w:tc>
          <w:tcPr>
            <w:tcW w:w="331" w:type="pct"/>
            <w:vMerge w:val="restart"/>
            <w:shd w:val="clear" w:color="auto" w:fill="C6D9F1" w:themeFill="text2" w:themeFillTint="33"/>
            <w:textDirection w:val="btLr"/>
            <w:vAlign w:val="center"/>
          </w:tcPr>
          <w:p w14:paraId="64353164" w14:textId="77777777" w:rsidR="0003075C" w:rsidRPr="00072A5D" w:rsidRDefault="0003075C" w:rsidP="0003075C">
            <w:pPr>
              <w:spacing w:after="120"/>
              <w:ind w:left="-108" w:right="-108"/>
              <w:jc w:val="center"/>
              <w:rPr>
                <w:rFonts w:ascii="Arial Narrow" w:hAnsi="Arial Narrow" w:cs="Arial"/>
                <w:sz w:val="14"/>
                <w:szCs w:val="14"/>
                <w:lang w:val="es-MX"/>
              </w:rPr>
            </w:pPr>
            <w:r w:rsidRPr="00072A5D">
              <w:rPr>
                <w:rFonts w:ascii="Arial Narrow" w:hAnsi="Arial Narrow" w:cs="Arial"/>
                <w:sz w:val="14"/>
                <w:szCs w:val="14"/>
                <w:lang w:val="es-MX"/>
              </w:rPr>
              <w:t>Partida</w:t>
            </w:r>
          </w:p>
        </w:tc>
        <w:tc>
          <w:tcPr>
            <w:tcW w:w="331" w:type="pct"/>
            <w:vMerge w:val="restart"/>
            <w:shd w:val="clear" w:color="auto" w:fill="C6D9F1" w:themeFill="text2" w:themeFillTint="33"/>
            <w:textDirection w:val="btLr"/>
            <w:vAlign w:val="center"/>
          </w:tcPr>
          <w:p w14:paraId="67B4A962" w14:textId="77777777" w:rsidR="0003075C" w:rsidRPr="00072A5D" w:rsidRDefault="0003075C" w:rsidP="0003075C">
            <w:pPr>
              <w:spacing w:after="120"/>
              <w:ind w:left="113" w:right="113"/>
              <w:jc w:val="center"/>
              <w:rPr>
                <w:rFonts w:ascii="Arial Narrow" w:hAnsi="Arial Narrow" w:cs="Arial"/>
                <w:sz w:val="14"/>
                <w:szCs w:val="14"/>
                <w:lang w:val="es-MX"/>
              </w:rPr>
            </w:pPr>
            <w:r w:rsidRPr="00072A5D">
              <w:rPr>
                <w:rFonts w:ascii="Arial Narrow" w:hAnsi="Arial Narrow" w:cs="Arial"/>
                <w:sz w:val="14"/>
                <w:szCs w:val="14"/>
                <w:lang w:val="es-MX"/>
              </w:rPr>
              <w:t>Subpartida</w:t>
            </w:r>
          </w:p>
        </w:tc>
        <w:tc>
          <w:tcPr>
            <w:tcW w:w="1216" w:type="pct"/>
            <w:vMerge w:val="restart"/>
            <w:shd w:val="clear" w:color="auto" w:fill="C6D9F1" w:themeFill="text2" w:themeFillTint="33"/>
            <w:vAlign w:val="center"/>
          </w:tcPr>
          <w:p w14:paraId="18D30F90" w14:textId="77777777" w:rsidR="0003075C" w:rsidRPr="00072A5D" w:rsidRDefault="0003075C" w:rsidP="0003075C">
            <w:pPr>
              <w:jc w:val="center"/>
              <w:rPr>
                <w:rFonts w:ascii="Arial" w:hAnsi="Arial" w:cs="Arial"/>
                <w:sz w:val="14"/>
                <w:szCs w:val="14"/>
              </w:rPr>
            </w:pPr>
            <w:r w:rsidRPr="00072A5D">
              <w:rPr>
                <w:rFonts w:ascii="Arial" w:hAnsi="Arial" w:cs="Arial"/>
                <w:sz w:val="14"/>
                <w:szCs w:val="14"/>
              </w:rPr>
              <w:t>Concepto</w:t>
            </w:r>
          </w:p>
        </w:tc>
        <w:tc>
          <w:tcPr>
            <w:tcW w:w="605" w:type="pct"/>
            <w:shd w:val="clear" w:color="auto" w:fill="C6D9F1" w:themeFill="text2" w:themeFillTint="33"/>
            <w:vAlign w:val="center"/>
          </w:tcPr>
          <w:p w14:paraId="7408BD8F" w14:textId="77777777" w:rsidR="0003075C" w:rsidRPr="00072A5D" w:rsidRDefault="0003075C" w:rsidP="0003075C">
            <w:pPr>
              <w:jc w:val="center"/>
              <w:rPr>
                <w:rFonts w:ascii="Arial Narrow" w:hAnsi="Arial Narrow" w:cs="Arial"/>
                <w:sz w:val="14"/>
                <w:szCs w:val="14"/>
                <w:lang w:val="es-MX"/>
              </w:rPr>
            </w:pPr>
            <w:r w:rsidRPr="00072A5D">
              <w:rPr>
                <w:rFonts w:ascii="Arial Narrow" w:hAnsi="Arial Narrow" w:cs="Arial"/>
                <w:sz w:val="14"/>
                <w:szCs w:val="14"/>
                <w:lang w:val="es-MX"/>
              </w:rPr>
              <w:t xml:space="preserve">Columna </w:t>
            </w:r>
            <w:r w:rsidRPr="00072A5D">
              <w:rPr>
                <w:rFonts w:ascii="Arial Narrow" w:hAnsi="Arial Narrow" w:cs="Arial"/>
                <w:b/>
                <w:sz w:val="14"/>
                <w:szCs w:val="14"/>
                <w:lang w:val="es-MX"/>
              </w:rPr>
              <w:t>“A”</w:t>
            </w:r>
          </w:p>
        </w:tc>
        <w:tc>
          <w:tcPr>
            <w:tcW w:w="604" w:type="pct"/>
            <w:shd w:val="clear" w:color="auto" w:fill="C6D9F1" w:themeFill="text2" w:themeFillTint="33"/>
            <w:vAlign w:val="center"/>
          </w:tcPr>
          <w:p w14:paraId="0E5D0446" w14:textId="77777777" w:rsidR="0003075C" w:rsidRPr="00072A5D" w:rsidRDefault="0003075C" w:rsidP="0003075C">
            <w:pPr>
              <w:jc w:val="center"/>
              <w:rPr>
                <w:rFonts w:ascii="Arial Narrow" w:hAnsi="Arial Narrow" w:cs="Arial"/>
                <w:sz w:val="14"/>
                <w:szCs w:val="14"/>
                <w:lang w:val="es-MX"/>
              </w:rPr>
            </w:pPr>
            <w:r w:rsidRPr="00072A5D">
              <w:rPr>
                <w:rFonts w:ascii="Arial Narrow" w:hAnsi="Arial Narrow" w:cs="Arial"/>
                <w:sz w:val="14"/>
                <w:szCs w:val="14"/>
                <w:lang w:val="es-MX"/>
              </w:rPr>
              <w:t xml:space="preserve">Columna </w:t>
            </w:r>
            <w:r w:rsidRPr="00072A5D">
              <w:rPr>
                <w:rFonts w:ascii="Arial Narrow" w:hAnsi="Arial Narrow" w:cs="Arial"/>
                <w:b/>
                <w:sz w:val="14"/>
                <w:szCs w:val="14"/>
                <w:lang w:val="es-MX"/>
              </w:rPr>
              <w:t>“B”</w:t>
            </w:r>
          </w:p>
        </w:tc>
        <w:tc>
          <w:tcPr>
            <w:tcW w:w="605" w:type="pct"/>
            <w:shd w:val="clear" w:color="auto" w:fill="C6D9F1" w:themeFill="text2" w:themeFillTint="33"/>
            <w:vAlign w:val="center"/>
          </w:tcPr>
          <w:p w14:paraId="2179A582" w14:textId="77777777" w:rsidR="0003075C" w:rsidRPr="00072A5D" w:rsidRDefault="0003075C" w:rsidP="0003075C">
            <w:pPr>
              <w:jc w:val="center"/>
              <w:rPr>
                <w:rFonts w:ascii="Arial Narrow" w:hAnsi="Arial Narrow" w:cs="Arial"/>
                <w:sz w:val="14"/>
                <w:szCs w:val="14"/>
                <w:lang w:val="es-MX"/>
              </w:rPr>
            </w:pPr>
            <w:r w:rsidRPr="00072A5D">
              <w:rPr>
                <w:rFonts w:ascii="Arial Narrow" w:hAnsi="Arial Narrow" w:cs="Arial"/>
                <w:sz w:val="14"/>
                <w:szCs w:val="14"/>
                <w:lang w:val="es-MX"/>
              </w:rPr>
              <w:t xml:space="preserve">Columna </w:t>
            </w:r>
            <w:r w:rsidRPr="00072A5D">
              <w:rPr>
                <w:rFonts w:ascii="Arial Narrow" w:hAnsi="Arial Narrow" w:cs="Arial"/>
                <w:b/>
                <w:sz w:val="14"/>
                <w:szCs w:val="14"/>
                <w:lang w:val="es-MX"/>
              </w:rPr>
              <w:t>“C”</w:t>
            </w:r>
          </w:p>
        </w:tc>
        <w:tc>
          <w:tcPr>
            <w:tcW w:w="604" w:type="pct"/>
            <w:shd w:val="clear" w:color="auto" w:fill="C6D9F1" w:themeFill="text2" w:themeFillTint="33"/>
            <w:vAlign w:val="center"/>
          </w:tcPr>
          <w:p w14:paraId="52CF28EB" w14:textId="77777777" w:rsidR="0003075C" w:rsidRPr="00072A5D" w:rsidRDefault="0003075C" w:rsidP="0003075C">
            <w:pPr>
              <w:jc w:val="center"/>
              <w:rPr>
                <w:rFonts w:ascii="Arial Narrow" w:hAnsi="Arial Narrow" w:cs="Arial"/>
                <w:sz w:val="14"/>
                <w:szCs w:val="14"/>
              </w:rPr>
            </w:pPr>
            <w:r w:rsidRPr="00072A5D">
              <w:rPr>
                <w:rFonts w:ascii="Arial Narrow" w:hAnsi="Arial Narrow" w:cs="Arial"/>
                <w:sz w:val="14"/>
                <w:szCs w:val="14"/>
              </w:rPr>
              <w:t>Columna</w:t>
            </w:r>
          </w:p>
          <w:p w14:paraId="70619E27" w14:textId="77777777" w:rsidR="0003075C" w:rsidRPr="00072A5D" w:rsidRDefault="0003075C" w:rsidP="0003075C">
            <w:pPr>
              <w:jc w:val="center"/>
              <w:rPr>
                <w:rFonts w:ascii="Arial Narrow" w:hAnsi="Arial Narrow" w:cs="Arial"/>
                <w:b/>
                <w:sz w:val="14"/>
                <w:szCs w:val="14"/>
              </w:rPr>
            </w:pPr>
            <w:r w:rsidRPr="00072A5D">
              <w:rPr>
                <w:rFonts w:ascii="Arial Narrow" w:hAnsi="Arial Narrow" w:cs="Arial"/>
                <w:b/>
                <w:sz w:val="14"/>
                <w:szCs w:val="14"/>
              </w:rPr>
              <w:t>“D”</w:t>
            </w:r>
          </w:p>
        </w:tc>
        <w:tc>
          <w:tcPr>
            <w:tcW w:w="704" w:type="pct"/>
            <w:shd w:val="clear" w:color="auto" w:fill="C6D9F1" w:themeFill="text2" w:themeFillTint="33"/>
            <w:vAlign w:val="center"/>
          </w:tcPr>
          <w:p w14:paraId="6BFD35C0" w14:textId="77777777" w:rsidR="0003075C" w:rsidRPr="00072A5D" w:rsidRDefault="0003075C" w:rsidP="0003075C">
            <w:pPr>
              <w:jc w:val="center"/>
              <w:rPr>
                <w:rFonts w:ascii="Arial Narrow" w:hAnsi="Arial Narrow" w:cs="Arial"/>
                <w:sz w:val="14"/>
                <w:szCs w:val="14"/>
              </w:rPr>
            </w:pPr>
            <w:r w:rsidRPr="00072A5D">
              <w:rPr>
                <w:rFonts w:ascii="Arial Narrow" w:hAnsi="Arial Narrow" w:cs="Arial"/>
                <w:sz w:val="14"/>
                <w:szCs w:val="14"/>
              </w:rPr>
              <w:t>Columna</w:t>
            </w:r>
          </w:p>
          <w:p w14:paraId="6C04030E" w14:textId="77777777" w:rsidR="0003075C" w:rsidRPr="00072A5D" w:rsidRDefault="0003075C" w:rsidP="0003075C">
            <w:pPr>
              <w:jc w:val="center"/>
              <w:rPr>
                <w:rFonts w:ascii="Arial Narrow" w:hAnsi="Arial Narrow" w:cs="Arial"/>
                <w:b/>
                <w:sz w:val="14"/>
                <w:szCs w:val="14"/>
              </w:rPr>
            </w:pPr>
            <w:r w:rsidRPr="00072A5D">
              <w:rPr>
                <w:rFonts w:ascii="Arial Narrow" w:hAnsi="Arial Narrow" w:cs="Arial"/>
                <w:b/>
                <w:sz w:val="14"/>
                <w:szCs w:val="14"/>
              </w:rPr>
              <w:t>“E”</w:t>
            </w:r>
          </w:p>
        </w:tc>
      </w:tr>
      <w:tr w:rsidR="0003075C" w:rsidRPr="00072A5D" w14:paraId="345D57E4" w14:textId="77777777" w:rsidTr="0003075C">
        <w:trPr>
          <w:trHeight w:val="703"/>
        </w:trPr>
        <w:tc>
          <w:tcPr>
            <w:tcW w:w="331" w:type="pct"/>
            <w:vMerge/>
            <w:shd w:val="clear" w:color="auto" w:fill="C6D9F1" w:themeFill="text2" w:themeFillTint="33"/>
            <w:textDirection w:val="btLr"/>
            <w:vAlign w:val="center"/>
          </w:tcPr>
          <w:p w14:paraId="2BE18416" w14:textId="77777777" w:rsidR="0003075C" w:rsidRPr="00072A5D" w:rsidRDefault="0003075C" w:rsidP="0003075C">
            <w:pPr>
              <w:spacing w:after="120"/>
              <w:ind w:left="-108" w:right="-108"/>
              <w:jc w:val="center"/>
              <w:rPr>
                <w:rFonts w:ascii="Arial Narrow" w:hAnsi="Arial Narrow" w:cs="Arial"/>
                <w:sz w:val="14"/>
                <w:szCs w:val="14"/>
                <w:lang w:val="es-MX"/>
              </w:rPr>
            </w:pPr>
          </w:p>
        </w:tc>
        <w:tc>
          <w:tcPr>
            <w:tcW w:w="331" w:type="pct"/>
            <w:vMerge/>
            <w:shd w:val="clear" w:color="auto" w:fill="C6D9F1" w:themeFill="text2" w:themeFillTint="33"/>
            <w:textDirection w:val="btLr"/>
            <w:vAlign w:val="center"/>
          </w:tcPr>
          <w:p w14:paraId="0594FDA9" w14:textId="77777777" w:rsidR="0003075C" w:rsidRPr="00072A5D" w:rsidRDefault="0003075C" w:rsidP="0003075C">
            <w:pPr>
              <w:spacing w:after="120"/>
              <w:ind w:left="113" w:right="113"/>
              <w:jc w:val="center"/>
              <w:rPr>
                <w:rFonts w:ascii="Arial Narrow" w:hAnsi="Arial Narrow" w:cs="Arial"/>
                <w:sz w:val="14"/>
                <w:szCs w:val="14"/>
                <w:lang w:val="es-MX"/>
              </w:rPr>
            </w:pPr>
          </w:p>
        </w:tc>
        <w:tc>
          <w:tcPr>
            <w:tcW w:w="1216" w:type="pct"/>
            <w:vMerge/>
            <w:shd w:val="clear" w:color="auto" w:fill="C6D9F1" w:themeFill="text2" w:themeFillTint="33"/>
            <w:vAlign w:val="center"/>
          </w:tcPr>
          <w:p w14:paraId="3FD402AD" w14:textId="77777777" w:rsidR="0003075C" w:rsidRPr="00072A5D" w:rsidRDefault="0003075C" w:rsidP="0003075C">
            <w:pPr>
              <w:jc w:val="center"/>
              <w:rPr>
                <w:rFonts w:ascii="Arial" w:hAnsi="Arial" w:cs="Arial"/>
                <w:sz w:val="14"/>
                <w:szCs w:val="14"/>
              </w:rPr>
            </w:pPr>
          </w:p>
        </w:tc>
        <w:tc>
          <w:tcPr>
            <w:tcW w:w="605" w:type="pct"/>
            <w:shd w:val="clear" w:color="auto" w:fill="C6D9F1" w:themeFill="text2" w:themeFillTint="33"/>
            <w:vAlign w:val="center"/>
          </w:tcPr>
          <w:p w14:paraId="43778F39" w14:textId="77777777" w:rsidR="0003075C" w:rsidRPr="00072A5D" w:rsidRDefault="0003075C" w:rsidP="0003075C">
            <w:pPr>
              <w:jc w:val="center"/>
              <w:rPr>
                <w:rFonts w:ascii="Arial Narrow" w:hAnsi="Arial Narrow" w:cs="Arial"/>
                <w:sz w:val="14"/>
                <w:szCs w:val="14"/>
                <w:lang w:val="es-MX"/>
              </w:rPr>
            </w:pPr>
            <w:r>
              <w:rPr>
                <w:rFonts w:ascii="Arial Narrow" w:hAnsi="Arial Narrow" w:cs="Arial"/>
                <w:sz w:val="14"/>
                <w:szCs w:val="14"/>
                <w:lang w:val="es-MX"/>
              </w:rPr>
              <w:t>Cantidad</w:t>
            </w:r>
            <w:r w:rsidRPr="00072A5D">
              <w:rPr>
                <w:rFonts w:ascii="Arial Narrow" w:hAnsi="Arial Narrow" w:cs="Arial"/>
                <w:sz w:val="14"/>
                <w:szCs w:val="14"/>
                <w:lang w:val="es-MX"/>
              </w:rPr>
              <w:t xml:space="preserve"> </w:t>
            </w:r>
          </w:p>
        </w:tc>
        <w:tc>
          <w:tcPr>
            <w:tcW w:w="604" w:type="pct"/>
            <w:shd w:val="clear" w:color="auto" w:fill="C6D9F1" w:themeFill="text2" w:themeFillTint="33"/>
            <w:vAlign w:val="center"/>
          </w:tcPr>
          <w:p w14:paraId="5CBE5885" w14:textId="77777777" w:rsidR="0003075C" w:rsidRPr="00072A5D" w:rsidRDefault="0003075C" w:rsidP="0003075C">
            <w:pPr>
              <w:jc w:val="center"/>
              <w:rPr>
                <w:rFonts w:ascii="Arial Narrow" w:hAnsi="Arial Narrow" w:cs="Arial"/>
                <w:sz w:val="14"/>
                <w:szCs w:val="14"/>
                <w:lang w:val="es-MX"/>
              </w:rPr>
            </w:pPr>
            <w:r>
              <w:rPr>
                <w:rFonts w:ascii="Arial Narrow" w:hAnsi="Arial Narrow" w:cs="Arial"/>
                <w:sz w:val="14"/>
                <w:szCs w:val="14"/>
                <w:lang w:val="es-MX"/>
              </w:rPr>
              <w:t>Precio Unitario</w:t>
            </w:r>
          </w:p>
        </w:tc>
        <w:tc>
          <w:tcPr>
            <w:tcW w:w="605" w:type="pct"/>
            <w:shd w:val="clear" w:color="auto" w:fill="C6D9F1" w:themeFill="text2" w:themeFillTint="33"/>
            <w:vAlign w:val="center"/>
          </w:tcPr>
          <w:p w14:paraId="0D56C5DA" w14:textId="77777777" w:rsidR="0003075C" w:rsidRDefault="0003075C" w:rsidP="0003075C">
            <w:pPr>
              <w:ind w:left="-110" w:right="-108"/>
              <w:jc w:val="center"/>
              <w:rPr>
                <w:rFonts w:ascii="Arial Narrow" w:hAnsi="Arial Narrow" w:cs="Arial"/>
                <w:sz w:val="14"/>
                <w:szCs w:val="14"/>
                <w:lang w:val="es-MX"/>
              </w:rPr>
            </w:pPr>
            <w:r>
              <w:rPr>
                <w:rFonts w:ascii="Arial Narrow" w:hAnsi="Arial Narrow" w:cs="Arial"/>
                <w:sz w:val="14"/>
                <w:szCs w:val="14"/>
                <w:lang w:val="es-MX"/>
              </w:rPr>
              <w:t xml:space="preserve">Subtotal </w:t>
            </w:r>
          </w:p>
          <w:p w14:paraId="54F10660" w14:textId="77777777" w:rsidR="0003075C" w:rsidRPr="00072A5D" w:rsidRDefault="0003075C" w:rsidP="0003075C">
            <w:pPr>
              <w:ind w:left="-110" w:right="-108"/>
              <w:jc w:val="center"/>
              <w:rPr>
                <w:rFonts w:ascii="Arial Narrow" w:hAnsi="Arial Narrow" w:cs="Arial"/>
                <w:sz w:val="14"/>
                <w:szCs w:val="14"/>
                <w:lang w:val="es-MX"/>
              </w:rPr>
            </w:pPr>
            <w:r>
              <w:rPr>
                <w:rFonts w:ascii="Arial Narrow" w:hAnsi="Arial Narrow" w:cs="Arial"/>
                <w:sz w:val="14"/>
                <w:szCs w:val="14"/>
                <w:lang w:val="es-MX"/>
              </w:rPr>
              <w:t>“A” x “B”</w:t>
            </w:r>
          </w:p>
        </w:tc>
        <w:tc>
          <w:tcPr>
            <w:tcW w:w="604" w:type="pct"/>
            <w:shd w:val="clear" w:color="auto" w:fill="C6D9F1" w:themeFill="text2" w:themeFillTint="33"/>
            <w:vAlign w:val="center"/>
          </w:tcPr>
          <w:p w14:paraId="3D8E63F9" w14:textId="77777777" w:rsidR="0003075C" w:rsidRDefault="0003075C" w:rsidP="0003075C">
            <w:pPr>
              <w:ind w:left="-108" w:right="-108"/>
              <w:jc w:val="center"/>
              <w:rPr>
                <w:rFonts w:ascii="Arial Narrow" w:hAnsi="Arial Narrow" w:cs="Arial"/>
                <w:sz w:val="14"/>
                <w:szCs w:val="14"/>
              </w:rPr>
            </w:pPr>
            <w:r>
              <w:rPr>
                <w:rFonts w:ascii="Arial Narrow" w:hAnsi="Arial Narrow" w:cs="Arial"/>
                <w:sz w:val="14"/>
                <w:szCs w:val="14"/>
              </w:rPr>
              <w:t>16% IVA</w:t>
            </w:r>
          </w:p>
          <w:p w14:paraId="1A9E0BCB" w14:textId="77777777" w:rsidR="0003075C" w:rsidRPr="00072A5D" w:rsidRDefault="0003075C" w:rsidP="0003075C">
            <w:pPr>
              <w:ind w:left="-108" w:right="-108"/>
              <w:jc w:val="center"/>
              <w:rPr>
                <w:rFonts w:ascii="Arial Narrow" w:hAnsi="Arial Narrow" w:cs="Arial"/>
                <w:sz w:val="14"/>
                <w:szCs w:val="14"/>
              </w:rPr>
            </w:pPr>
            <w:r>
              <w:rPr>
                <w:rFonts w:ascii="Arial Narrow" w:hAnsi="Arial Narrow" w:cs="Arial"/>
                <w:sz w:val="14"/>
                <w:szCs w:val="14"/>
              </w:rPr>
              <w:t>“C” x 0.16</w:t>
            </w:r>
          </w:p>
        </w:tc>
        <w:tc>
          <w:tcPr>
            <w:tcW w:w="704" w:type="pct"/>
            <w:shd w:val="clear" w:color="auto" w:fill="C6D9F1" w:themeFill="text2" w:themeFillTint="33"/>
            <w:vAlign w:val="center"/>
          </w:tcPr>
          <w:p w14:paraId="3C373766" w14:textId="77777777" w:rsidR="0003075C" w:rsidRDefault="0003075C" w:rsidP="0003075C">
            <w:pPr>
              <w:ind w:left="-108" w:right="-72" w:firstLine="76"/>
              <w:jc w:val="center"/>
              <w:rPr>
                <w:rFonts w:ascii="Arial Narrow" w:hAnsi="Arial Narrow" w:cs="Arial"/>
                <w:sz w:val="14"/>
                <w:szCs w:val="14"/>
              </w:rPr>
            </w:pPr>
            <w:r>
              <w:rPr>
                <w:rFonts w:ascii="Arial Narrow" w:hAnsi="Arial Narrow" w:cs="Arial"/>
                <w:sz w:val="14"/>
                <w:szCs w:val="14"/>
              </w:rPr>
              <w:t>Total Neto</w:t>
            </w:r>
          </w:p>
          <w:p w14:paraId="2D5516ED" w14:textId="77777777" w:rsidR="0003075C" w:rsidRPr="00072A5D" w:rsidRDefault="0003075C" w:rsidP="0003075C">
            <w:pPr>
              <w:ind w:left="-108" w:right="-72" w:firstLine="76"/>
              <w:jc w:val="center"/>
              <w:rPr>
                <w:rFonts w:ascii="Arial Narrow" w:hAnsi="Arial Narrow" w:cs="Arial"/>
                <w:sz w:val="14"/>
                <w:szCs w:val="14"/>
              </w:rPr>
            </w:pPr>
            <w:r>
              <w:rPr>
                <w:rFonts w:ascii="Arial Narrow" w:hAnsi="Arial Narrow" w:cs="Arial"/>
                <w:sz w:val="14"/>
                <w:szCs w:val="14"/>
              </w:rPr>
              <w:t>“C” + “D”</w:t>
            </w:r>
          </w:p>
        </w:tc>
      </w:tr>
      <w:tr w:rsidR="000A5A27" w:rsidRPr="00072A5D" w14:paraId="46AE0A82" w14:textId="77777777" w:rsidTr="0003075C">
        <w:trPr>
          <w:trHeight w:val="652"/>
        </w:trPr>
        <w:tc>
          <w:tcPr>
            <w:tcW w:w="331" w:type="pct"/>
            <w:vMerge w:val="restart"/>
            <w:shd w:val="clear" w:color="auto" w:fill="auto"/>
            <w:vAlign w:val="center"/>
          </w:tcPr>
          <w:p w14:paraId="7C019ED7" w14:textId="77777777" w:rsidR="000A5A27" w:rsidRPr="00072A5D" w:rsidRDefault="000A5A27" w:rsidP="000A5A27">
            <w:pPr>
              <w:spacing w:after="120"/>
              <w:ind w:left="-108" w:right="-108"/>
              <w:jc w:val="center"/>
              <w:rPr>
                <w:rFonts w:ascii="Arial Narrow" w:hAnsi="Arial Narrow" w:cs="Arial"/>
                <w:sz w:val="14"/>
                <w:szCs w:val="14"/>
                <w:lang w:val="es-MX"/>
              </w:rPr>
            </w:pPr>
            <w:r>
              <w:rPr>
                <w:rFonts w:ascii="Arial Narrow" w:hAnsi="Arial Narrow" w:cs="Arial"/>
                <w:sz w:val="14"/>
                <w:szCs w:val="14"/>
                <w:lang w:val="es-MX"/>
              </w:rPr>
              <w:t>Única</w:t>
            </w:r>
          </w:p>
        </w:tc>
        <w:tc>
          <w:tcPr>
            <w:tcW w:w="331" w:type="pct"/>
            <w:vMerge w:val="restart"/>
            <w:shd w:val="clear" w:color="auto" w:fill="auto"/>
            <w:vAlign w:val="center"/>
          </w:tcPr>
          <w:p w14:paraId="65379637" w14:textId="062136C7" w:rsidR="000A5A27" w:rsidRPr="00072A5D" w:rsidRDefault="000A5A27" w:rsidP="000A5A27">
            <w:pPr>
              <w:spacing w:after="120"/>
              <w:jc w:val="center"/>
              <w:rPr>
                <w:rFonts w:ascii="Arial Narrow" w:hAnsi="Arial Narrow" w:cs="Arial"/>
                <w:sz w:val="14"/>
                <w:szCs w:val="14"/>
                <w:lang w:val="es-MX"/>
              </w:rPr>
            </w:pPr>
            <w:r w:rsidRPr="00072A5D">
              <w:rPr>
                <w:rFonts w:ascii="Arial Narrow" w:hAnsi="Arial Narrow" w:cs="Arial"/>
                <w:sz w:val="14"/>
                <w:szCs w:val="14"/>
                <w:lang w:val="es-MX"/>
              </w:rPr>
              <w:t>1.1</w:t>
            </w:r>
            <w:r>
              <w:rPr>
                <w:rFonts w:ascii="Arial Narrow" w:hAnsi="Arial Narrow" w:cs="Arial"/>
                <w:sz w:val="14"/>
                <w:szCs w:val="14"/>
                <w:lang w:val="es-MX"/>
              </w:rPr>
              <w:t>.4</w:t>
            </w:r>
          </w:p>
        </w:tc>
        <w:tc>
          <w:tcPr>
            <w:tcW w:w="1216" w:type="pct"/>
            <w:shd w:val="clear" w:color="auto" w:fill="auto"/>
          </w:tcPr>
          <w:p w14:paraId="2D89051B" w14:textId="77777777" w:rsidR="000A5A27" w:rsidRPr="000A5A27" w:rsidRDefault="000A5A27" w:rsidP="000A5A27">
            <w:pPr>
              <w:jc w:val="both"/>
              <w:rPr>
                <w:rFonts w:ascii="Arial" w:hAnsi="Arial" w:cs="Arial"/>
                <w:sz w:val="14"/>
                <w:szCs w:val="14"/>
              </w:rPr>
            </w:pPr>
            <w:r w:rsidRPr="000A5A27">
              <w:rPr>
                <w:rFonts w:ascii="Arial" w:hAnsi="Arial" w:cs="Arial"/>
                <w:sz w:val="14"/>
                <w:szCs w:val="14"/>
              </w:rPr>
              <w:t>X450-G2-48p-10GE4-Base. - Summit X450-G2 48 10/100/1000BASE-T POE+ 4 10GBASE-X unpopulated SFP+  two 21Gb stacking ports 2</w:t>
            </w:r>
          </w:p>
          <w:p w14:paraId="208A9C6A" w14:textId="7C95B49F" w:rsidR="000A5A27" w:rsidRPr="0051776E" w:rsidRDefault="000A5A27" w:rsidP="000A5A27">
            <w:pPr>
              <w:jc w:val="both"/>
              <w:rPr>
                <w:rFonts w:ascii="Arial" w:hAnsi="Arial" w:cs="Arial"/>
                <w:sz w:val="14"/>
                <w:szCs w:val="14"/>
              </w:rPr>
            </w:pPr>
            <w:r w:rsidRPr="000A5A27">
              <w:rPr>
                <w:rFonts w:ascii="Arial" w:hAnsi="Arial" w:cs="Arial"/>
                <w:sz w:val="14"/>
                <w:szCs w:val="14"/>
              </w:rPr>
              <w:t>unpopulated power supply slots fan module slot (unpopulated). Incluir ExtremeXOS con funcionalidades de ruteo.</w:t>
            </w:r>
          </w:p>
        </w:tc>
        <w:tc>
          <w:tcPr>
            <w:tcW w:w="605" w:type="pct"/>
            <w:shd w:val="clear" w:color="auto" w:fill="auto"/>
            <w:vAlign w:val="center"/>
          </w:tcPr>
          <w:p w14:paraId="009F5F96" w14:textId="163F3379" w:rsidR="000A5A27" w:rsidRPr="00975BE9" w:rsidRDefault="000A5A27" w:rsidP="000A5A27">
            <w:pPr>
              <w:jc w:val="center"/>
              <w:rPr>
                <w:rFonts w:ascii="Arial Narrow" w:hAnsi="Arial Narrow"/>
                <w:sz w:val="14"/>
                <w:szCs w:val="14"/>
              </w:rPr>
            </w:pPr>
            <w:r w:rsidRPr="000A5A27">
              <w:rPr>
                <w:rFonts w:ascii="Arial Narrow" w:hAnsi="Arial Narrow"/>
                <w:sz w:val="14"/>
                <w:szCs w:val="14"/>
              </w:rPr>
              <w:t>3</w:t>
            </w:r>
          </w:p>
        </w:tc>
        <w:tc>
          <w:tcPr>
            <w:tcW w:w="604" w:type="pct"/>
            <w:shd w:val="clear" w:color="auto" w:fill="auto"/>
            <w:vAlign w:val="center"/>
          </w:tcPr>
          <w:p w14:paraId="7D229F22" w14:textId="77777777" w:rsidR="000A5A27" w:rsidRPr="00072A5D" w:rsidRDefault="000A5A27" w:rsidP="000A5A27">
            <w:pPr>
              <w:jc w:val="center"/>
              <w:rPr>
                <w:rFonts w:ascii="Arial Narrow" w:hAnsi="Arial Narrow" w:cs="Arial"/>
                <w:sz w:val="14"/>
                <w:szCs w:val="14"/>
                <w:lang w:val="es-MX"/>
              </w:rPr>
            </w:pPr>
          </w:p>
        </w:tc>
        <w:tc>
          <w:tcPr>
            <w:tcW w:w="605" w:type="pct"/>
            <w:shd w:val="clear" w:color="auto" w:fill="auto"/>
            <w:vAlign w:val="center"/>
          </w:tcPr>
          <w:p w14:paraId="343FCA8C" w14:textId="77777777" w:rsidR="000A5A27" w:rsidRPr="00072A5D" w:rsidRDefault="000A5A27" w:rsidP="000A5A27">
            <w:pPr>
              <w:ind w:left="-110" w:right="-108"/>
              <w:jc w:val="center"/>
              <w:rPr>
                <w:rFonts w:ascii="Arial Narrow" w:hAnsi="Arial Narrow" w:cs="Arial"/>
                <w:sz w:val="14"/>
                <w:szCs w:val="14"/>
              </w:rPr>
            </w:pPr>
          </w:p>
        </w:tc>
        <w:tc>
          <w:tcPr>
            <w:tcW w:w="604" w:type="pct"/>
            <w:shd w:val="clear" w:color="auto" w:fill="auto"/>
            <w:vAlign w:val="center"/>
          </w:tcPr>
          <w:p w14:paraId="0E4A3128" w14:textId="77777777" w:rsidR="000A5A27" w:rsidRPr="00072A5D" w:rsidRDefault="000A5A27" w:rsidP="000A5A27">
            <w:pPr>
              <w:ind w:left="-108" w:right="-108"/>
              <w:jc w:val="center"/>
              <w:rPr>
                <w:rFonts w:ascii="Arial Narrow" w:hAnsi="Arial Narrow" w:cs="Arial"/>
                <w:sz w:val="14"/>
                <w:szCs w:val="14"/>
              </w:rPr>
            </w:pPr>
          </w:p>
        </w:tc>
        <w:tc>
          <w:tcPr>
            <w:tcW w:w="704" w:type="pct"/>
            <w:shd w:val="clear" w:color="auto" w:fill="auto"/>
            <w:vAlign w:val="center"/>
          </w:tcPr>
          <w:p w14:paraId="4F4C8C45" w14:textId="77777777" w:rsidR="000A5A27" w:rsidRPr="00072A5D" w:rsidRDefault="000A5A27" w:rsidP="000A5A27">
            <w:pPr>
              <w:jc w:val="center"/>
              <w:rPr>
                <w:rFonts w:ascii="Arial Narrow" w:hAnsi="Arial Narrow" w:cs="Arial"/>
                <w:sz w:val="14"/>
                <w:szCs w:val="14"/>
              </w:rPr>
            </w:pPr>
          </w:p>
        </w:tc>
      </w:tr>
      <w:tr w:rsidR="000A5A27" w:rsidRPr="00072A5D" w14:paraId="7142D2BE" w14:textId="77777777" w:rsidTr="00BD3861">
        <w:trPr>
          <w:trHeight w:val="761"/>
        </w:trPr>
        <w:tc>
          <w:tcPr>
            <w:tcW w:w="331" w:type="pct"/>
            <w:vMerge/>
            <w:shd w:val="clear" w:color="auto" w:fill="auto"/>
            <w:vAlign w:val="center"/>
          </w:tcPr>
          <w:p w14:paraId="1DD5F618" w14:textId="77777777" w:rsidR="000A5A27" w:rsidRPr="00072A5D" w:rsidRDefault="000A5A27" w:rsidP="000A5A27">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344EBA88" w14:textId="77777777" w:rsidR="000A5A27" w:rsidRPr="00072A5D" w:rsidRDefault="000A5A27" w:rsidP="000A5A27">
            <w:pPr>
              <w:spacing w:after="120"/>
              <w:jc w:val="center"/>
              <w:rPr>
                <w:rFonts w:ascii="Arial Narrow" w:hAnsi="Arial Narrow" w:cs="Arial"/>
                <w:sz w:val="14"/>
                <w:szCs w:val="14"/>
                <w:lang w:val="es-MX"/>
              </w:rPr>
            </w:pPr>
          </w:p>
        </w:tc>
        <w:tc>
          <w:tcPr>
            <w:tcW w:w="1216" w:type="pct"/>
            <w:shd w:val="clear" w:color="auto" w:fill="auto"/>
          </w:tcPr>
          <w:p w14:paraId="4B56B5A4" w14:textId="11A6583D" w:rsidR="000A5A27" w:rsidRPr="00975BE9" w:rsidRDefault="000A5A27" w:rsidP="000A5A27">
            <w:pPr>
              <w:jc w:val="both"/>
              <w:rPr>
                <w:rFonts w:ascii="Arial" w:hAnsi="Arial" w:cs="Arial"/>
                <w:sz w:val="14"/>
                <w:szCs w:val="14"/>
              </w:rPr>
            </w:pPr>
            <w:r w:rsidRPr="000A5A27">
              <w:rPr>
                <w:rFonts w:ascii="Arial" w:hAnsi="Arial" w:cs="Arial"/>
                <w:sz w:val="14"/>
                <w:szCs w:val="14"/>
              </w:rPr>
              <w:t>Summit Fan module FB. - Fan Module for Summit X460-G2/X450-G2 Series Switches - front to back airflow</w:t>
            </w:r>
          </w:p>
        </w:tc>
        <w:tc>
          <w:tcPr>
            <w:tcW w:w="605" w:type="pct"/>
            <w:shd w:val="clear" w:color="auto" w:fill="auto"/>
            <w:vAlign w:val="center"/>
          </w:tcPr>
          <w:p w14:paraId="5883444C" w14:textId="3593E73D" w:rsidR="000A5A27" w:rsidRPr="00975BE9" w:rsidRDefault="000A5A27" w:rsidP="000A5A27">
            <w:pPr>
              <w:jc w:val="center"/>
              <w:rPr>
                <w:rFonts w:ascii="Arial Narrow" w:hAnsi="Arial Narrow"/>
                <w:sz w:val="14"/>
                <w:szCs w:val="14"/>
              </w:rPr>
            </w:pPr>
            <w:r w:rsidRPr="000A5A27">
              <w:rPr>
                <w:rFonts w:ascii="Arial Narrow" w:hAnsi="Arial Narrow"/>
                <w:sz w:val="14"/>
                <w:szCs w:val="14"/>
              </w:rPr>
              <w:t>3</w:t>
            </w:r>
          </w:p>
        </w:tc>
        <w:tc>
          <w:tcPr>
            <w:tcW w:w="604" w:type="pct"/>
            <w:shd w:val="clear" w:color="auto" w:fill="auto"/>
            <w:vAlign w:val="center"/>
          </w:tcPr>
          <w:p w14:paraId="3EDFEAC8" w14:textId="77777777" w:rsidR="000A5A27" w:rsidRPr="00072A5D" w:rsidRDefault="000A5A27" w:rsidP="000A5A27">
            <w:pPr>
              <w:jc w:val="center"/>
              <w:rPr>
                <w:rFonts w:ascii="Arial Narrow" w:hAnsi="Arial Narrow" w:cs="Arial"/>
                <w:sz w:val="14"/>
                <w:szCs w:val="14"/>
                <w:lang w:val="es-MX"/>
              </w:rPr>
            </w:pPr>
          </w:p>
        </w:tc>
        <w:tc>
          <w:tcPr>
            <w:tcW w:w="605" w:type="pct"/>
            <w:shd w:val="clear" w:color="auto" w:fill="auto"/>
            <w:vAlign w:val="center"/>
          </w:tcPr>
          <w:p w14:paraId="2F3EC5F6" w14:textId="77777777" w:rsidR="000A5A27" w:rsidRPr="00072A5D" w:rsidRDefault="000A5A27" w:rsidP="000A5A27">
            <w:pPr>
              <w:ind w:left="-110" w:right="-108"/>
              <w:jc w:val="center"/>
              <w:rPr>
                <w:rFonts w:ascii="Arial Narrow" w:hAnsi="Arial Narrow" w:cs="Arial"/>
                <w:sz w:val="14"/>
                <w:szCs w:val="14"/>
              </w:rPr>
            </w:pPr>
          </w:p>
        </w:tc>
        <w:tc>
          <w:tcPr>
            <w:tcW w:w="604" w:type="pct"/>
            <w:shd w:val="clear" w:color="auto" w:fill="auto"/>
            <w:vAlign w:val="center"/>
          </w:tcPr>
          <w:p w14:paraId="163D36E7" w14:textId="77777777" w:rsidR="000A5A27" w:rsidRPr="00072A5D" w:rsidRDefault="000A5A27" w:rsidP="000A5A27">
            <w:pPr>
              <w:ind w:left="-108" w:right="-108"/>
              <w:jc w:val="center"/>
              <w:rPr>
                <w:rFonts w:ascii="Arial Narrow" w:hAnsi="Arial Narrow" w:cs="Arial"/>
                <w:sz w:val="14"/>
                <w:szCs w:val="14"/>
              </w:rPr>
            </w:pPr>
          </w:p>
        </w:tc>
        <w:tc>
          <w:tcPr>
            <w:tcW w:w="704" w:type="pct"/>
            <w:shd w:val="clear" w:color="auto" w:fill="auto"/>
            <w:vAlign w:val="center"/>
          </w:tcPr>
          <w:p w14:paraId="456FE8CD" w14:textId="77777777" w:rsidR="000A5A27" w:rsidRPr="00072A5D" w:rsidRDefault="000A5A27" w:rsidP="000A5A27">
            <w:pPr>
              <w:jc w:val="center"/>
              <w:rPr>
                <w:rFonts w:ascii="Arial Narrow" w:hAnsi="Arial Narrow" w:cs="Arial"/>
                <w:sz w:val="14"/>
                <w:szCs w:val="14"/>
              </w:rPr>
            </w:pPr>
          </w:p>
        </w:tc>
      </w:tr>
      <w:tr w:rsidR="000A5A27" w:rsidRPr="00072A5D" w14:paraId="2E70D889" w14:textId="77777777" w:rsidTr="00BD3861">
        <w:trPr>
          <w:trHeight w:val="829"/>
        </w:trPr>
        <w:tc>
          <w:tcPr>
            <w:tcW w:w="331" w:type="pct"/>
            <w:vMerge/>
            <w:shd w:val="clear" w:color="auto" w:fill="auto"/>
            <w:vAlign w:val="center"/>
          </w:tcPr>
          <w:p w14:paraId="2B9BADCC" w14:textId="77777777" w:rsidR="000A5A27" w:rsidRPr="00072A5D" w:rsidRDefault="000A5A27" w:rsidP="000A5A27">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0E673ECF" w14:textId="77777777" w:rsidR="000A5A27" w:rsidRPr="00072A5D" w:rsidRDefault="000A5A27" w:rsidP="000A5A27">
            <w:pPr>
              <w:spacing w:after="120"/>
              <w:jc w:val="center"/>
              <w:rPr>
                <w:rFonts w:ascii="Arial Narrow" w:hAnsi="Arial Narrow" w:cs="Arial"/>
                <w:sz w:val="14"/>
                <w:szCs w:val="14"/>
                <w:lang w:val="es-MX"/>
              </w:rPr>
            </w:pPr>
          </w:p>
        </w:tc>
        <w:tc>
          <w:tcPr>
            <w:tcW w:w="1216" w:type="pct"/>
            <w:shd w:val="clear" w:color="auto" w:fill="auto"/>
          </w:tcPr>
          <w:p w14:paraId="29E13A8E" w14:textId="061AE927" w:rsidR="000A5A27" w:rsidRPr="00975BE9" w:rsidRDefault="000A5A27" w:rsidP="000A5A27">
            <w:pPr>
              <w:jc w:val="both"/>
              <w:rPr>
                <w:rFonts w:ascii="Arial" w:hAnsi="Arial" w:cs="Arial"/>
                <w:sz w:val="14"/>
                <w:szCs w:val="14"/>
              </w:rPr>
            </w:pPr>
            <w:r w:rsidRPr="000A5A27">
              <w:rPr>
                <w:rFonts w:ascii="Arial" w:hAnsi="Arial" w:cs="Arial"/>
                <w:sz w:val="14"/>
                <w:szCs w:val="14"/>
              </w:rPr>
              <w:t>Summit 715W PoE AC PSU FB. - 715W AC PoE Power Supply Module with front to back airflow</w:t>
            </w:r>
          </w:p>
        </w:tc>
        <w:tc>
          <w:tcPr>
            <w:tcW w:w="605" w:type="pct"/>
            <w:shd w:val="clear" w:color="auto" w:fill="auto"/>
            <w:vAlign w:val="center"/>
          </w:tcPr>
          <w:p w14:paraId="40902BA2" w14:textId="516F366A" w:rsidR="000A5A27" w:rsidRPr="00975BE9" w:rsidRDefault="000A5A27" w:rsidP="000A5A27">
            <w:pPr>
              <w:jc w:val="center"/>
              <w:rPr>
                <w:rFonts w:ascii="Arial Narrow" w:hAnsi="Arial Narrow"/>
                <w:sz w:val="14"/>
                <w:szCs w:val="14"/>
              </w:rPr>
            </w:pPr>
            <w:r w:rsidRPr="000A5A27">
              <w:rPr>
                <w:rFonts w:ascii="Arial Narrow" w:hAnsi="Arial Narrow"/>
                <w:sz w:val="14"/>
                <w:szCs w:val="14"/>
              </w:rPr>
              <w:t>6</w:t>
            </w:r>
          </w:p>
        </w:tc>
        <w:tc>
          <w:tcPr>
            <w:tcW w:w="604" w:type="pct"/>
            <w:shd w:val="clear" w:color="auto" w:fill="auto"/>
            <w:vAlign w:val="center"/>
          </w:tcPr>
          <w:p w14:paraId="75E6BBB7" w14:textId="77777777" w:rsidR="000A5A27" w:rsidRPr="00072A5D" w:rsidRDefault="000A5A27" w:rsidP="000A5A27">
            <w:pPr>
              <w:jc w:val="center"/>
              <w:rPr>
                <w:rFonts w:ascii="Arial Narrow" w:hAnsi="Arial Narrow" w:cs="Arial"/>
                <w:sz w:val="14"/>
                <w:szCs w:val="14"/>
                <w:lang w:val="es-MX"/>
              </w:rPr>
            </w:pPr>
          </w:p>
        </w:tc>
        <w:tc>
          <w:tcPr>
            <w:tcW w:w="605" w:type="pct"/>
            <w:shd w:val="clear" w:color="auto" w:fill="auto"/>
            <w:vAlign w:val="center"/>
          </w:tcPr>
          <w:p w14:paraId="2FBC61D4" w14:textId="77777777" w:rsidR="000A5A27" w:rsidRPr="00072A5D" w:rsidRDefault="000A5A27" w:rsidP="000A5A27">
            <w:pPr>
              <w:ind w:left="-110" w:right="-108"/>
              <w:jc w:val="center"/>
              <w:rPr>
                <w:rFonts w:ascii="Arial Narrow" w:hAnsi="Arial Narrow" w:cs="Arial"/>
                <w:sz w:val="14"/>
                <w:szCs w:val="14"/>
              </w:rPr>
            </w:pPr>
          </w:p>
        </w:tc>
        <w:tc>
          <w:tcPr>
            <w:tcW w:w="604" w:type="pct"/>
            <w:shd w:val="clear" w:color="auto" w:fill="auto"/>
            <w:vAlign w:val="center"/>
          </w:tcPr>
          <w:p w14:paraId="6901CFB7" w14:textId="77777777" w:rsidR="000A5A27" w:rsidRPr="00072A5D" w:rsidRDefault="000A5A27" w:rsidP="000A5A27">
            <w:pPr>
              <w:ind w:left="-108" w:right="-108"/>
              <w:jc w:val="center"/>
              <w:rPr>
                <w:rFonts w:ascii="Arial Narrow" w:hAnsi="Arial Narrow" w:cs="Arial"/>
                <w:sz w:val="14"/>
                <w:szCs w:val="14"/>
              </w:rPr>
            </w:pPr>
          </w:p>
        </w:tc>
        <w:tc>
          <w:tcPr>
            <w:tcW w:w="704" w:type="pct"/>
            <w:shd w:val="clear" w:color="auto" w:fill="auto"/>
            <w:vAlign w:val="center"/>
          </w:tcPr>
          <w:p w14:paraId="058A872F" w14:textId="77777777" w:rsidR="000A5A27" w:rsidRPr="00072A5D" w:rsidRDefault="000A5A27" w:rsidP="000A5A27">
            <w:pPr>
              <w:jc w:val="center"/>
              <w:rPr>
                <w:rFonts w:ascii="Arial Narrow" w:hAnsi="Arial Narrow" w:cs="Arial"/>
                <w:sz w:val="14"/>
                <w:szCs w:val="14"/>
              </w:rPr>
            </w:pPr>
          </w:p>
        </w:tc>
      </w:tr>
      <w:tr w:rsidR="000A5A27" w:rsidRPr="00072A5D" w14:paraId="0E6335AF" w14:textId="77777777" w:rsidTr="00BD3861">
        <w:trPr>
          <w:trHeight w:val="839"/>
        </w:trPr>
        <w:tc>
          <w:tcPr>
            <w:tcW w:w="331" w:type="pct"/>
            <w:vMerge/>
            <w:shd w:val="clear" w:color="auto" w:fill="auto"/>
            <w:vAlign w:val="center"/>
          </w:tcPr>
          <w:p w14:paraId="3A2FDE08" w14:textId="77777777" w:rsidR="000A5A27" w:rsidRPr="00072A5D" w:rsidRDefault="000A5A27" w:rsidP="000A5A27">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59659FB6" w14:textId="77777777" w:rsidR="000A5A27" w:rsidRPr="00072A5D" w:rsidRDefault="000A5A27" w:rsidP="000A5A27">
            <w:pPr>
              <w:spacing w:after="120"/>
              <w:jc w:val="center"/>
              <w:rPr>
                <w:rFonts w:ascii="Arial Narrow" w:hAnsi="Arial Narrow" w:cs="Arial"/>
                <w:sz w:val="14"/>
                <w:szCs w:val="14"/>
                <w:lang w:val="es-MX"/>
              </w:rPr>
            </w:pPr>
          </w:p>
        </w:tc>
        <w:tc>
          <w:tcPr>
            <w:tcW w:w="1216" w:type="pct"/>
            <w:shd w:val="clear" w:color="auto" w:fill="auto"/>
          </w:tcPr>
          <w:p w14:paraId="2AACFBE9" w14:textId="328751A8" w:rsidR="000A5A27" w:rsidRPr="00975BE9" w:rsidRDefault="000A5A27" w:rsidP="000A5A27">
            <w:pPr>
              <w:jc w:val="both"/>
              <w:rPr>
                <w:rFonts w:ascii="Arial" w:hAnsi="Arial" w:cs="Arial"/>
                <w:sz w:val="14"/>
                <w:szCs w:val="14"/>
              </w:rPr>
            </w:pPr>
            <w:r w:rsidRPr="000A5A27">
              <w:rPr>
                <w:rFonts w:ascii="Arial" w:hAnsi="Arial" w:cs="Arial"/>
                <w:sz w:val="14"/>
                <w:szCs w:val="14"/>
              </w:rPr>
              <w:t>PWR CORD15AUSANEMA5-15C15. - Power Cord 15A USA NEMA 5-15 IEC320-C15</w:t>
            </w:r>
          </w:p>
        </w:tc>
        <w:tc>
          <w:tcPr>
            <w:tcW w:w="605" w:type="pct"/>
            <w:shd w:val="clear" w:color="auto" w:fill="auto"/>
            <w:vAlign w:val="center"/>
          </w:tcPr>
          <w:p w14:paraId="4948D79C" w14:textId="0C546902" w:rsidR="000A5A27" w:rsidRPr="00975BE9" w:rsidRDefault="000A5A27" w:rsidP="000A5A27">
            <w:pPr>
              <w:jc w:val="center"/>
              <w:rPr>
                <w:rFonts w:ascii="Arial Narrow" w:hAnsi="Arial Narrow"/>
                <w:sz w:val="14"/>
                <w:szCs w:val="14"/>
              </w:rPr>
            </w:pPr>
            <w:r w:rsidRPr="000A5A27">
              <w:rPr>
                <w:rFonts w:ascii="Arial Narrow" w:hAnsi="Arial Narrow"/>
                <w:sz w:val="14"/>
                <w:szCs w:val="14"/>
              </w:rPr>
              <w:t>6</w:t>
            </w:r>
          </w:p>
        </w:tc>
        <w:tc>
          <w:tcPr>
            <w:tcW w:w="604" w:type="pct"/>
            <w:shd w:val="clear" w:color="auto" w:fill="auto"/>
            <w:vAlign w:val="center"/>
          </w:tcPr>
          <w:p w14:paraId="0A845DD5" w14:textId="77777777" w:rsidR="000A5A27" w:rsidRPr="00072A5D" w:rsidRDefault="000A5A27" w:rsidP="000A5A27">
            <w:pPr>
              <w:jc w:val="center"/>
              <w:rPr>
                <w:rFonts w:ascii="Arial Narrow" w:hAnsi="Arial Narrow" w:cs="Arial"/>
                <w:sz w:val="14"/>
                <w:szCs w:val="14"/>
                <w:lang w:val="es-MX"/>
              </w:rPr>
            </w:pPr>
          </w:p>
        </w:tc>
        <w:tc>
          <w:tcPr>
            <w:tcW w:w="605" w:type="pct"/>
            <w:shd w:val="clear" w:color="auto" w:fill="auto"/>
            <w:vAlign w:val="center"/>
          </w:tcPr>
          <w:p w14:paraId="131065E9" w14:textId="77777777" w:rsidR="000A5A27" w:rsidRPr="00072A5D" w:rsidRDefault="000A5A27" w:rsidP="000A5A27">
            <w:pPr>
              <w:ind w:left="-110" w:right="-108"/>
              <w:jc w:val="center"/>
              <w:rPr>
                <w:rFonts w:ascii="Arial Narrow" w:hAnsi="Arial Narrow" w:cs="Arial"/>
                <w:sz w:val="14"/>
                <w:szCs w:val="14"/>
              </w:rPr>
            </w:pPr>
          </w:p>
        </w:tc>
        <w:tc>
          <w:tcPr>
            <w:tcW w:w="604" w:type="pct"/>
            <w:shd w:val="clear" w:color="auto" w:fill="auto"/>
            <w:vAlign w:val="center"/>
          </w:tcPr>
          <w:p w14:paraId="77225197" w14:textId="77777777" w:rsidR="000A5A27" w:rsidRPr="00072A5D" w:rsidRDefault="000A5A27" w:rsidP="000A5A27">
            <w:pPr>
              <w:ind w:left="-108" w:right="-108"/>
              <w:jc w:val="center"/>
              <w:rPr>
                <w:rFonts w:ascii="Arial Narrow" w:hAnsi="Arial Narrow" w:cs="Arial"/>
                <w:sz w:val="14"/>
                <w:szCs w:val="14"/>
              </w:rPr>
            </w:pPr>
          </w:p>
        </w:tc>
        <w:tc>
          <w:tcPr>
            <w:tcW w:w="704" w:type="pct"/>
            <w:shd w:val="clear" w:color="auto" w:fill="auto"/>
            <w:vAlign w:val="center"/>
          </w:tcPr>
          <w:p w14:paraId="7AA105AA" w14:textId="77777777" w:rsidR="000A5A27" w:rsidRPr="00072A5D" w:rsidRDefault="000A5A27" w:rsidP="000A5A27">
            <w:pPr>
              <w:jc w:val="center"/>
              <w:rPr>
                <w:rFonts w:ascii="Arial Narrow" w:hAnsi="Arial Narrow" w:cs="Arial"/>
                <w:sz w:val="14"/>
                <w:szCs w:val="14"/>
              </w:rPr>
            </w:pPr>
          </w:p>
        </w:tc>
      </w:tr>
      <w:tr w:rsidR="000A5A27" w:rsidRPr="00072A5D" w14:paraId="30B6ED72" w14:textId="77777777" w:rsidTr="00BD3861">
        <w:trPr>
          <w:trHeight w:val="839"/>
        </w:trPr>
        <w:tc>
          <w:tcPr>
            <w:tcW w:w="331" w:type="pct"/>
            <w:vMerge/>
            <w:shd w:val="clear" w:color="auto" w:fill="auto"/>
            <w:vAlign w:val="center"/>
          </w:tcPr>
          <w:p w14:paraId="0F0F35D9" w14:textId="77777777" w:rsidR="000A5A27" w:rsidRPr="00072A5D" w:rsidRDefault="000A5A27" w:rsidP="000A5A27">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55916CF2" w14:textId="77777777" w:rsidR="000A5A27" w:rsidRPr="00072A5D" w:rsidRDefault="000A5A27" w:rsidP="000A5A27">
            <w:pPr>
              <w:spacing w:after="120"/>
              <w:jc w:val="center"/>
              <w:rPr>
                <w:rFonts w:ascii="Arial Narrow" w:hAnsi="Arial Narrow" w:cs="Arial"/>
                <w:sz w:val="14"/>
                <w:szCs w:val="14"/>
                <w:lang w:val="es-MX"/>
              </w:rPr>
            </w:pPr>
          </w:p>
        </w:tc>
        <w:tc>
          <w:tcPr>
            <w:tcW w:w="1216" w:type="pct"/>
            <w:shd w:val="clear" w:color="auto" w:fill="auto"/>
          </w:tcPr>
          <w:p w14:paraId="470D52B6" w14:textId="1D4D3670" w:rsidR="000A5A27" w:rsidRPr="00975BE9" w:rsidRDefault="000A5A27" w:rsidP="000A5A27">
            <w:pPr>
              <w:jc w:val="both"/>
              <w:rPr>
                <w:rFonts w:ascii="Arial" w:hAnsi="Arial" w:cs="Arial"/>
                <w:sz w:val="14"/>
                <w:szCs w:val="14"/>
              </w:rPr>
            </w:pPr>
            <w:r w:rsidRPr="000A5A27">
              <w:rPr>
                <w:rFonts w:ascii="Arial" w:hAnsi="Arial" w:cs="Arial"/>
                <w:sz w:val="14"/>
                <w:szCs w:val="14"/>
              </w:rPr>
              <w:t>LR SFP+ module. 10 Gigabit Ethernet SFP+ module 1310nm SMF 10km link LC connector</w:t>
            </w:r>
          </w:p>
        </w:tc>
        <w:tc>
          <w:tcPr>
            <w:tcW w:w="605" w:type="pct"/>
            <w:shd w:val="clear" w:color="auto" w:fill="auto"/>
            <w:vAlign w:val="center"/>
          </w:tcPr>
          <w:p w14:paraId="652ADEF1" w14:textId="362E2FD2" w:rsidR="000A5A27" w:rsidRPr="00975BE9" w:rsidRDefault="000A5A27" w:rsidP="000A5A27">
            <w:pPr>
              <w:jc w:val="center"/>
              <w:rPr>
                <w:rFonts w:ascii="Arial Narrow" w:hAnsi="Arial Narrow"/>
                <w:sz w:val="14"/>
                <w:szCs w:val="14"/>
              </w:rPr>
            </w:pPr>
            <w:r w:rsidRPr="000A5A27">
              <w:rPr>
                <w:rFonts w:ascii="Arial Narrow" w:hAnsi="Arial Narrow"/>
                <w:sz w:val="14"/>
                <w:szCs w:val="14"/>
              </w:rPr>
              <w:t>2</w:t>
            </w:r>
          </w:p>
        </w:tc>
        <w:tc>
          <w:tcPr>
            <w:tcW w:w="604" w:type="pct"/>
            <w:shd w:val="clear" w:color="auto" w:fill="auto"/>
            <w:vAlign w:val="center"/>
          </w:tcPr>
          <w:p w14:paraId="38B7A0B0" w14:textId="77777777" w:rsidR="000A5A27" w:rsidRPr="00072A5D" w:rsidRDefault="000A5A27" w:rsidP="000A5A27">
            <w:pPr>
              <w:jc w:val="center"/>
              <w:rPr>
                <w:rFonts w:ascii="Arial Narrow" w:hAnsi="Arial Narrow" w:cs="Arial"/>
                <w:sz w:val="14"/>
                <w:szCs w:val="14"/>
                <w:lang w:val="es-MX"/>
              </w:rPr>
            </w:pPr>
          </w:p>
        </w:tc>
        <w:tc>
          <w:tcPr>
            <w:tcW w:w="605" w:type="pct"/>
            <w:shd w:val="clear" w:color="auto" w:fill="auto"/>
            <w:vAlign w:val="center"/>
          </w:tcPr>
          <w:p w14:paraId="779C514E" w14:textId="77777777" w:rsidR="000A5A27" w:rsidRPr="00072A5D" w:rsidRDefault="000A5A27" w:rsidP="000A5A27">
            <w:pPr>
              <w:ind w:left="-110" w:right="-108"/>
              <w:jc w:val="center"/>
              <w:rPr>
                <w:rFonts w:ascii="Arial Narrow" w:hAnsi="Arial Narrow" w:cs="Arial"/>
                <w:sz w:val="14"/>
                <w:szCs w:val="14"/>
              </w:rPr>
            </w:pPr>
          </w:p>
        </w:tc>
        <w:tc>
          <w:tcPr>
            <w:tcW w:w="604" w:type="pct"/>
            <w:shd w:val="clear" w:color="auto" w:fill="auto"/>
            <w:vAlign w:val="center"/>
          </w:tcPr>
          <w:p w14:paraId="42E82794" w14:textId="77777777" w:rsidR="000A5A27" w:rsidRPr="00072A5D" w:rsidRDefault="000A5A27" w:rsidP="000A5A27">
            <w:pPr>
              <w:ind w:left="-108" w:right="-108"/>
              <w:jc w:val="center"/>
              <w:rPr>
                <w:rFonts w:ascii="Arial Narrow" w:hAnsi="Arial Narrow" w:cs="Arial"/>
                <w:sz w:val="14"/>
                <w:szCs w:val="14"/>
              </w:rPr>
            </w:pPr>
          </w:p>
        </w:tc>
        <w:tc>
          <w:tcPr>
            <w:tcW w:w="704" w:type="pct"/>
            <w:shd w:val="clear" w:color="auto" w:fill="auto"/>
            <w:vAlign w:val="center"/>
          </w:tcPr>
          <w:p w14:paraId="5F43378C" w14:textId="77777777" w:rsidR="000A5A27" w:rsidRPr="00072A5D" w:rsidRDefault="000A5A27" w:rsidP="000A5A27">
            <w:pPr>
              <w:jc w:val="center"/>
              <w:rPr>
                <w:rFonts w:ascii="Arial Narrow" w:hAnsi="Arial Narrow" w:cs="Arial"/>
                <w:sz w:val="14"/>
                <w:szCs w:val="14"/>
              </w:rPr>
            </w:pPr>
          </w:p>
        </w:tc>
      </w:tr>
      <w:tr w:rsidR="000A5A27" w:rsidRPr="00072A5D" w14:paraId="22AAA021" w14:textId="77777777" w:rsidTr="00BD3861">
        <w:trPr>
          <w:trHeight w:val="839"/>
        </w:trPr>
        <w:tc>
          <w:tcPr>
            <w:tcW w:w="331" w:type="pct"/>
            <w:vMerge/>
            <w:shd w:val="clear" w:color="auto" w:fill="auto"/>
            <w:vAlign w:val="center"/>
          </w:tcPr>
          <w:p w14:paraId="74C0045B" w14:textId="77777777" w:rsidR="000A5A27" w:rsidRPr="00072A5D" w:rsidRDefault="000A5A27" w:rsidP="000A5A27">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0573FE04" w14:textId="77777777" w:rsidR="000A5A27" w:rsidRPr="00072A5D" w:rsidRDefault="000A5A27" w:rsidP="000A5A27">
            <w:pPr>
              <w:spacing w:after="120"/>
              <w:jc w:val="center"/>
              <w:rPr>
                <w:rFonts w:ascii="Arial Narrow" w:hAnsi="Arial Narrow" w:cs="Arial"/>
                <w:sz w:val="14"/>
                <w:szCs w:val="14"/>
                <w:lang w:val="es-MX"/>
              </w:rPr>
            </w:pPr>
          </w:p>
        </w:tc>
        <w:tc>
          <w:tcPr>
            <w:tcW w:w="1216" w:type="pct"/>
            <w:shd w:val="clear" w:color="auto" w:fill="auto"/>
          </w:tcPr>
          <w:p w14:paraId="4DE482BE" w14:textId="24ED498E" w:rsidR="000A5A27" w:rsidRPr="0051776E" w:rsidRDefault="000A5A27" w:rsidP="000A5A27">
            <w:pPr>
              <w:jc w:val="both"/>
              <w:rPr>
                <w:rFonts w:ascii="Arial" w:hAnsi="Arial" w:cs="Arial"/>
                <w:sz w:val="14"/>
                <w:szCs w:val="14"/>
              </w:rPr>
            </w:pPr>
            <w:r w:rsidRPr="000A5A27">
              <w:rPr>
                <w:rFonts w:ascii="Arial" w:hAnsi="Arial" w:cs="Arial"/>
                <w:sz w:val="14"/>
                <w:szCs w:val="14"/>
              </w:rPr>
              <w:t>1m QSFP+ Passive Copper Cable, 40 Gigabit Ethernet QSFP+ passive copper cable assembly 1m length.</w:t>
            </w:r>
          </w:p>
        </w:tc>
        <w:tc>
          <w:tcPr>
            <w:tcW w:w="605" w:type="pct"/>
            <w:shd w:val="clear" w:color="auto" w:fill="auto"/>
            <w:vAlign w:val="center"/>
          </w:tcPr>
          <w:p w14:paraId="5278A211" w14:textId="3E2BA441" w:rsidR="000A5A27" w:rsidRPr="0051776E" w:rsidRDefault="000A5A27" w:rsidP="000A5A27">
            <w:pPr>
              <w:jc w:val="center"/>
              <w:rPr>
                <w:rFonts w:ascii="Arial Narrow" w:hAnsi="Arial Narrow"/>
                <w:sz w:val="14"/>
                <w:szCs w:val="14"/>
              </w:rPr>
            </w:pPr>
            <w:r w:rsidRPr="000A5A27">
              <w:rPr>
                <w:rFonts w:ascii="Arial Narrow" w:hAnsi="Arial Narrow"/>
                <w:sz w:val="14"/>
                <w:szCs w:val="14"/>
              </w:rPr>
              <w:t>3</w:t>
            </w:r>
          </w:p>
        </w:tc>
        <w:tc>
          <w:tcPr>
            <w:tcW w:w="604" w:type="pct"/>
            <w:shd w:val="clear" w:color="auto" w:fill="auto"/>
            <w:vAlign w:val="center"/>
          </w:tcPr>
          <w:p w14:paraId="78EE475B" w14:textId="77777777" w:rsidR="000A5A27" w:rsidRPr="00072A5D" w:rsidRDefault="000A5A27" w:rsidP="000A5A27">
            <w:pPr>
              <w:jc w:val="center"/>
              <w:rPr>
                <w:rFonts w:ascii="Arial Narrow" w:hAnsi="Arial Narrow" w:cs="Arial"/>
                <w:sz w:val="14"/>
                <w:szCs w:val="14"/>
                <w:lang w:val="es-MX"/>
              </w:rPr>
            </w:pPr>
          </w:p>
        </w:tc>
        <w:tc>
          <w:tcPr>
            <w:tcW w:w="605" w:type="pct"/>
            <w:shd w:val="clear" w:color="auto" w:fill="auto"/>
            <w:vAlign w:val="center"/>
          </w:tcPr>
          <w:p w14:paraId="68345E73" w14:textId="77777777" w:rsidR="000A5A27" w:rsidRPr="00072A5D" w:rsidRDefault="000A5A27" w:rsidP="000A5A27">
            <w:pPr>
              <w:ind w:left="-110" w:right="-108"/>
              <w:jc w:val="center"/>
              <w:rPr>
                <w:rFonts w:ascii="Arial Narrow" w:hAnsi="Arial Narrow" w:cs="Arial"/>
                <w:sz w:val="14"/>
                <w:szCs w:val="14"/>
              </w:rPr>
            </w:pPr>
          </w:p>
        </w:tc>
        <w:tc>
          <w:tcPr>
            <w:tcW w:w="604" w:type="pct"/>
            <w:shd w:val="clear" w:color="auto" w:fill="auto"/>
            <w:vAlign w:val="center"/>
          </w:tcPr>
          <w:p w14:paraId="3C184D4D" w14:textId="77777777" w:rsidR="000A5A27" w:rsidRPr="00072A5D" w:rsidRDefault="000A5A27" w:rsidP="000A5A27">
            <w:pPr>
              <w:ind w:left="-108" w:right="-108"/>
              <w:jc w:val="center"/>
              <w:rPr>
                <w:rFonts w:ascii="Arial Narrow" w:hAnsi="Arial Narrow" w:cs="Arial"/>
                <w:sz w:val="14"/>
                <w:szCs w:val="14"/>
              </w:rPr>
            </w:pPr>
          </w:p>
        </w:tc>
        <w:tc>
          <w:tcPr>
            <w:tcW w:w="704" w:type="pct"/>
            <w:shd w:val="clear" w:color="auto" w:fill="auto"/>
            <w:vAlign w:val="center"/>
          </w:tcPr>
          <w:p w14:paraId="0B5A4F8E" w14:textId="77777777" w:rsidR="000A5A27" w:rsidRPr="00072A5D" w:rsidRDefault="000A5A27" w:rsidP="000A5A27">
            <w:pPr>
              <w:jc w:val="center"/>
              <w:rPr>
                <w:rFonts w:ascii="Arial Narrow" w:hAnsi="Arial Narrow" w:cs="Arial"/>
                <w:sz w:val="14"/>
                <w:szCs w:val="14"/>
              </w:rPr>
            </w:pPr>
          </w:p>
        </w:tc>
      </w:tr>
    </w:tbl>
    <w:p w14:paraId="06CDC58B" w14:textId="77777777" w:rsidR="0003075C" w:rsidRDefault="0003075C" w:rsidP="0003075C">
      <w:pPr>
        <w:autoSpaceDE w:val="0"/>
        <w:autoSpaceDN w:val="0"/>
        <w:adjustRightInd w:val="0"/>
        <w:rPr>
          <w:rFonts w:ascii="Arial Narrow" w:hAnsi="Arial Narrow" w:cs="Arial"/>
          <w:bCs/>
          <w:sz w:val="16"/>
          <w:szCs w:val="16"/>
        </w:rPr>
      </w:pPr>
    </w:p>
    <w:p w14:paraId="6CA9A085" w14:textId="3E9FCDD2" w:rsidR="00D811C6" w:rsidRPr="00E6597C" w:rsidRDefault="00D811C6" w:rsidP="00D811C6">
      <w:pPr>
        <w:autoSpaceDE w:val="0"/>
        <w:autoSpaceDN w:val="0"/>
        <w:adjustRightInd w:val="0"/>
        <w:rPr>
          <w:rFonts w:ascii="Arial Narrow" w:hAnsi="Arial Narrow" w:cs="Arial"/>
          <w:b/>
          <w:bCs/>
          <w:sz w:val="23"/>
          <w:szCs w:val="23"/>
        </w:rPr>
      </w:pPr>
      <w:r w:rsidRPr="00E6597C">
        <w:rPr>
          <w:rFonts w:ascii="Arial Narrow" w:hAnsi="Arial Narrow" w:cs="Arial"/>
          <w:b/>
          <w:bCs/>
          <w:sz w:val="23"/>
          <w:szCs w:val="23"/>
        </w:rPr>
        <w:t>1.1.</w:t>
      </w:r>
      <w:r>
        <w:rPr>
          <w:rFonts w:ascii="Arial Narrow" w:hAnsi="Arial Narrow" w:cs="Arial"/>
          <w:b/>
          <w:bCs/>
          <w:sz w:val="23"/>
          <w:szCs w:val="23"/>
        </w:rPr>
        <w:t>5</w:t>
      </w:r>
      <w:r w:rsidR="00C3627E">
        <w:rPr>
          <w:rFonts w:ascii="Arial Narrow" w:hAnsi="Arial Narrow" w:cs="Arial"/>
          <w:b/>
          <w:bCs/>
          <w:sz w:val="23"/>
          <w:szCs w:val="23"/>
        </w:rPr>
        <w:t xml:space="preserve"> </w:t>
      </w:r>
      <w:r w:rsidR="00C3627E" w:rsidRPr="00C3627E">
        <w:rPr>
          <w:rFonts w:ascii="Arial Narrow" w:hAnsi="Arial Narrow" w:cs="Arial"/>
          <w:b/>
          <w:bCs/>
          <w:sz w:val="23"/>
          <w:szCs w:val="23"/>
        </w:rPr>
        <w:t>Equipo para administración y control de la red LAN en Pino Suárez 2.</w:t>
      </w:r>
    </w:p>
    <w:p w14:paraId="427FF1AC" w14:textId="77777777" w:rsidR="00D811C6" w:rsidRDefault="00D811C6" w:rsidP="00D811C6">
      <w:pPr>
        <w:jc w:val="center"/>
        <w:rPr>
          <w:rFonts w:ascii="Arial" w:hAnsi="Arial" w:cs="Arial"/>
          <w:sz w:val="18"/>
          <w:szCs w:val="18"/>
        </w:rPr>
      </w:pPr>
    </w:p>
    <w:tbl>
      <w:tblPr>
        <w:tblStyle w:val="Tablaconcuadrcula"/>
        <w:tblW w:w="5000" w:type="pct"/>
        <w:tblLook w:val="04A0" w:firstRow="1" w:lastRow="0" w:firstColumn="1" w:lastColumn="0" w:noHBand="0" w:noVBand="1"/>
      </w:tblPr>
      <w:tblGrid>
        <w:gridCol w:w="510"/>
        <w:gridCol w:w="510"/>
        <w:gridCol w:w="1871"/>
        <w:gridCol w:w="931"/>
        <w:gridCol w:w="929"/>
        <w:gridCol w:w="931"/>
        <w:gridCol w:w="929"/>
        <w:gridCol w:w="1083"/>
      </w:tblGrid>
      <w:tr w:rsidR="00D811C6" w:rsidRPr="00072A5D" w14:paraId="57D1A270" w14:textId="77777777" w:rsidTr="00052C74">
        <w:trPr>
          <w:trHeight w:val="441"/>
        </w:trPr>
        <w:tc>
          <w:tcPr>
            <w:tcW w:w="331" w:type="pct"/>
            <w:vMerge w:val="restart"/>
            <w:shd w:val="clear" w:color="auto" w:fill="C6D9F1" w:themeFill="text2" w:themeFillTint="33"/>
            <w:textDirection w:val="btLr"/>
            <w:vAlign w:val="center"/>
          </w:tcPr>
          <w:p w14:paraId="416727EE" w14:textId="77777777" w:rsidR="00D811C6" w:rsidRPr="00072A5D" w:rsidRDefault="00D811C6" w:rsidP="00052C74">
            <w:pPr>
              <w:spacing w:after="120"/>
              <w:ind w:left="-108" w:right="-108"/>
              <w:jc w:val="center"/>
              <w:rPr>
                <w:rFonts w:ascii="Arial Narrow" w:hAnsi="Arial Narrow" w:cs="Arial"/>
                <w:sz w:val="14"/>
                <w:szCs w:val="14"/>
                <w:lang w:val="es-MX"/>
              </w:rPr>
            </w:pPr>
            <w:r w:rsidRPr="00072A5D">
              <w:rPr>
                <w:rFonts w:ascii="Arial Narrow" w:hAnsi="Arial Narrow" w:cs="Arial"/>
                <w:sz w:val="14"/>
                <w:szCs w:val="14"/>
                <w:lang w:val="es-MX"/>
              </w:rPr>
              <w:t>Partida</w:t>
            </w:r>
          </w:p>
        </w:tc>
        <w:tc>
          <w:tcPr>
            <w:tcW w:w="331" w:type="pct"/>
            <w:vMerge w:val="restart"/>
            <w:shd w:val="clear" w:color="auto" w:fill="C6D9F1" w:themeFill="text2" w:themeFillTint="33"/>
            <w:textDirection w:val="btLr"/>
            <w:vAlign w:val="center"/>
          </w:tcPr>
          <w:p w14:paraId="2D73A423" w14:textId="77777777" w:rsidR="00D811C6" w:rsidRPr="00072A5D" w:rsidRDefault="00D811C6" w:rsidP="00052C74">
            <w:pPr>
              <w:spacing w:after="120"/>
              <w:ind w:left="113" w:right="113"/>
              <w:jc w:val="center"/>
              <w:rPr>
                <w:rFonts w:ascii="Arial Narrow" w:hAnsi="Arial Narrow" w:cs="Arial"/>
                <w:sz w:val="14"/>
                <w:szCs w:val="14"/>
                <w:lang w:val="es-MX"/>
              </w:rPr>
            </w:pPr>
            <w:r w:rsidRPr="00072A5D">
              <w:rPr>
                <w:rFonts w:ascii="Arial Narrow" w:hAnsi="Arial Narrow" w:cs="Arial"/>
                <w:sz w:val="14"/>
                <w:szCs w:val="14"/>
                <w:lang w:val="es-MX"/>
              </w:rPr>
              <w:t>Subpartida</w:t>
            </w:r>
          </w:p>
        </w:tc>
        <w:tc>
          <w:tcPr>
            <w:tcW w:w="1216" w:type="pct"/>
            <w:vMerge w:val="restart"/>
            <w:shd w:val="clear" w:color="auto" w:fill="C6D9F1" w:themeFill="text2" w:themeFillTint="33"/>
            <w:vAlign w:val="center"/>
          </w:tcPr>
          <w:p w14:paraId="486CA1EA" w14:textId="77777777" w:rsidR="00D811C6" w:rsidRPr="00072A5D" w:rsidRDefault="00D811C6" w:rsidP="00052C74">
            <w:pPr>
              <w:jc w:val="center"/>
              <w:rPr>
                <w:rFonts w:ascii="Arial" w:hAnsi="Arial" w:cs="Arial"/>
                <w:sz w:val="14"/>
                <w:szCs w:val="14"/>
              </w:rPr>
            </w:pPr>
            <w:r w:rsidRPr="00072A5D">
              <w:rPr>
                <w:rFonts w:ascii="Arial" w:hAnsi="Arial" w:cs="Arial"/>
                <w:sz w:val="14"/>
                <w:szCs w:val="14"/>
              </w:rPr>
              <w:t>Concepto</w:t>
            </w:r>
          </w:p>
        </w:tc>
        <w:tc>
          <w:tcPr>
            <w:tcW w:w="605" w:type="pct"/>
            <w:shd w:val="clear" w:color="auto" w:fill="C6D9F1" w:themeFill="text2" w:themeFillTint="33"/>
            <w:vAlign w:val="center"/>
          </w:tcPr>
          <w:p w14:paraId="0A8C67A0" w14:textId="77777777" w:rsidR="00D811C6" w:rsidRPr="00072A5D" w:rsidRDefault="00D811C6" w:rsidP="00052C74">
            <w:pPr>
              <w:jc w:val="center"/>
              <w:rPr>
                <w:rFonts w:ascii="Arial Narrow" w:hAnsi="Arial Narrow" w:cs="Arial"/>
                <w:sz w:val="14"/>
                <w:szCs w:val="14"/>
                <w:lang w:val="es-MX"/>
              </w:rPr>
            </w:pPr>
            <w:r w:rsidRPr="00072A5D">
              <w:rPr>
                <w:rFonts w:ascii="Arial Narrow" w:hAnsi="Arial Narrow" w:cs="Arial"/>
                <w:sz w:val="14"/>
                <w:szCs w:val="14"/>
                <w:lang w:val="es-MX"/>
              </w:rPr>
              <w:t xml:space="preserve">Columna </w:t>
            </w:r>
            <w:r w:rsidRPr="00072A5D">
              <w:rPr>
                <w:rFonts w:ascii="Arial Narrow" w:hAnsi="Arial Narrow" w:cs="Arial"/>
                <w:b/>
                <w:sz w:val="14"/>
                <w:szCs w:val="14"/>
                <w:lang w:val="es-MX"/>
              </w:rPr>
              <w:t>“A”</w:t>
            </w:r>
          </w:p>
        </w:tc>
        <w:tc>
          <w:tcPr>
            <w:tcW w:w="604" w:type="pct"/>
            <w:shd w:val="clear" w:color="auto" w:fill="C6D9F1" w:themeFill="text2" w:themeFillTint="33"/>
            <w:vAlign w:val="center"/>
          </w:tcPr>
          <w:p w14:paraId="477021E4" w14:textId="77777777" w:rsidR="00D811C6" w:rsidRPr="00072A5D" w:rsidRDefault="00D811C6" w:rsidP="00052C74">
            <w:pPr>
              <w:jc w:val="center"/>
              <w:rPr>
                <w:rFonts w:ascii="Arial Narrow" w:hAnsi="Arial Narrow" w:cs="Arial"/>
                <w:sz w:val="14"/>
                <w:szCs w:val="14"/>
                <w:lang w:val="es-MX"/>
              </w:rPr>
            </w:pPr>
            <w:r w:rsidRPr="00072A5D">
              <w:rPr>
                <w:rFonts w:ascii="Arial Narrow" w:hAnsi="Arial Narrow" w:cs="Arial"/>
                <w:sz w:val="14"/>
                <w:szCs w:val="14"/>
                <w:lang w:val="es-MX"/>
              </w:rPr>
              <w:t xml:space="preserve">Columna </w:t>
            </w:r>
            <w:r w:rsidRPr="00072A5D">
              <w:rPr>
                <w:rFonts w:ascii="Arial Narrow" w:hAnsi="Arial Narrow" w:cs="Arial"/>
                <w:b/>
                <w:sz w:val="14"/>
                <w:szCs w:val="14"/>
                <w:lang w:val="es-MX"/>
              </w:rPr>
              <w:t>“B”</w:t>
            </w:r>
          </w:p>
        </w:tc>
        <w:tc>
          <w:tcPr>
            <w:tcW w:w="605" w:type="pct"/>
            <w:shd w:val="clear" w:color="auto" w:fill="C6D9F1" w:themeFill="text2" w:themeFillTint="33"/>
            <w:vAlign w:val="center"/>
          </w:tcPr>
          <w:p w14:paraId="33D10D95" w14:textId="77777777" w:rsidR="00D811C6" w:rsidRPr="00072A5D" w:rsidRDefault="00D811C6" w:rsidP="00052C74">
            <w:pPr>
              <w:jc w:val="center"/>
              <w:rPr>
                <w:rFonts w:ascii="Arial Narrow" w:hAnsi="Arial Narrow" w:cs="Arial"/>
                <w:sz w:val="14"/>
                <w:szCs w:val="14"/>
                <w:lang w:val="es-MX"/>
              </w:rPr>
            </w:pPr>
            <w:r w:rsidRPr="00072A5D">
              <w:rPr>
                <w:rFonts w:ascii="Arial Narrow" w:hAnsi="Arial Narrow" w:cs="Arial"/>
                <w:sz w:val="14"/>
                <w:szCs w:val="14"/>
                <w:lang w:val="es-MX"/>
              </w:rPr>
              <w:t xml:space="preserve">Columna </w:t>
            </w:r>
            <w:r w:rsidRPr="00072A5D">
              <w:rPr>
                <w:rFonts w:ascii="Arial Narrow" w:hAnsi="Arial Narrow" w:cs="Arial"/>
                <w:b/>
                <w:sz w:val="14"/>
                <w:szCs w:val="14"/>
                <w:lang w:val="es-MX"/>
              </w:rPr>
              <w:t>“C”</w:t>
            </w:r>
          </w:p>
        </w:tc>
        <w:tc>
          <w:tcPr>
            <w:tcW w:w="604" w:type="pct"/>
            <w:shd w:val="clear" w:color="auto" w:fill="C6D9F1" w:themeFill="text2" w:themeFillTint="33"/>
            <w:vAlign w:val="center"/>
          </w:tcPr>
          <w:p w14:paraId="7602DA3A" w14:textId="77777777" w:rsidR="00D811C6" w:rsidRPr="00072A5D" w:rsidRDefault="00D811C6" w:rsidP="00052C74">
            <w:pPr>
              <w:jc w:val="center"/>
              <w:rPr>
                <w:rFonts w:ascii="Arial Narrow" w:hAnsi="Arial Narrow" w:cs="Arial"/>
                <w:sz w:val="14"/>
                <w:szCs w:val="14"/>
              </w:rPr>
            </w:pPr>
            <w:r w:rsidRPr="00072A5D">
              <w:rPr>
                <w:rFonts w:ascii="Arial Narrow" w:hAnsi="Arial Narrow" w:cs="Arial"/>
                <w:sz w:val="14"/>
                <w:szCs w:val="14"/>
              </w:rPr>
              <w:t>Columna</w:t>
            </w:r>
          </w:p>
          <w:p w14:paraId="667ADFC0" w14:textId="77777777" w:rsidR="00D811C6" w:rsidRPr="00072A5D" w:rsidRDefault="00D811C6" w:rsidP="00052C74">
            <w:pPr>
              <w:jc w:val="center"/>
              <w:rPr>
                <w:rFonts w:ascii="Arial Narrow" w:hAnsi="Arial Narrow" w:cs="Arial"/>
                <w:b/>
                <w:sz w:val="14"/>
                <w:szCs w:val="14"/>
              </w:rPr>
            </w:pPr>
            <w:r w:rsidRPr="00072A5D">
              <w:rPr>
                <w:rFonts w:ascii="Arial Narrow" w:hAnsi="Arial Narrow" w:cs="Arial"/>
                <w:b/>
                <w:sz w:val="14"/>
                <w:szCs w:val="14"/>
              </w:rPr>
              <w:t>“D”</w:t>
            </w:r>
          </w:p>
        </w:tc>
        <w:tc>
          <w:tcPr>
            <w:tcW w:w="704" w:type="pct"/>
            <w:shd w:val="clear" w:color="auto" w:fill="C6D9F1" w:themeFill="text2" w:themeFillTint="33"/>
            <w:vAlign w:val="center"/>
          </w:tcPr>
          <w:p w14:paraId="12E6AC2F" w14:textId="77777777" w:rsidR="00D811C6" w:rsidRPr="00072A5D" w:rsidRDefault="00D811C6" w:rsidP="00052C74">
            <w:pPr>
              <w:jc w:val="center"/>
              <w:rPr>
                <w:rFonts w:ascii="Arial Narrow" w:hAnsi="Arial Narrow" w:cs="Arial"/>
                <w:sz w:val="14"/>
                <w:szCs w:val="14"/>
              </w:rPr>
            </w:pPr>
            <w:r w:rsidRPr="00072A5D">
              <w:rPr>
                <w:rFonts w:ascii="Arial Narrow" w:hAnsi="Arial Narrow" w:cs="Arial"/>
                <w:sz w:val="14"/>
                <w:szCs w:val="14"/>
              </w:rPr>
              <w:t>Columna</w:t>
            </w:r>
          </w:p>
          <w:p w14:paraId="36683BF9" w14:textId="77777777" w:rsidR="00D811C6" w:rsidRPr="00072A5D" w:rsidRDefault="00D811C6" w:rsidP="00052C74">
            <w:pPr>
              <w:jc w:val="center"/>
              <w:rPr>
                <w:rFonts w:ascii="Arial Narrow" w:hAnsi="Arial Narrow" w:cs="Arial"/>
                <w:b/>
                <w:sz w:val="14"/>
                <w:szCs w:val="14"/>
              </w:rPr>
            </w:pPr>
            <w:r w:rsidRPr="00072A5D">
              <w:rPr>
                <w:rFonts w:ascii="Arial Narrow" w:hAnsi="Arial Narrow" w:cs="Arial"/>
                <w:b/>
                <w:sz w:val="14"/>
                <w:szCs w:val="14"/>
              </w:rPr>
              <w:t>“E”</w:t>
            </w:r>
          </w:p>
        </w:tc>
      </w:tr>
      <w:tr w:rsidR="00D811C6" w:rsidRPr="00072A5D" w14:paraId="64F0DFE4" w14:textId="77777777" w:rsidTr="00052C74">
        <w:trPr>
          <w:trHeight w:val="703"/>
        </w:trPr>
        <w:tc>
          <w:tcPr>
            <w:tcW w:w="331" w:type="pct"/>
            <w:vMerge/>
            <w:shd w:val="clear" w:color="auto" w:fill="C6D9F1" w:themeFill="text2" w:themeFillTint="33"/>
            <w:textDirection w:val="btLr"/>
            <w:vAlign w:val="center"/>
          </w:tcPr>
          <w:p w14:paraId="20517A81" w14:textId="77777777" w:rsidR="00D811C6" w:rsidRPr="00072A5D" w:rsidRDefault="00D811C6" w:rsidP="00052C74">
            <w:pPr>
              <w:spacing w:after="120"/>
              <w:ind w:left="-108" w:right="-108"/>
              <w:jc w:val="center"/>
              <w:rPr>
                <w:rFonts w:ascii="Arial Narrow" w:hAnsi="Arial Narrow" w:cs="Arial"/>
                <w:sz w:val="14"/>
                <w:szCs w:val="14"/>
                <w:lang w:val="es-MX"/>
              </w:rPr>
            </w:pPr>
          </w:p>
        </w:tc>
        <w:tc>
          <w:tcPr>
            <w:tcW w:w="331" w:type="pct"/>
            <w:vMerge/>
            <w:shd w:val="clear" w:color="auto" w:fill="C6D9F1" w:themeFill="text2" w:themeFillTint="33"/>
            <w:textDirection w:val="btLr"/>
            <w:vAlign w:val="center"/>
          </w:tcPr>
          <w:p w14:paraId="70D57C34" w14:textId="77777777" w:rsidR="00D811C6" w:rsidRPr="00072A5D" w:rsidRDefault="00D811C6" w:rsidP="00052C74">
            <w:pPr>
              <w:spacing w:after="120"/>
              <w:ind w:left="113" w:right="113"/>
              <w:jc w:val="center"/>
              <w:rPr>
                <w:rFonts w:ascii="Arial Narrow" w:hAnsi="Arial Narrow" w:cs="Arial"/>
                <w:sz w:val="14"/>
                <w:szCs w:val="14"/>
                <w:lang w:val="es-MX"/>
              </w:rPr>
            </w:pPr>
          </w:p>
        </w:tc>
        <w:tc>
          <w:tcPr>
            <w:tcW w:w="1216" w:type="pct"/>
            <w:vMerge/>
            <w:shd w:val="clear" w:color="auto" w:fill="C6D9F1" w:themeFill="text2" w:themeFillTint="33"/>
            <w:vAlign w:val="center"/>
          </w:tcPr>
          <w:p w14:paraId="490AD2D2" w14:textId="77777777" w:rsidR="00D811C6" w:rsidRPr="00072A5D" w:rsidRDefault="00D811C6" w:rsidP="00052C74">
            <w:pPr>
              <w:jc w:val="center"/>
              <w:rPr>
                <w:rFonts w:ascii="Arial" w:hAnsi="Arial" w:cs="Arial"/>
                <w:sz w:val="14"/>
                <w:szCs w:val="14"/>
              </w:rPr>
            </w:pPr>
          </w:p>
        </w:tc>
        <w:tc>
          <w:tcPr>
            <w:tcW w:w="605" w:type="pct"/>
            <w:shd w:val="clear" w:color="auto" w:fill="C6D9F1" w:themeFill="text2" w:themeFillTint="33"/>
            <w:vAlign w:val="center"/>
          </w:tcPr>
          <w:p w14:paraId="3F46ACEA" w14:textId="77777777" w:rsidR="00D811C6" w:rsidRPr="00072A5D" w:rsidRDefault="00D811C6" w:rsidP="00052C74">
            <w:pPr>
              <w:jc w:val="center"/>
              <w:rPr>
                <w:rFonts w:ascii="Arial Narrow" w:hAnsi="Arial Narrow" w:cs="Arial"/>
                <w:sz w:val="14"/>
                <w:szCs w:val="14"/>
                <w:lang w:val="es-MX"/>
              </w:rPr>
            </w:pPr>
            <w:r>
              <w:rPr>
                <w:rFonts w:ascii="Arial Narrow" w:hAnsi="Arial Narrow" w:cs="Arial"/>
                <w:sz w:val="14"/>
                <w:szCs w:val="14"/>
                <w:lang w:val="es-MX"/>
              </w:rPr>
              <w:t>Cantidad</w:t>
            </w:r>
            <w:r w:rsidRPr="00072A5D">
              <w:rPr>
                <w:rFonts w:ascii="Arial Narrow" w:hAnsi="Arial Narrow" w:cs="Arial"/>
                <w:sz w:val="14"/>
                <w:szCs w:val="14"/>
                <w:lang w:val="es-MX"/>
              </w:rPr>
              <w:t xml:space="preserve"> </w:t>
            </w:r>
          </w:p>
        </w:tc>
        <w:tc>
          <w:tcPr>
            <w:tcW w:w="604" w:type="pct"/>
            <w:shd w:val="clear" w:color="auto" w:fill="C6D9F1" w:themeFill="text2" w:themeFillTint="33"/>
            <w:vAlign w:val="center"/>
          </w:tcPr>
          <w:p w14:paraId="156452B2" w14:textId="77777777" w:rsidR="00D811C6" w:rsidRPr="00072A5D" w:rsidRDefault="00D811C6" w:rsidP="00052C74">
            <w:pPr>
              <w:jc w:val="center"/>
              <w:rPr>
                <w:rFonts w:ascii="Arial Narrow" w:hAnsi="Arial Narrow" w:cs="Arial"/>
                <w:sz w:val="14"/>
                <w:szCs w:val="14"/>
                <w:lang w:val="es-MX"/>
              </w:rPr>
            </w:pPr>
            <w:r>
              <w:rPr>
                <w:rFonts w:ascii="Arial Narrow" w:hAnsi="Arial Narrow" w:cs="Arial"/>
                <w:sz w:val="14"/>
                <w:szCs w:val="14"/>
                <w:lang w:val="es-MX"/>
              </w:rPr>
              <w:t>Precio Unitario</w:t>
            </w:r>
          </w:p>
        </w:tc>
        <w:tc>
          <w:tcPr>
            <w:tcW w:w="605" w:type="pct"/>
            <w:shd w:val="clear" w:color="auto" w:fill="C6D9F1" w:themeFill="text2" w:themeFillTint="33"/>
            <w:vAlign w:val="center"/>
          </w:tcPr>
          <w:p w14:paraId="44C5274B" w14:textId="77777777" w:rsidR="00D811C6" w:rsidRDefault="00D811C6" w:rsidP="00052C74">
            <w:pPr>
              <w:ind w:left="-110" w:right="-108"/>
              <w:jc w:val="center"/>
              <w:rPr>
                <w:rFonts w:ascii="Arial Narrow" w:hAnsi="Arial Narrow" w:cs="Arial"/>
                <w:sz w:val="14"/>
                <w:szCs w:val="14"/>
                <w:lang w:val="es-MX"/>
              </w:rPr>
            </w:pPr>
            <w:r>
              <w:rPr>
                <w:rFonts w:ascii="Arial Narrow" w:hAnsi="Arial Narrow" w:cs="Arial"/>
                <w:sz w:val="14"/>
                <w:szCs w:val="14"/>
                <w:lang w:val="es-MX"/>
              </w:rPr>
              <w:t xml:space="preserve">Subtotal </w:t>
            </w:r>
          </w:p>
          <w:p w14:paraId="5A813DAA" w14:textId="77777777" w:rsidR="00D811C6" w:rsidRPr="00072A5D" w:rsidRDefault="00D811C6" w:rsidP="00052C74">
            <w:pPr>
              <w:ind w:left="-110" w:right="-108"/>
              <w:jc w:val="center"/>
              <w:rPr>
                <w:rFonts w:ascii="Arial Narrow" w:hAnsi="Arial Narrow" w:cs="Arial"/>
                <w:sz w:val="14"/>
                <w:szCs w:val="14"/>
                <w:lang w:val="es-MX"/>
              </w:rPr>
            </w:pPr>
            <w:r>
              <w:rPr>
                <w:rFonts w:ascii="Arial Narrow" w:hAnsi="Arial Narrow" w:cs="Arial"/>
                <w:sz w:val="14"/>
                <w:szCs w:val="14"/>
                <w:lang w:val="es-MX"/>
              </w:rPr>
              <w:t>“A” x “B”</w:t>
            </w:r>
          </w:p>
        </w:tc>
        <w:tc>
          <w:tcPr>
            <w:tcW w:w="604" w:type="pct"/>
            <w:shd w:val="clear" w:color="auto" w:fill="C6D9F1" w:themeFill="text2" w:themeFillTint="33"/>
            <w:vAlign w:val="center"/>
          </w:tcPr>
          <w:p w14:paraId="2B277F4C" w14:textId="77777777" w:rsidR="00D811C6" w:rsidRDefault="00D811C6" w:rsidP="00052C74">
            <w:pPr>
              <w:ind w:left="-108" w:right="-108"/>
              <w:jc w:val="center"/>
              <w:rPr>
                <w:rFonts w:ascii="Arial Narrow" w:hAnsi="Arial Narrow" w:cs="Arial"/>
                <w:sz w:val="14"/>
                <w:szCs w:val="14"/>
              </w:rPr>
            </w:pPr>
            <w:r>
              <w:rPr>
                <w:rFonts w:ascii="Arial Narrow" w:hAnsi="Arial Narrow" w:cs="Arial"/>
                <w:sz w:val="14"/>
                <w:szCs w:val="14"/>
              </w:rPr>
              <w:t>16% IVA</w:t>
            </w:r>
          </w:p>
          <w:p w14:paraId="254B469A" w14:textId="77777777" w:rsidR="00D811C6" w:rsidRPr="00072A5D" w:rsidRDefault="00D811C6" w:rsidP="00052C74">
            <w:pPr>
              <w:ind w:left="-108" w:right="-108"/>
              <w:jc w:val="center"/>
              <w:rPr>
                <w:rFonts w:ascii="Arial Narrow" w:hAnsi="Arial Narrow" w:cs="Arial"/>
                <w:sz w:val="14"/>
                <w:szCs w:val="14"/>
              </w:rPr>
            </w:pPr>
            <w:r>
              <w:rPr>
                <w:rFonts w:ascii="Arial Narrow" w:hAnsi="Arial Narrow" w:cs="Arial"/>
                <w:sz w:val="14"/>
                <w:szCs w:val="14"/>
              </w:rPr>
              <w:t>“C” x 0.16</w:t>
            </w:r>
          </w:p>
        </w:tc>
        <w:tc>
          <w:tcPr>
            <w:tcW w:w="704" w:type="pct"/>
            <w:shd w:val="clear" w:color="auto" w:fill="C6D9F1" w:themeFill="text2" w:themeFillTint="33"/>
            <w:vAlign w:val="center"/>
          </w:tcPr>
          <w:p w14:paraId="53E03A11" w14:textId="77777777" w:rsidR="00D811C6" w:rsidRDefault="00D811C6" w:rsidP="00052C74">
            <w:pPr>
              <w:ind w:left="-108" w:right="-72" w:firstLine="76"/>
              <w:jc w:val="center"/>
              <w:rPr>
                <w:rFonts w:ascii="Arial Narrow" w:hAnsi="Arial Narrow" w:cs="Arial"/>
                <w:sz w:val="14"/>
                <w:szCs w:val="14"/>
              </w:rPr>
            </w:pPr>
            <w:r>
              <w:rPr>
                <w:rFonts w:ascii="Arial Narrow" w:hAnsi="Arial Narrow" w:cs="Arial"/>
                <w:sz w:val="14"/>
                <w:szCs w:val="14"/>
              </w:rPr>
              <w:t>Total Neto</w:t>
            </w:r>
          </w:p>
          <w:p w14:paraId="5C2079E3" w14:textId="77777777" w:rsidR="00D811C6" w:rsidRPr="00072A5D" w:rsidRDefault="00D811C6" w:rsidP="00052C74">
            <w:pPr>
              <w:ind w:left="-108" w:right="-72" w:firstLine="76"/>
              <w:jc w:val="center"/>
              <w:rPr>
                <w:rFonts w:ascii="Arial Narrow" w:hAnsi="Arial Narrow" w:cs="Arial"/>
                <w:sz w:val="14"/>
                <w:szCs w:val="14"/>
              </w:rPr>
            </w:pPr>
            <w:r>
              <w:rPr>
                <w:rFonts w:ascii="Arial Narrow" w:hAnsi="Arial Narrow" w:cs="Arial"/>
                <w:sz w:val="14"/>
                <w:szCs w:val="14"/>
              </w:rPr>
              <w:t>“C” + “D”</w:t>
            </w:r>
          </w:p>
        </w:tc>
      </w:tr>
      <w:tr w:rsidR="00EF222C" w:rsidRPr="00072A5D" w14:paraId="70E4D8FF" w14:textId="77777777" w:rsidTr="00EF222C">
        <w:trPr>
          <w:trHeight w:val="652"/>
        </w:trPr>
        <w:tc>
          <w:tcPr>
            <w:tcW w:w="331" w:type="pct"/>
            <w:vMerge w:val="restart"/>
            <w:shd w:val="clear" w:color="auto" w:fill="auto"/>
            <w:vAlign w:val="center"/>
          </w:tcPr>
          <w:p w14:paraId="07CA1349" w14:textId="77777777" w:rsidR="00EF222C" w:rsidRPr="00072A5D" w:rsidRDefault="00EF222C" w:rsidP="00EF222C">
            <w:pPr>
              <w:spacing w:after="120"/>
              <w:ind w:left="-108" w:right="-108"/>
              <w:jc w:val="center"/>
              <w:rPr>
                <w:rFonts w:ascii="Arial Narrow" w:hAnsi="Arial Narrow" w:cs="Arial"/>
                <w:sz w:val="14"/>
                <w:szCs w:val="14"/>
                <w:lang w:val="es-MX"/>
              </w:rPr>
            </w:pPr>
            <w:r>
              <w:rPr>
                <w:rFonts w:ascii="Arial Narrow" w:hAnsi="Arial Narrow" w:cs="Arial"/>
                <w:sz w:val="14"/>
                <w:szCs w:val="14"/>
                <w:lang w:val="es-MX"/>
              </w:rPr>
              <w:t>Única</w:t>
            </w:r>
          </w:p>
        </w:tc>
        <w:tc>
          <w:tcPr>
            <w:tcW w:w="331" w:type="pct"/>
            <w:vMerge w:val="restart"/>
            <w:shd w:val="clear" w:color="auto" w:fill="auto"/>
            <w:vAlign w:val="center"/>
          </w:tcPr>
          <w:p w14:paraId="6E5288BF" w14:textId="77777777" w:rsidR="00EF222C" w:rsidRPr="00072A5D" w:rsidRDefault="00EF222C" w:rsidP="00EF222C">
            <w:pPr>
              <w:spacing w:after="120"/>
              <w:jc w:val="center"/>
              <w:rPr>
                <w:rFonts w:ascii="Arial Narrow" w:hAnsi="Arial Narrow" w:cs="Arial"/>
                <w:sz w:val="14"/>
                <w:szCs w:val="14"/>
                <w:lang w:val="es-MX"/>
              </w:rPr>
            </w:pPr>
            <w:r w:rsidRPr="00072A5D">
              <w:rPr>
                <w:rFonts w:ascii="Arial Narrow" w:hAnsi="Arial Narrow" w:cs="Arial"/>
                <w:sz w:val="14"/>
                <w:szCs w:val="14"/>
                <w:lang w:val="es-MX"/>
              </w:rPr>
              <w:t>1.1</w:t>
            </w:r>
            <w:r>
              <w:rPr>
                <w:rFonts w:ascii="Arial Narrow" w:hAnsi="Arial Narrow" w:cs="Arial"/>
                <w:sz w:val="14"/>
                <w:szCs w:val="14"/>
                <w:lang w:val="es-MX"/>
              </w:rPr>
              <w:t>.5</w:t>
            </w:r>
          </w:p>
        </w:tc>
        <w:tc>
          <w:tcPr>
            <w:tcW w:w="1216" w:type="pct"/>
            <w:shd w:val="clear" w:color="auto" w:fill="auto"/>
          </w:tcPr>
          <w:p w14:paraId="6F54EE30" w14:textId="2123E6C4" w:rsidR="00EF222C" w:rsidRPr="0051776E" w:rsidRDefault="00EF222C" w:rsidP="00EF222C">
            <w:pPr>
              <w:jc w:val="both"/>
              <w:rPr>
                <w:rFonts w:ascii="Arial" w:hAnsi="Arial" w:cs="Arial"/>
                <w:sz w:val="14"/>
                <w:szCs w:val="14"/>
              </w:rPr>
            </w:pPr>
            <w:r w:rsidRPr="00EF222C">
              <w:rPr>
                <w:rFonts w:ascii="Arial" w:hAnsi="Arial" w:cs="Arial"/>
                <w:sz w:val="14"/>
                <w:szCs w:val="14"/>
              </w:rPr>
              <w:t>Appliance de NS-A-20 con NMS-ADV-50</w:t>
            </w:r>
          </w:p>
        </w:tc>
        <w:tc>
          <w:tcPr>
            <w:tcW w:w="605" w:type="pct"/>
            <w:shd w:val="clear" w:color="auto" w:fill="auto"/>
            <w:vAlign w:val="center"/>
          </w:tcPr>
          <w:p w14:paraId="2842895F" w14:textId="7958C41E" w:rsidR="00EF222C" w:rsidRPr="00975BE9" w:rsidRDefault="00EF222C" w:rsidP="00EF222C">
            <w:pPr>
              <w:jc w:val="center"/>
              <w:rPr>
                <w:rFonts w:ascii="Arial Narrow" w:hAnsi="Arial Narrow"/>
                <w:sz w:val="14"/>
                <w:szCs w:val="14"/>
              </w:rPr>
            </w:pPr>
            <w:r w:rsidRPr="00EF222C">
              <w:rPr>
                <w:rFonts w:ascii="Arial Narrow" w:hAnsi="Arial Narrow"/>
                <w:sz w:val="14"/>
                <w:szCs w:val="14"/>
              </w:rPr>
              <w:t>1</w:t>
            </w:r>
          </w:p>
        </w:tc>
        <w:tc>
          <w:tcPr>
            <w:tcW w:w="604" w:type="pct"/>
            <w:shd w:val="clear" w:color="auto" w:fill="auto"/>
            <w:vAlign w:val="center"/>
          </w:tcPr>
          <w:p w14:paraId="1B9CC493" w14:textId="77777777" w:rsidR="00EF222C" w:rsidRPr="00072A5D" w:rsidRDefault="00EF222C" w:rsidP="00EF222C">
            <w:pPr>
              <w:jc w:val="center"/>
              <w:rPr>
                <w:rFonts w:ascii="Arial Narrow" w:hAnsi="Arial Narrow" w:cs="Arial"/>
                <w:sz w:val="14"/>
                <w:szCs w:val="14"/>
                <w:lang w:val="es-MX"/>
              </w:rPr>
            </w:pPr>
          </w:p>
        </w:tc>
        <w:tc>
          <w:tcPr>
            <w:tcW w:w="605" w:type="pct"/>
            <w:shd w:val="clear" w:color="auto" w:fill="auto"/>
            <w:vAlign w:val="center"/>
          </w:tcPr>
          <w:p w14:paraId="682E04AE" w14:textId="77777777" w:rsidR="00EF222C" w:rsidRPr="00072A5D" w:rsidRDefault="00EF222C" w:rsidP="00EF222C">
            <w:pPr>
              <w:ind w:left="-110" w:right="-108"/>
              <w:jc w:val="center"/>
              <w:rPr>
                <w:rFonts w:ascii="Arial Narrow" w:hAnsi="Arial Narrow" w:cs="Arial"/>
                <w:sz w:val="14"/>
                <w:szCs w:val="14"/>
              </w:rPr>
            </w:pPr>
          </w:p>
        </w:tc>
        <w:tc>
          <w:tcPr>
            <w:tcW w:w="604" w:type="pct"/>
            <w:shd w:val="clear" w:color="auto" w:fill="auto"/>
            <w:vAlign w:val="center"/>
          </w:tcPr>
          <w:p w14:paraId="487679C7" w14:textId="77777777" w:rsidR="00EF222C" w:rsidRPr="00072A5D" w:rsidRDefault="00EF222C" w:rsidP="00EF222C">
            <w:pPr>
              <w:ind w:left="-108" w:right="-108"/>
              <w:jc w:val="center"/>
              <w:rPr>
                <w:rFonts w:ascii="Arial Narrow" w:hAnsi="Arial Narrow" w:cs="Arial"/>
                <w:sz w:val="14"/>
                <w:szCs w:val="14"/>
              </w:rPr>
            </w:pPr>
          </w:p>
        </w:tc>
        <w:tc>
          <w:tcPr>
            <w:tcW w:w="704" w:type="pct"/>
            <w:shd w:val="clear" w:color="auto" w:fill="auto"/>
            <w:vAlign w:val="center"/>
          </w:tcPr>
          <w:p w14:paraId="042A96B9" w14:textId="77777777" w:rsidR="00EF222C" w:rsidRPr="00072A5D" w:rsidRDefault="00EF222C" w:rsidP="00EF222C">
            <w:pPr>
              <w:jc w:val="center"/>
              <w:rPr>
                <w:rFonts w:ascii="Arial Narrow" w:hAnsi="Arial Narrow" w:cs="Arial"/>
                <w:sz w:val="14"/>
                <w:szCs w:val="14"/>
              </w:rPr>
            </w:pPr>
          </w:p>
        </w:tc>
      </w:tr>
      <w:tr w:rsidR="00EF222C" w:rsidRPr="00072A5D" w14:paraId="5721854B" w14:textId="77777777" w:rsidTr="00EF222C">
        <w:trPr>
          <w:trHeight w:val="761"/>
        </w:trPr>
        <w:tc>
          <w:tcPr>
            <w:tcW w:w="331" w:type="pct"/>
            <w:vMerge/>
            <w:shd w:val="clear" w:color="auto" w:fill="auto"/>
            <w:vAlign w:val="center"/>
          </w:tcPr>
          <w:p w14:paraId="1665ABC5" w14:textId="77777777" w:rsidR="00EF222C" w:rsidRPr="00072A5D" w:rsidRDefault="00EF222C" w:rsidP="00EF222C">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557B653B" w14:textId="77777777" w:rsidR="00EF222C" w:rsidRPr="00072A5D" w:rsidRDefault="00EF222C" w:rsidP="00EF222C">
            <w:pPr>
              <w:spacing w:after="120"/>
              <w:jc w:val="center"/>
              <w:rPr>
                <w:rFonts w:ascii="Arial Narrow" w:hAnsi="Arial Narrow" w:cs="Arial"/>
                <w:sz w:val="14"/>
                <w:szCs w:val="14"/>
                <w:lang w:val="es-MX"/>
              </w:rPr>
            </w:pPr>
          </w:p>
        </w:tc>
        <w:tc>
          <w:tcPr>
            <w:tcW w:w="1216" w:type="pct"/>
            <w:shd w:val="clear" w:color="auto" w:fill="auto"/>
          </w:tcPr>
          <w:p w14:paraId="79E758E7" w14:textId="5D68A7B6" w:rsidR="00EF222C" w:rsidRPr="00975BE9" w:rsidRDefault="00EF222C" w:rsidP="00EF222C">
            <w:pPr>
              <w:jc w:val="both"/>
              <w:rPr>
                <w:rFonts w:ascii="Arial" w:hAnsi="Arial" w:cs="Arial"/>
                <w:sz w:val="14"/>
                <w:szCs w:val="14"/>
              </w:rPr>
            </w:pPr>
            <w:r w:rsidRPr="00EF222C">
              <w:rPr>
                <w:rFonts w:ascii="Arial" w:hAnsi="Arial" w:cs="Arial"/>
                <w:sz w:val="14"/>
                <w:szCs w:val="14"/>
              </w:rPr>
              <w:t>Appliance de PV-A-300 con PV-FPM-50K</w:t>
            </w:r>
          </w:p>
        </w:tc>
        <w:tc>
          <w:tcPr>
            <w:tcW w:w="605" w:type="pct"/>
            <w:shd w:val="clear" w:color="auto" w:fill="auto"/>
            <w:vAlign w:val="center"/>
          </w:tcPr>
          <w:p w14:paraId="3B4A9945" w14:textId="12F6D1DA" w:rsidR="00EF222C" w:rsidRPr="00975BE9" w:rsidRDefault="00EF222C" w:rsidP="00EF222C">
            <w:pPr>
              <w:jc w:val="center"/>
              <w:rPr>
                <w:rFonts w:ascii="Arial Narrow" w:hAnsi="Arial Narrow"/>
                <w:sz w:val="14"/>
                <w:szCs w:val="14"/>
              </w:rPr>
            </w:pPr>
            <w:r w:rsidRPr="00EF222C">
              <w:rPr>
                <w:rFonts w:ascii="Arial Narrow" w:hAnsi="Arial Narrow"/>
                <w:sz w:val="14"/>
                <w:szCs w:val="14"/>
              </w:rPr>
              <w:t>1</w:t>
            </w:r>
          </w:p>
        </w:tc>
        <w:tc>
          <w:tcPr>
            <w:tcW w:w="604" w:type="pct"/>
            <w:shd w:val="clear" w:color="auto" w:fill="auto"/>
            <w:vAlign w:val="center"/>
          </w:tcPr>
          <w:p w14:paraId="37E6AF94" w14:textId="77777777" w:rsidR="00EF222C" w:rsidRPr="00072A5D" w:rsidRDefault="00EF222C" w:rsidP="00EF222C">
            <w:pPr>
              <w:jc w:val="center"/>
              <w:rPr>
                <w:rFonts w:ascii="Arial Narrow" w:hAnsi="Arial Narrow" w:cs="Arial"/>
                <w:sz w:val="14"/>
                <w:szCs w:val="14"/>
                <w:lang w:val="es-MX"/>
              </w:rPr>
            </w:pPr>
          </w:p>
        </w:tc>
        <w:tc>
          <w:tcPr>
            <w:tcW w:w="605" w:type="pct"/>
            <w:shd w:val="clear" w:color="auto" w:fill="auto"/>
            <w:vAlign w:val="center"/>
          </w:tcPr>
          <w:p w14:paraId="27EA8D7E" w14:textId="77777777" w:rsidR="00EF222C" w:rsidRPr="00072A5D" w:rsidRDefault="00EF222C" w:rsidP="00EF222C">
            <w:pPr>
              <w:ind w:left="-110" w:right="-108"/>
              <w:jc w:val="center"/>
              <w:rPr>
                <w:rFonts w:ascii="Arial Narrow" w:hAnsi="Arial Narrow" w:cs="Arial"/>
                <w:sz w:val="14"/>
                <w:szCs w:val="14"/>
              </w:rPr>
            </w:pPr>
          </w:p>
        </w:tc>
        <w:tc>
          <w:tcPr>
            <w:tcW w:w="604" w:type="pct"/>
            <w:shd w:val="clear" w:color="auto" w:fill="auto"/>
            <w:vAlign w:val="center"/>
          </w:tcPr>
          <w:p w14:paraId="6C42F49C" w14:textId="77777777" w:rsidR="00EF222C" w:rsidRPr="00072A5D" w:rsidRDefault="00EF222C" w:rsidP="00EF222C">
            <w:pPr>
              <w:ind w:left="-108" w:right="-108"/>
              <w:jc w:val="center"/>
              <w:rPr>
                <w:rFonts w:ascii="Arial Narrow" w:hAnsi="Arial Narrow" w:cs="Arial"/>
                <w:sz w:val="14"/>
                <w:szCs w:val="14"/>
              </w:rPr>
            </w:pPr>
          </w:p>
        </w:tc>
        <w:tc>
          <w:tcPr>
            <w:tcW w:w="704" w:type="pct"/>
            <w:shd w:val="clear" w:color="auto" w:fill="auto"/>
            <w:vAlign w:val="center"/>
          </w:tcPr>
          <w:p w14:paraId="5FAEFCB5" w14:textId="77777777" w:rsidR="00EF222C" w:rsidRPr="00072A5D" w:rsidRDefault="00EF222C" w:rsidP="00EF222C">
            <w:pPr>
              <w:jc w:val="center"/>
              <w:rPr>
                <w:rFonts w:ascii="Arial Narrow" w:hAnsi="Arial Narrow" w:cs="Arial"/>
                <w:sz w:val="14"/>
                <w:szCs w:val="14"/>
              </w:rPr>
            </w:pPr>
          </w:p>
        </w:tc>
      </w:tr>
      <w:tr w:rsidR="00EF222C" w:rsidRPr="00072A5D" w14:paraId="58E79DFE" w14:textId="77777777" w:rsidTr="00EF222C">
        <w:trPr>
          <w:trHeight w:val="829"/>
        </w:trPr>
        <w:tc>
          <w:tcPr>
            <w:tcW w:w="331" w:type="pct"/>
            <w:vMerge/>
            <w:shd w:val="clear" w:color="auto" w:fill="auto"/>
            <w:vAlign w:val="center"/>
          </w:tcPr>
          <w:p w14:paraId="3C036A69" w14:textId="77777777" w:rsidR="00EF222C" w:rsidRPr="00072A5D" w:rsidRDefault="00EF222C" w:rsidP="00EF222C">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6A1601A7" w14:textId="77777777" w:rsidR="00EF222C" w:rsidRPr="00072A5D" w:rsidRDefault="00EF222C" w:rsidP="00EF222C">
            <w:pPr>
              <w:spacing w:after="120"/>
              <w:jc w:val="center"/>
              <w:rPr>
                <w:rFonts w:ascii="Arial Narrow" w:hAnsi="Arial Narrow" w:cs="Arial"/>
                <w:sz w:val="14"/>
                <w:szCs w:val="14"/>
                <w:lang w:val="es-MX"/>
              </w:rPr>
            </w:pPr>
          </w:p>
        </w:tc>
        <w:tc>
          <w:tcPr>
            <w:tcW w:w="1216" w:type="pct"/>
            <w:shd w:val="clear" w:color="auto" w:fill="auto"/>
          </w:tcPr>
          <w:p w14:paraId="694A56C1" w14:textId="21DD5EC8" w:rsidR="00EF222C" w:rsidRPr="00975BE9" w:rsidRDefault="00EF222C" w:rsidP="00EF222C">
            <w:pPr>
              <w:jc w:val="both"/>
              <w:rPr>
                <w:rFonts w:ascii="Arial" w:hAnsi="Arial" w:cs="Arial"/>
                <w:sz w:val="14"/>
                <w:szCs w:val="14"/>
              </w:rPr>
            </w:pPr>
            <w:r w:rsidRPr="00EF222C">
              <w:rPr>
                <w:rFonts w:ascii="Arial" w:hAnsi="Arial" w:cs="Arial"/>
                <w:sz w:val="14"/>
                <w:szCs w:val="14"/>
              </w:rPr>
              <w:t>Appliance de IA-A-20 con IA-ES-3K</w:t>
            </w:r>
          </w:p>
        </w:tc>
        <w:tc>
          <w:tcPr>
            <w:tcW w:w="605" w:type="pct"/>
            <w:shd w:val="clear" w:color="auto" w:fill="auto"/>
            <w:vAlign w:val="center"/>
          </w:tcPr>
          <w:p w14:paraId="63EF2A50" w14:textId="4489D62E" w:rsidR="00EF222C" w:rsidRPr="00975BE9" w:rsidRDefault="00EF222C" w:rsidP="00EF222C">
            <w:pPr>
              <w:jc w:val="center"/>
              <w:rPr>
                <w:rFonts w:ascii="Arial Narrow" w:hAnsi="Arial Narrow"/>
                <w:sz w:val="14"/>
                <w:szCs w:val="14"/>
              </w:rPr>
            </w:pPr>
            <w:r w:rsidRPr="00EF222C">
              <w:rPr>
                <w:rFonts w:ascii="Arial Narrow" w:hAnsi="Arial Narrow"/>
                <w:sz w:val="14"/>
                <w:szCs w:val="14"/>
              </w:rPr>
              <w:t>1</w:t>
            </w:r>
          </w:p>
        </w:tc>
        <w:tc>
          <w:tcPr>
            <w:tcW w:w="604" w:type="pct"/>
            <w:shd w:val="clear" w:color="auto" w:fill="auto"/>
            <w:vAlign w:val="center"/>
          </w:tcPr>
          <w:p w14:paraId="69373718" w14:textId="77777777" w:rsidR="00EF222C" w:rsidRPr="00072A5D" w:rsidRDefault="00EF222C" w:rsidP="00EF222C">
            <w:pPr>
              <w:jc w:val="center"/>
              <w:rPr>
                <w:rFonts w:ascii="Arial Narrow" w:hAnsi="Arial Narrow" w:cs="Arial"/>
                <w:sz w:val="14"/>
                <w:szCs w:val="14"/>
                <w:lang w:val="es-MX"/>
              </w:rPr>
            </w:pPr>
          </w:p>
        </w:tc>
        <w:tc>
          <w:tcPr>
            <w:tcW w:w="605" w:type="pct"/>
            <w:shd w:val="clear" w:color="auto" w:fill="auto"/>
            <w:vAlign w:val="center"/>
          </w:tcPr>
          <w:p w14:paraId="0649937A" w14:textId="77777777" w:rsidR="00EF222C" w:rsidRPr="00072A5D" w:rsidRDefault="00EF222C" w:rsidP="00EF222C">
            <w:pPr>
              <w:ind w:left="-110" w:right="-108"/>
              <w:jc w:val="center"/>
              <w:rPr>
                <w:rFonts w:ascii="Arial Narrow" w:hAnsi="Arial Narrow" w:cs="Arial"/>
                <w:sz w:val="14"/>
                <w:szCs w:val="14"/>
              </w:rPr>
            </w:pPr>
          </w:p>
        </w:tc>
        <w:tc>
          <w:tcPr>
            <w:tcW w:w="604" w:type="pct"/>
            <w:shd w:val="clear" w:color="auto" w:fill="auto"/>
            <w:vAlign w:val="center"/>
          </w:tcPr>
          <w:p w14:paraId="4FAB572E" w14:textId="77777777" w:rsidR="00EF222C" w:rsidRPr="00072A5D" w:rsidRDefault="00EF222C" w:rsidP="00EF222C">
            <w:pPr>
              <w:ind w:left="-108" w:right="-108"/>
              <w:jc w:val="center"/>
              <w:rPr>
                <w:rFonts w:ascii="Arial Narrow" w:hAnsi="Arial Narrow" w:cs="Arial"/>
                <w:sz w:val="14"/>
                <w:szCs w:val="14"/>
              </w:rPr>
            </w:pPr>
          </w:p>
        </w:tc>
        <w:tc>
          <w:tcPr>
            <w:tcW w:w="704" w:type="pct"/>
            <w:shd w:val="clear" w:color="auto" w:fill="auto"/>
            <w:vAlign w:val="center"/>
          </w:tcPr>
          <w:p w14:paraId="7B3C71D3" w14:textId="77777777" w:rsidR="00EF222C" w:rsidRPr="00072A5D" w:rsidRDefault="00EF222C" w:rsidP="00EF222C">
            <w:pPr>
              <w:jc w:val="center"/>
              <w:rPr>
                <w:rFonts w:ascii="Arial Narrow" w:hAnsi="Arial Narrow" w:cs="Arial"/>
                <w:sz w:val="14"/>
                <w:szCs w:val="14"/>
              </w:rPr>
            </w:pPr>
          </w:p>
        </w:tc>
      </w:tr>
    </w:tbl>
    <w:p w14:paraId="06D95ABD" w14:textId="77777777" w:rsidR="00D811C6" w:rsidRDefault="00D811C6" w:rsidP="00D811C6">
      <w:pPr>
        <w:autoSpaceDE w:val="0"/>
        <w:autoSpaceDN w:val="0"/>
        <w:adjustRightInd w:val="0"/>
        <w:rPr>
          <w:rFonts w:ascii="Arial Narrow" w:hAnsi="Arial Narrow" w:cs="Arial"/>
          <w:bCs/>
          <w:sz w:val="16"/>
          <w:szCs w:val="16"/>
        </w:rPr>
      </w:pPr>
    </w:p>
    <w:p w14:paraId="451B0985" w14:textId="77777777" w:rsidR="00804054" w:rsidRDefault="00804054" w:rsidP="00804054">
      <w:pPr>
        <w:autoSpaceDE w:val="0"/>
        <w:autoSpaceDN w:val="0"/>
        <w:adjustRightInd w:val="0"/>
        <w:rPr>
          <w:rFonts w:ascii="Arial Narrow" w:hAnsi="Arial Narrow" w:cs="Arial"/>
          <w:b/>
          <w:bCs/>
          <w:sz w:val="23"/>
          <w:szCs w:val="23"/>
        </w:rPr>
      </w:pPr>
    </w:p>
    <w:p w14:paraId="04316F20" w14:textId="13EB4DF9" w:rsidR="00804054" w:rsidRPr="00804054" w:rsidRDefault="00804054" w:rsidP="00804054">
      <w:pPr>
        <w:autoSpaceDE w:val="0"/>
        <w:autoSpaceDN w:val="0"/>
        <w:adjustRightInd w:val="0"/>
        <w:rPr>
          <w:rFonts w:ascii="Arial Narrow" w:hAnsi="Arial Narrow" w:cs="Arial"/>
          <w:b/>
          <w:bCs/>
          <w:sz w:val="23"/>
          <w:szCs w:val="23"/>
        </w:rPr>
      </w:pPr>
      <w:r w:rsidRPr="00804054">
        <w:rPr>
          <w:rFonts w:ascii="Arial Narrow" w:hAnsi="Arial Narrow" w:cs="Arial"/>
          <w:b/>
          <w:bCs/>
          <w:sz w:val="23"/>
          <w:szCs w:val="23"/>
        </w:rPr>
        <w:t>SUBPARTIDA 1.2. EQUIPAMIENTO PARA EL EDIFICIO DE 16 DE SEPTIEMBRE 38, COLONIA CENTRO, CUAUHTÉMOC, C.P. 06000, CIUDAD DE MÉXICO.</w:t>
      </w:r>
    </w:p>
    <w:p w14:paraId="661D276B" w14:textId="29E04249" w:rsidR="0003075C" w:rsidRDefault="0003075C" w:rsidP="003E3431">
      <w:pPr>
        <w:autoSpaceDE w:val="0"/>
        <w:autoSpaceDN w:val="0"/>
        <w:adjustRightInd w:val="0"/>
        <w:rPr>
          <w:rFonts w:ascii="Arial Narrow" w:hAnsi="Arial Narrow" w:cs="Arial"/>
          <w:bCs/>
          <w:sz w:val="16"/>
          <w:szCs w:val="16"/>
        </w:rPr>
      </w:pPr>
    </w:p>
    <w:p w14:paraId="05EDB207" w14:textId="16569D43" w:rsidR="00804054" w:rsidRPr="00E6597C" w:rsidRDefault="00804054" w:rsidP="00804054">
      <w:pPr>
        <w:autoSpaceDE w:val="0"/>
        <w:autoSpaceDN w:val="0"/>
        <w:adjustRightInd w:val="0"/>
        <w:rPr>
          <w:rFonts w:ascii="Arial Narrow" w:hAnsi="Arial Narrow" w:cs="Arial"/>
          <w:b/>
          <w:bCs/>
          <w:sz w:val="23"/>
          <w:szCs w:val="23"/>
        </w:rPr>
      </w:pPr>
      <w:r w:rsidRPr="00E6597C">
        <w:rPr>
          <w:rFonts w:ascii="Arial Narrow" w:hAnsi="Arial Narrow" w:cs="Arial"/>
          <w:b/>
          <w:bCs/>
          <w:sz w:val="23"/>
          <w:szCs w:val="23"/>
        </w:rPr>
        <w:t>1.</w:t>
      </w:r>
      <w:r>
        <w:rPr>
          <w:rFonts w:ascii="Arial Narrow" w:hAnsi="Arial Narrow" w:cs="Arial"/>
          <w:b/>
          <w:bCs/>
          <w:sz w:val="23"/>
          <w:szCs w:val="23"/>
        </w:rPr>
        <w:t>2</w:t>
      </w:r>
      <w:r w:rsidRPr="00E6597C">
        <w:rPr>
          <w:rFonts w:ascii="Arial Narrow" w:hAnsi="Arial Narrow" w:cs="Arial"/>
          <w:b/>
          <w:bCs/>
          <w:sz w:val="23"/>
          <w:szCs w:val="23"/>
        </w:rPr>
        <w:t>.</w:t>
      </w:r>
      <w:r>
        <w:rPr>
          <w:rFonts w:ascii="Arial Narrow" w:hAnsi="Arial Narrow" w:cs="Arial"/>
          <w:b/>
          <w:bCs/>
          <w:sz w:val="23"/>
          <w:szCs w:val="23"/>
        </w:rPr>
        <w:t xml:space="preserve">1 </w:t>
      </w:r>
      <w:r w:rsidRPr="00804054">
        <w:rPr>
          <w:rFonts w:ascii="Arial Narrow" w:hAnsi="Arial Narrow" w:cs="Arial"/>
          <w:b/>
          <w:bCs/>
          <w:sz w:val="23"/>
          <w:szCs w:val="23"/>
        </w:rPr>
        <w:t>Equipo Core en alta disponibilidad para el Centro de Datos en 16 de Septiembre 38.</w:t>
      </w:r>
    </w:p>
    <w:p w14:paraId="0AD361EE" w14:textId="77777777" w:rsidR="00804054" w:rsidRDefault="00804054" w:rsidP="00804054">
      <w:pPr>
        <w:jc w:val="center"/>
        <w:rPr>
          <w:rFonts w:ascii="Arial" w:hAnsi="Arial" w:cs="Arial"/>
          <w:sz w:val="18"/>
          <w:szCs w:val="18"/>
        </w:rPr>
      </w:pPr>
    </w:p>
    <w:tbl>
      <w:tblPr>
        <w:tblStyle w:val="Tablaconcuadrcula"/>
        <w:tblW w:w="5000" w:type="pct"/>
        <w:tblLook w:val="04A0" w:firstRow="1" w:lastRow="0" w:firstColumn="1" w:lastColumn="0" w:noHBand="0" w:noVBand="1"/>
      </w:tblPr>
      <w:tblGrid>
        <w:gridCol w:w="510"/>
        <w:gridCol w:w="510"/>
        <w:gridCol w:w="1871"/>
        <w:gridCol w:w="931"/>
        <w:gridCol w:w="929"/>
        <w:gridCol w:w="931"/>
        <w:gridCol w:w="929"/>
        <w:gridCol w:w="1083"/>
      </w:tblGrid>
      <w:tr w:rsidR="00804054" w:rsidRPr="00072A5D" w14:paraId="5C63C13D" w14:textId="77777777" w:rsidTr="00052C74">
        <w:trPr>
          <w:trHeight w:val="441"/>
        </w:trPr>
        <w:tc>
          <w:tcPr>
            <w:tcW w:w="331" w:type="pct"/>
            <w:vMerge w:val="restart"/>
            <w:shd w:val="clear" w:color="auto" w:fill="C6D9F1" w:themeFill="text2" w:themeFillTint="33"/>
            <w:textDirection w:val="btLr"/>
            <w:vAlign w:val="center"/>
          </w:tcPr>
          <w:p w14:paraId="6A60A174" w14:textId="77777777" w:rsidR="00804054" w:rsidRPr="00072A5D" w:rsidRDefault="00804054" w:rsidP="00052C74">
            <w:pPr>
              <w:spacing w:after="120"/>
              <w:ind w:left="-108" w:right="-108"/>
              <w:jc w:val="center"/>
              <w:rPr>
                <w:rFonts w:ascii="Arial Narrow" w:hAnsi="Arial Narrow" w:cs="Arial"/>
                <w:sz w:val="14"/>
                <w:szCs w:val="14"/>
                <w:lang w:val="es-MX"/>
              </w:rPr>
            </w:pPr>
            <w:r w:rsidRPr="00072A5D">
              <w:rPr>
                <w:rFonts w:ascii="Arial Narrow" w:hAnsi="Arial Narrow" w:cs="Arial"/>
                <w:sz w:val="14"/>
                <w:szCs w:val="14"/>
                <w:lang w:val="es-MX"/>
              </w:rPr>
              <w:t>Partida</w:t>
            </w:r>
          </w:p>
        </w:tc>
        <w:tc>
          <w:tcPr>
            <w:tcW w:w="331" w:type="pct"/>
            <w:vMerge w:val="restart"/>
            <w:shd w:val="clear" w:color="auto" w:fill="C6D9F1" w:themeFill="text2" w:themeFillTint="33"/>
            <w:textDirection w:val="btLr"/>
            <w:vAlign w:val="center"/>
          </w:tcPr>
          <w:p w14:paraId="181ECF9C" w14:textId="77777777" w:rsidR="00804054" w:rsidRPr="00072A5D" w:rsidRDefault="00804054" w:rsidP="00052C74">
            <w:pPr>
              <w:spacing w:after="120"/>
              <w:ind w:left="113" w:right="113"/>
              <w:jc w:val="center"/>
              <w:rPr>
                <w:rFonts w:ascii="Arial Narrow" w:hAnsi="Arial Narrow" w:cs="Arial"/>
                <w:sz w:val="14"/>
                <w:szCs w:val="14"/>
                <w:lang w:val="es-MX"/>
              </w:rPr>
            </w:pPr>
            <w:r w:rsidRPr="00072A5D">
              <w:rPr>
                <w:rFonts w:ascii="Arial Narrow" w:hAnsi="Arial Narrow" w:cs="Arial"/>
                <w:sz w:val="14"/>
                <w:szCs w:val="14"/>
                <w:lang w:val="es-MX"/>
              </w:rPr>
              <w:t>Subpartida</w:t>
            </w:r>
          </w:p>
        </w:tc>
        <w:tc>
          <w:tcPr>
            <w:tcW w:w="1216" w:type="pct"/>
            <w:vMerge w:val="restart"/>
            <w:shd w:val="clear" w:color="auto" w:fill="C6D9F1" w:themeFill="text2" w:themeFillTint="33"/>
            <w:vAlign w:val="center"/>
          </w:tcPr>
          <w:p w14:paraId="710F5FCC" w14:textId="77777777" w:rsidR="00804054" w:rsidRPr="00072A5D" w:rsidRDefault="00804054" w:rsidP="00052C74">
            <w:pPr>
              <w:jc w:val="center"/>
              <w:rPr>
                <w:rFonts w:ascii="Arial" w:hAnsi="Arial" w:cs="Arial"/>
                <w:sz w:val="14"/>
                <w:szCs w:val="14"/>
              </w:rPr>
            </w:pPr>
            <w:r w:rsidRPr="00072A5D">
              <w:rPr>
                <w:rFonts w:ascii="Arial" w:hAnsi="Arial" w:cs="Arial"/>
                <w:sz w:val="14"/>
                <w:szCs w:val="14"/>
              </w:rPr>
              <w:t>Concepto</w:t>
            </w:r>
          </w:p>
        </w:tc>
        <w:tc>
          <w:tcPr>
            <w:tcW w:w="605" w:type="pct"/>
            <w:shd w:val="clear" w:color="auto" w:fill="C6D9F1" w:themeFill="text2" w:themeFillTint="33"/>
            <w:vAlign w:val="center"/>
          </w:tcPr>
          <w:p w14:paraId="75DB03ED" w14:textId="77777777" w:rsidR="00804054" w:rsidRPr="00072A5D" w:rsidRDefault="00804054" w:rsidP="00052C74">
            <w:pPr>
              <w:jc w:val="center"/>
              <w:rPr>
                <w:rFonts w:ascii="Arial Narrow" w:hAnsi="Arial Narrow" w:cs="Arial"/>
                <w:sz w:val="14"/>
                <w:szCs w:val="14"/>
                <w:lang w:val="es-MX"/>
              </w:rPr>
            </w:pPr>
            <w:r w:rsidRPr="00072A5D">
              <w:rPr>
                <w:rFonts w:ascii="Arial Narrow" w:hAnsi="Arial Narrow" w:cs="Arial"/>
                <w:sz w:val="14"/>
                <w:szCs w:val="14"/>
                <w:lang w:val="es-MX"/>
              </w:rPr>
              <w:t xml:space="preserve">Columna </w:t>
            </w:r>
            <w:r w:rsidRPr="00072A5D">
              <w:rPr>
                <w:rFonts w:ascii="Arial Narrow" w:hAnsi="Arial Narrow" w:cs="Arial"/>
                <w:b/>
                <w:sz w:val="14"/>
                <w:szCs w:val="14"/>
                <w:lang w:val="es-MX"/>
              </w:rPr>
              <w:t>“A”</w:t>
            </w:r>
          </w:p>
        </w:tc>
        <w:tc>
          <w:tcPr>
            <w:tcW w:w="604" w:type="pct"/>
            <w:shd w:val="clear" w:color="auto" w:fill="C6D9F1" w:themeFill="text2" w:themeFillTint="33"/>
            <w:vAlign w:val="center"/>
          </w:tcPr>
          <w:p w14:paraId="6E328DCF" w14:textId="77777777" w:rsidR="00804054" w:rsidRPr="00072A5D" w:rsidRDefault="00804054" w:rsidP="00052C74">
            <w:pPr>
              <w:jc w:val="center"/>
              <w:rPr>
                <w:rFonts w:ascii="Arial Narrow" w:hAnsi="Arial Narrow" w:cs="Arial"/>
                <w:sz w:val="14"/>
                <w:szCs w:val="14"/>
                <w:lang w:val="es-MX"/>
              </w:rPr>
            </w:pPr>
            <w:r w:rsidRPr="00072A5D">
              <w:rPr>
                <w:rFonts w:ascii="Arial Narrow" w:hAnsi="Arial Narrow" w:cs="Arial"/>
                <w:sz w:val="14"/>
                <w:szCs w:val="14"/>
                <w:lang w:val="es-MX"/>
              </w:rPr>
              <w:t xml:space="preserve">Columna </w:t>
            </w:r>
            <w:r w:rsidRPr="00072A5D">
              <w:rPr>
                <w:rFonts w:ascii="Arial Narrow" w:hAnsi="Arial Narrow" w:cs="Arial"/>
                <w:b/>
                <w:sz w:val="14"/>
                <w:szCs w:val="14"/>
                <w:lang w:val="es-MX"/>
              </w:rPr>
              <w:t>“B”</w:t>
            </w:r>
          </w:p>
        </w:tc>
        <w:tc>
          <w:tcPr>
            <w:tcW w:w="605" w:type="pct"/>
            <w:shd w:val="clear" w:color="auto" w:fill="C6D9F1" w:themeFill="text2" w:themeFillTint="33"/>
            <w:vAlign w:val="center"/>
          </w:tcPr>
          <w:p w14:paraId="24774200" w14:textId="77777777" w:rsidR="00804054" w:rsidRPr="00072A5D" w:rsidRDefault="00804054" w:rsidP="00052C74">
            <w:pPr>
              <w:jc w:val="center"/>
              <w:rPr>
                <w:rFonts w:ascii="Arial Narrow" w:hAnsi="Arial Narrow" w:cs="Arial"/>
                <w:sz w:val="14"/>
                <w:szCs w:val="14"/>
                <w:lang w:val="es-MX"/>
              </w:rPr>
            </w:pPr>
            <w:r w:rsidRPr="00072A5D">
              <w:rPr>
                <w:rFonts w:ascii="Arial Narrow" w:hAnsi="Arial Narrow" w:cs="Arial"/>
                <w:sz w:val="14"/>
                <w:szCs w:val="14"/>
                <w:lang w:val="es-MX"/>
              </w:rPr>
              <w:t xml:space="preserve">Columna </w:t>
            </w:r>
            <w:r w:rsidRPr="00072A5D">
              <w:rPr>
                <w:rFonts w:ascii="Arial Narrow" w:hAnsi="Arial Narrow" w:cs="Arial"/>
                <w:b/>
                <w:sz w:val="14"/>
                <w:szCs w:val="14"/>
                <w:lang w:val="es-MX"/>
              </w:rPr>
              <w:t>“C”</w:t>
            </w:r>
          </w:p>
        </w:tc>
        <w:tc>
          <w:tcPr>
            <w:tcW w:w="604" w:type="pct"/>
            <w:shd w:val="clear" w:color="auto" w:fill="C6D9F1" w:themeFill="text2" w:themeFillTint="33"/>
            <w:vAlign w:val="center"/>
          </w:tcPr>
          <w:p w14:paraId="0E2BC0F6" w14:textId="77777777" w:rsidR="00804054" w:rsidRPr="00072A5D" w:rsidRDefault="00804054" w:rsidP="00052C74">
            <w:pPr>
              <w:jc w:val="center"/>
              <w:rPr>
                <w:rFonts w:ascii="Arial Narrow" w:hAnsi="Arial Narrow" w:cs="Arial"/>
                <w:sz w:val="14"/>
                <w:szCs w:val="14"/>
              </w:rPr>
            </w:pPr>
            <w:r w:rsidRPr="00072A5D">
              <w:rPr>
                <w:rFonts w:ascii="Arial Narrow" w:hAnsi="Arial Narrow" w:cs="Arial"/>
                <w:sz w:val="14"/>
                <w:szCs w:val="14"/>
              </w:rPr>
              <w:t>Columna</w:t>
            </w:r>
          </w:p>
          <w:p w14:paraId="3F96515E" w14:textId="77777777" w:rsidR="00804054" w:rsidRPr="00072A5D" w:rsidRDefault="00804054" w:rsidP="00052C74">
            <w:pPr>
              <w:jc w:val="center"/>
              <w:rPr>
                <w:rFonts w:ascii="Arial Narrow" w:hAnsi="Arial Narrow" w:cs="Arial"/>
                <w:b/>
                <w:sz w:val="14"/>
                <w:szCs w:val="14"/>
              </w:rPr>
            </w:pPr>
            <w:r w:rsidRPr="00072A5D">
              <w:rPr>
                <w:rFonts w:ascii="Arial Narrow" w:hAnsi="Arial Narrow" w:cs="Arial"/>
                <w:b/>
                <w:sz w:val="14"/>
                <w:szCs w:val="14"/>
              </w:rPr>
              <w:t>“D”</w:t>
            </w:r>
          </w:p>
        </w:tc>
        <w:tc>
          <w:tcPr>
            <w:tcW w:w="704" w:type="pct"/>
            <w:shd w:val="clear" w:color="auto" w:fill="C6D9F1" w:themeFill="text2" w:themeFillTint="33"/>
            <w:vAlign w:val="center"/>
          </w:tcPr>
          <w:p w14:paraId="04BC5F3D" w14:textId="77777777" w:rsidR="00804054" w:rsidRPr="00072A5D" w:rsidRDefault="00804054" w:rsidP="00052C74">
            <w:pPr>
              <w:jc w:val="center"/>
              <w:rPr>
                <w:rFonts w:ascii="Arial Narrow" w:hAnsi="Arial Narrow" w:cs="Arial"/>
                <w:sz w:val="14"/>
                <w:szCs w:val="14"/>
              </w:rPr>
            </w:pPr>
            <w:r w:rsidRPr="00072A5D">
              <w:rPr>
                <w:rFonts w:ascii="Arial Narrow" w:hAnsi="Arial Narrow" w:cs="Arial"/>
                <w:sz w:val="14"/>
                <w:szCs w:val="14"/>
              </w:rPr>
              <w:t>Columna</w:t>
            </w:r>
          </w:p>
          <w:p w14:paraId="499E63B4" w14:textId="77777777" w:rsidR="00804054" w:rsidRPr="00072A5D" w:rsidRDefault="00804054" w:rsidP="00052C74">
            <w:pPr>
              <w:jc w:val="center"/>
              <w:rPr>
                <w:rFonts w:ascii="Arial Narrow" w:hAnsi="Arial Narrow" w:cs="Arial"/>
                <w:b/>
                <w:sz w:val="14"/>
                <w:szCs w:val="14"/>
              </w:rPr>
            </w:pPr>
            <w:r w:rsidRPr="00072A5D">
              <w:rPr>
                <w:rFonts w:ascii="Arial Narrow" w:hAnsi="Arial Narrow" w:cs="Arial"/>
                <w:b/>
                <w:sz w:val="14"/>
                <w:szCs w:val="14"/>
              </w:rPr>
              <w:t>“E”</w:t>
            </w:r>
          </w:p>
        </w:tc>
      </w:tr>
      <w:tr w:rsidR="00804054" w:rsidRPr="00072A5D" w14:paraId="4D02DF54" w14:textId="77777777" w:rsidTr="00052C74">
        <w:trPr>
          <w:trHeight w:val="703"/>
        </w:trPr>
        <w:tc>
          <w:tcPr>
            <w:tcW w:w="331" w:type="pct"/>
            <w:vMerge/>
            <w:shd w:val="clear" w:color="auto" w:fill="C6D9F1" w:themeFill="text2" w:themeFillTint="33"/>
            <w:textDirection w:val="btLr"/>
            <w:vAlign w:val="center"/>
          </w:tcPr>
          <w:p w14:paraId="79F91A9F" w14:textId="77777777" w:rsidR="00804054" w:rsidRPr="00072A5D" w:rsidRDefault="00804054" w:rsidP="00052C74">
            <w:pPr>
              <w:spacing w:after="120"/>
              <w:ind w:left="-108" w:right="-108"/>
              <w:jc w:val="center"/>
              <w:rPr>
                <w:rFonts w:ascii="Arial Narrow" w:hAnsi="Arial Narrow" w:cs="Arial"/>
                <w:sz w:val="14"/>
                <w:szCs w:val="14"/>
                <w:lang w:val="es-MX"/>
              </w:rPr>
            </w:pPr>
          </w:p>
        </w:tc>
        <w:tc>
          <w:tcPr>
            <w:tcW w:w="331" w:type="pct"/>
            <w:vMerge/>
            <w:shd w:val="clear" w:color="auto" w:fill="C6D9F1" w:themeFill="text2" w:themeFillTint="33"/>
            <w:textDirection w:val="btLr"/>
            <w:vAlign w:val="center"/>
          </w:tcPr>
          <w:p w14:paraId="647F4151" w14:textId="77777777" w:rsidR="00804054" w:rsidRPr="00072A5D" w:rsidRDefault="00804054" w:rsidP="00052C74">
            <w:pPr>
              <w:spacing w:after="120"/>
              <w:ind w:left="113" w:right="113"/>
              <w:jc w:val="center"/>
              <w:rPr>
                <w:rFonts w:ascii="Arial Narrow" w:hAnsi="Arial Narrow" w:cs="Arial"/>
                <w:sz w:val="14"/>
                <w:szCs w:val="14"/>
                <w:lang w:val="es-MX"/>
              </w:rPr>
            </w:pPr>
          </w:p>
        </w:tc>
        <w:tc>
          <w:tcPr>
            <w:tcW w:w="1216" w:type="pct"/>
            <w:vMerge/>
            <w:shd w:val="clear" w:color="auto" w:fill="C6D9F1" w:themeFill="text2" w:themeFillTint="33"/>
            <w:vAlign w:val="center"/>
          </w:tcPr>
          <w:p w14:paraId="00F9AE80" w14:textId="77777777" w:rsidR="00804054" w:rsidRPr="00072A5D" w:rsidRDefault="00804054" w:rsidP="00052C74">
            <w:pPr>
              <w:jc w:val="center"/>
              <w:rPr>
                <w:rFonts w:ascii="Arial" w:hAnsi="Arial" w:cs="Arial"/>
                <w:sz w:val="14"/>
                <w:szCs w:val="14"/>
              </w:rPr>
            </w:pPr>
          </w:p>
        </w:tc>
        <w:tc>
          <w:tcPr>
            <w:tcW w:w="605" w:type="pct"/>
            <w:shd w:val="clear" w:color="auto" w:fill="C6D9F1" w:themeFill="text2" w:themeFillTint="33"/>
            <w:vAlign w:val="center"/>
          </w:tcPr>
          <w:p w14:paraId="05A81176" w14:textId="77777777" w:rsidR="00804054" w:rsidRPr="00072A5D" w:rsidRDefault="00804054" w:rsidP="00052C74">
            <w:pPr>
              <w:jc w:val="center"/>
              <w:rPr>
                <w:rFonts w:ascii="Arial Narrow" w:hAnsi="Arial Narrow" w:cs="Arial"/>
                <w:sz w:val="14"/>
                <w:szCs w:val="14"/>
                <w:lang w:val="es-MX"/>
              </w:rPr>
            </w:pPr>
            <w:r>
              <w:rPr>
                <w:rFonts w:ascii="Arial Narrow" w:hAnsi="Arial Narrow" w:cs="Arial"/>
                <w:sz w:val="14"/>
                <w:szCs w:val="14"/>
                <w:lang w:val="es-MX"/>
              </w:rPr>
              <w:t>Cantidad</w:t>
            </w:r>
            <w:r w:rsidRPr="00072A5D">
              <w:rPr>
                <w:rFonts w:ascii="Arial Narrow" w:hAnsi="Arial Narrow" w:cs="Arial"/>
                <w:sz w:val="14"/>
                <w:szCs w:val="14"/>
                <w:lang w:val="es-MX"/>
              </w:rPr>
              <w:t xml:space="preserve"> </w:t>
            </w:r>
          </w:p>
        </w:tc>
        <w:tc>
          <w:tcPr>
            <w:tcW w:w="604" w:type="pct"/>
            <w:shd w:val="clear" w:color="auto" w:fill="C6D9F1" w:themeFill="text2" w:themeFillTint="33"/>
            <w:vAlign w:val="center"/>
          </w:tcPr>
          <w:p w14:paraId="1BB28EBF" w14:textId="77777777" w:rsidR="00804054" w:rsidRPr="00072A5D" w:rsidRDefault="00804054" w:rsidP="00052C74">
            <w:pPr>
              <w:jc w:val="center"/>
              <w:rPr>
                <w:rFonts w:ascii="Arial Narrow" w:hAnsi="Arial Narrow" w:cs="Arial"/>
                <w:sz w:val="14"/>
                <w:szCs w:val="14"/>
                <w:lang w:val="es-MX"/>
              </w:rPr>
            </w:pPr>
            <w:r>
              <w:rPr>
                <w:rFonts w:ascii="Arial Narrow" w:hAnsi="Arial Narrow" w:cs="Arial"/>
                <w:sz w:val="14"/>
                <w:szCs w:val="14"/>
                <w:lang w:val="es-MX"/>
              </w:rPr>
              <w:t>Precio Unitario</w:t>
            </w:r>
          </w:p>
        </w:tc>
        <w:tc>
          <w:tcPr>
            <w:tcW w:w="605" w:type="pct"/>
            <w:shd w:val="clear" w:color="auto" w:fill="C6D9F1" w:themeFill="text2" w:themeFillTint="33"/>
            <w:vAlign w:val="center"/>
          </w:tcPr>
          <w:p w14:paraId="2C1B012C" w14:textId="77777777" w:rsidR="00804054" w:rsidRDefault="00804054" w:rsidP="00052C74">
            <w:pPr>
              <w:ind w:left="-110" w:right="-108"/>
              <w:jc w:val="center"/>
              <w:rPr>
                <w:rFonts w:ascii="Arial Narrow" w:hAnsi="Arial Narrow" w:cs="Arial"/>
                <w:sz w:val="14"/>
                <w:szCs w:val="14"/>
                <w:lang w:val="es-MX"/>
              </w:rPr>
            </w:pPr>
            <w:r>
              <w:rPr>
                <w:rFonts w:ascii="Arial Narrow" w:hAnsi="Arial Narrow" w:cs="Arial"/>
                <w:sz w:val="14"/>
                <w:szCs w:val="14"/>
                <w:lang w:val="es-MX"/>
              </w:rPr>
              <w:t xml:space="preserve">Subtotal </w:t>
            </w:r>
          </w:p>
          <w:p w14:paraId="2308CFFD" w14:textId="77777777" w:rsidR="00804054" w:rsidRPr="00072A5D" w:rsidRDefault="00804054" w:rsidP="00052C74">
            <w:pPr>
              <w:ind w:left="-110" w:right="-108"/>
              <w:jc w:val="center"/>
              <w:rPr>
                <w:rFonts w:ascii="Arial Narrow" w:hAnsi="Arial Narrow" w:cs="Arial"/>
                <w:sz w:val="14"/>
                <w:szCs w:val="14"/>
                <w:lang w:val="es-MX"/>
              </w:rPr>
            </w:pPr>
            <w:r>
              <w:rPr>
                <w:rFonts w:ascii="Arial Narrow" w:hAnsi="Arial Narrow" w:cs="Arial"/>
                <w:sz w:val="14"/>
                <w:szCs w:val="14"/>
                <w:lang w:val="es-MX"/>
              </w:rPr>
              <w:t>“A” x “B”</w:t>
            </w:r>
          </w:p>
        </w:tc>
        <w:tc>
          <w:tcPr>
            <w:tcW w:w="604" w:type="pct"/>
            <w:shd w:val="clear" w:color="auto" w:fill="C6D9F1" w:themeFill="text2" w:themeFillTint="33"/>
            <w:vAlign w:val="center"/>
          </w:tcPr>
          <w:p w14:paraId="241FD452" w14:textId="77777777" w:rsidR="00804054" w:rsidRDefault="00804054" w:rsidP="00052C74">
            <w:pPr>
              <w:ind w:left="-108" w:right="-108"/>
              <w:jc w:val="center"/>
              <w:rPr>
                <w:rFonts w:ascii="Arial Narrow" w:hAnsi="Arial Narrow" w:cs="Arial"/>
                <w:sz w:val="14"/>
                <w:szCs w:val="14"/>
              </w:rPr>
            </w:pPr>
            <w:r>
              <w:rPr>
                <w:rFonts w:ascii="Arial Narrow" w:hAnsi="Arial Narrow" w:cs="Arial"/>
                <w:sz w:val="14"/>
                <w:szCs w:val="14"/>
              </w:rPr>
              <w:t>16% IVA</w:t>
            </w:r>
          </w:p>
          <w:p w14:paraId="742120D8" w14:textId="77777777" w:rsidR="00804054" w:rsidRPr="00072A5D" w:rsidRDefault="00804054" w:rsidP="00052C74">
            <w:pPr>
              <w:ind w:left="-108" w:right="-108"/>
              <w:jc w:val="center"/>
              <w:rPr>
                <w:rFonts w:ascii="Arial Narrow" w:hAnsi="Arial Narrow" w:cs="Arial"/>
                <w:sz w:val="14"/>
                <w:szCs w:val="14"/>
              </w:rPr>
            </w:pPr>
            <w:r>
              <w:rPr>
                <w:rFonts w:ascii="Arial Narrow" w:hAnsi="Arial Narrow" w:cs="Arial"/>
                <w:sz w:val="14"/>
                <w:szCs w:val="14"/>
              </w:rPr>
              <w:t>“C” x 0.16</w:t>
            </w:r>
          </w:p>
        </w:tc>
        <w:tc>
          <w:tcPr>
            <w:tcW w:w="704" w:type="pct"/>
            <w:shd w:val="clear" w:color="auto" w:fill="C6D9F1" w:themeFill="text2" w:themeFillTint="33"/>
            <w:vAlign w:val="center"/>
          </w:tcPr>
          <w:p w14:paraId="35F5F8DD" w14:textId="77777777" w:rsidR="00804054" w:rsidRDefault="00804054" w:rsidP="00052C74">
            <w:pPr>
              <w:ind w:left="-108" w:right="-72" w:firstLine="76"/>
              <w:jc w:val="center"/>
              <w:rPr>
                <w:rFonts w:ascii="Arial Narrow" w:hAnsi="Arial Narrow" w:cs="Arial"/>
                <w:sz w:val="14"/>
                <w:szCs w:val="14"/>
              </w:rPr>
            </w:pPr>
            <w:r>
              <w:rPr>
                <w:rFonts w:ascii="Arial Narrow" w:hAnsi="Arial Narrow" w:cs="Arial"/>
                <w:sz w:val="14"/>
                <w:szCs w:val="14"/>
              </w:rPr>
              <w:t>Total Neto</w:t>
            </w:r>
          </w:p>
          <w:p w14:paraId="38591838" w14:textId="77777777" w:rsidR="00804054" w:rsidRPr="00072A5D" w:rsidRDefault="00804054" w:rsidP="00052C74">
            <w:pPr>
              <w:ind w:left="-108" w:right="-72" w:firstLine="76"/>
              <w:jc w:val="center"/>
              <w:rPr>
                <w:rFonts w:ascii="Arial Narrow" w:hAnsi="Arial Narrow" w:cs="Arial"/>
                <w:sz w:val="14"/>
                <w:szCs w:val="14"/>
              </w:rPr>
            </w:pPr>
            <w:r>
              <w:rPr>
                <w:rFonts w:ascii="Arial Narrow" w:hAnsi="Arial Narrow" w:cs="Arial"/>
                <w:sz w:val="14"/>
                <w:szCs w:val="14"/>
              </w:rPr>
              <w:t>“C” + “D”</w:t>
            </w:r>
          </w:p>
        </w:tc>
      </w:tr>
      <w:tr w:rsidR="00804054" w:rsidRPr="00072A5D" w14:paraId="6D2645A8" w14:textId="77777777" w:rsidTr="00C1452C">
        <w:trPr>
          <w:trHeight w:val="652"/>
        </w:trPr>
        <w:tc>
          <w:tcPr>
            <w:tcW w:w="331" w:type="pct"/>
            <w:vMerge w:val="restart"/>
            <w:shd w:val="clear" w:color="auto" w:fill="auto"/>
            <w:vAlign w:val="center"/>
          </w:tcPr>
          <w:p w14:paraId="023E8232" w14:textId="77777777" w:rsidR="00804054" w:rsidRPr="00072A5D" w:rsidRDefault="00804054" w:rsidP="00804054">
            <w:pPr>
              <w:spacing w:after="120"/>
              <w:ind w:left="-108" w:right="-108"/>
              <w:jc w:val="center"/>
              <w:rPr>
                <w:rFonts w:ascii="Arial Narrow" w:hAnsi="Arial Narrow" w:cs="Arial"/>
                <w:sz w:val="14"/>
                <w:szCs w:val="14"/>
                <w:lang w:val="es-MX"/>
              </w:rPr>
            </w:pPr>
            <w:r>
              <w:rPr>
                <w:rFonts w:ascii="Arial Narrow" w:hAnsi="Arial Narrow" w:cs="Arial"/>
                <w:sz w:val="14"/>
                <w:szCs w:val="14"/>
                <w:lang w:val="es-MX"/>
              </w:rPr>
              <w:t>Única</w:t>
            </w:r>
          </w:p>
        </w:tc>
        <w:tc>
          <w:tcPr>
            <w:tcW w:w="331" w:type="pct"/>
            <w:vMerge w:val="restart"/>
            <w:shd w:val="clear" w:color="auto" w:fill="auto"/>
            <w:vAlign w:val="center"/>
          </w:tcPr>
          <w:p w14:paraId="33156220" w14:textId="37C7A5F6" w:rsidR="00804054" w:rsidRPr="00072A5D" w:rsidRDefault="00804054" w:rsidP="00804054">
            <w:pPr>
              <w:spacing w:after="120"/>
              <w:jc w:val="center"/>
              <w:rPr>
                <w:rFonts w:ascii="Arial Narrow" w:hAnsi="Arial Narrow" w:cs="Arial"/>
                <w:sz w:val="14"/>
                <w:szCs w:val="14"/>
                <w:lang w:val="es-MX"/>
              </w:rPr>
            </w:pPr>
            <w:r w:rsidRPr="00072A5D">
              <w:rPr>
                <w:rFonts w:ascii="Arial Narrow" w:hAnsi="Arial Narrow" w:cs="Arial"/>
                <w:sz w:val="14"/>
                <w:szCs w:val="14"/>
                <w:lang w:val="es-MX"/>
              </w:rPr>
              <w:t>1.</w:t>
            </w:r>
            <w:r>
              <w:rPr>
                <w:rFonts w:ascii="Arial Narrow" w:hAnsi="Arial Narrow" w:cs="Arial"/>
                <w:sz w:val="14"/>
                <w:szCs w:val="14"/>
                <w:lang w:val="es-MX"/>
              </w:rPr>
              <w:t>2.1</w:t>
            </w:r>
          </w:p>
        </w:tc>
        <w:tc>
          <w:tcPr>
            <w:tcW w:w="1216" w:type="pct"/>
            <w:shd w:val="clear" w:color="auto" w:fill="auto"/>
            <w:vAlign w:val="center"/>
          </w:tcPr>
          <w:p w14:paraId="108BB388" w14:textId="76520846" w:rsidR="00804054" w:rsidRPr="0051776E" w:rsidRDefault="00804054" w:rsidP="00804054">
            <w:pPr>
              <w:jc w:val="both"/>
              <w:rPr>
                <w:rFonts w:ascii="Arial" w:hAnsi="Arial" w:cs="Arial"/>
                <w:sz w:val="14"/>
                <w:szCs w:val="14"/>
              </w:rPr>
            </w:pPr>
            <w:r w:rsidRPr="00804054">
              <w:rPr>
                <w:rFonts w:ascii="Arial" w:hAnsi="Arial" w:cs="Arial"/>
                <w:sz w:val="14"/>
                <w:szCs w:val="14"/>
              </w:rPr>
              <w:t>VSP 7400-48Y-8C-AC-F. - VSP 7400 48 x 10/25Gbps SFP28 ports 8 x 100Gbps QSFP28 ports 8-core CPU 16GB RAM 128GB SSD Single 750W AC PSU six fans 4-post rack mount kit Front to Back Airflow.  Incluir funcionalidades de ruteo.</w:t>
            </w:r>
          </w:p>
        </w:tc>
        <w:tc>
          <w:tcPr>
            <w:tcW w:w="605" w:type="pct"/>
            <w:shd w:val="clear" w:color="auto" w:fill="auto"/>
            <w:vAlign w:val="center"/>
          </w:tcPr>
          <w:p w14:paraId="5A732459" w14:textId="441451C7" w:rsidR="00804054" w:rsidRPr="00975BE9" w:rsidRDefault="00804054" w:rsidP="00804054">
            <w:pPr>
              <w:jc w:val="center"/>
              <w:rPr>
                <w:rFonts w:ascii="Arial Narrow" w:hAnsi="Arial Narrow"/>
                <w:sz w:val="14"/>
                <w:szCs w:val="14"/>
              </w:rPr>
            </w:pPr>
            <w:r w:rsidRPr="00804054">
              <w:rPr>
                <w:rFonts w:ascii="Arial Narrow" w:hAnsi="Arial Narrow"/>
                <w:sz w:val="14"/>
                <w:szCs w:val="14"/>
              </w:rPr>
              <w:t>2</w:t>
            </w:r>
          </w:p>
        </w:tc>
        <w:tc>
          <w:tcPr>
            <w:tcW w:w="604" w:type="pct"/>
            <w:shd w:val="clear" w:color="auto" w:fill="auto"/>
            <w:vAlign w:val="center"/>
          </w:tcPr>
          <w:p w14:paraId="0E46502A" w14:textId="77777777" w:rsidR="00804054" w:rsidRPr="00072A5D" w:rsidRDefault="00804054" w:rsidP="00804054">
            <w:pPr>
              <w:jc w:val="center"/>
              <w:rPr>
                <w:rFonts w:ascii="Arial Narrow" w:hAnsi="Arial Narrow" w:cs="Arial"/>
                <w:sz w:val="14"/>
                <w:szCs w:val="14"/>
                <w:lang w:val="es-MX"/>
              </w:rPr>
            </w:pPr>
          </w:p>
        </w:tc>
        <w:tc>
          <w:tcPr>
            <w:tcW w:w="605" w:type="pct"/>
            <w:shd w:val="clear" w:color="auto" w:fill="auto"/>
            <w:vAlign w:val="center"/>
          </w:tcPr>
          <w:p w14:paraId="3A7E08F7" w14:textId="77777777" w:rsidR="00804054" w:rsidRPr="00072A5D" w:rsidRDefault="00804054" w:rsidP="00804054">
            <w:pPr>
              <w:ind w:left="-110" w:right="-108"/>
              <w:jc w:val="center"/>
              <w:rPr>
                <w:rFonts w:ascii="Arial Narrow" w:hAnsi="Arial Narrow" w:cs="Arial"/>
                <w:sz w:val="14"/>
                <w:szCs w:val="14"/>
              </w:rPr>
            </w:pPr>
          </w:p>
        </w:tc>
        <w:tc>
          <w:tcPr>
            <w:tcW w:w="604" w:type="pct"/>
            <w:shd w:val="clear" w:color="auto" w:fill="auto"/>
            <w:vAlign w:val="center"/>
          </w:tcPr>
          <w:p w14:paraId="102ABDEE" w14:textId="77777777" w:rsidR="00804054" w:rsidRPr="00072A5D" w:rsidRDefault="00804054" w:rsidP="00804054">
            <w:pPr>
              <w:ind w:left="-108" w:right="-108"/>
              <w:jc w:val="center"/>
              <w:rPr>
                <w:rFonts w:ascii="Arial Narrow" w:hAnsi="Arial Narrow" w:cs="Arial"/>
                <w:sz w:val="14"/>
                <w:szCs w:val="14"/>
              </w:rPr>
            </w:pPr>
          </w:p>
        </w:tc>
        <w:tc>
          <w:tcPr>
            <w:tcW w:w="704" w:type="pct"/>
            <w:shd w:val="clear" w:color="auto" w:fill="auto"/>
            <w:vAlign w:val="center"/>
          </w:tcPr>
          <w:p w14:paraId="52C510E7" w14:textId="77777777" w:rsidR="00804054" w:rsidRPr="00072A5D" w:rsidRDefault="00804054" w:rsidP="00804054">
            <w:pPr>
              <w:jc w:val="center"/>
              <w:rPr>
                <w:rFonts w:ascii="Arial Narrow" w:hAnsi="Arial Narrow" w:cs="Arial"/>
                <w:sz w:val="14"/>
                <w:szCs w:val="14"/>
              </w:rPr>
            </w:pPr>
          </w:p>
        </w:tc>
      </w:tr>
      <w:tr w:rsidR="00804054" w:rsidRPr="00072A5D" w14:paraId="726A4B3D" w14:textId="77777777" w:rsidTr="00C1452C">
        <w:trPr>
          <w:trHeight w:val="761"/>
        </w:trPr>
        <w:tc>
          <w:tcPr>
            <w:tcW w:w="331" w:type="pct"/>
            <w:vMerge/>
            <w:shd w:val="clear" w:color="auto" w:fill="auto"/>
            <w:vAlign w:val="center"/>
          </w:tcPr>
          <w:p w14:paraId="704B32C4" w14:textId="77777777" w:rsidR="00804054" w:rsidRPr="00072A5D" w:rsidRDefault="00804054" w:rsidP="00804054">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0FE78969" w14:textId="77777777" w:rsidR="00804054" w:rsidRPr="00072A5D" w:rsidRDefault="00804054" w:rsidP="00804054">
            <w:pPr>
              <w:spacing w:after="120"/>
              <w:jc w:val="center"/>
              <w:rPr>
                <w:rFonts w:ascii="Arial Narrow" w:hAnsi="Arial Narrow" w:cs="Arial"/>
                <w:sz w:val="14"/>
                <w:szCs w:val="14"/>
                <w:lang w:val="es-MX"/>
              </w:rPr>
            </w:pPr>
          </w:p>
        </w:tc>
        <w:tc>
          <w:tcPr>
            <w:tcW w:w="1216" w:type="pct"/>
            <w:shd w:val="clear" w:color="auto" w:fill="auto"/>
            <w:vAlign w:val="center"/>
          </w:tcPr>
          <w:p w14:paraId="408F2C87" w14:textId="5A920BF1" w:rsidR="00804054" w:rsidRPr="00975BE9" w:rsidRDefault="00804054" w:rsidP="00804054">
            <w:pPr>
              <w:jc w:val="both"/>
              <w:rPr>
                <w:rFonts w:ascii="Arial" w:hAnsi="Arial" w:cs="Arial"/>
                <w:sz w:val="14"/>
                <w:szCs w:val="14"/>
              </w:rPr>
            </w:pPr>
            <w:r w:rsidRPr="00804054">
              <w:rPr>
                <w:rFonts w:ascii="Arial" w:hAnsi="Arial" w:cs="Arial"/>
                <w:sz w:val="14"/>
                <w:szCs w:val="14"/>
              </w:rPr>
              <w:t>XN-ACPWR-750W-F. - VSP/SLX 750W AC PSU Front to Bk airflow, AC 750W PSU Front to Back Airflow for use in VSP7400 SLX9150</w:t>
            </w:r>
          </w:p>
        </w:tc>
        <w:tc>
          <w:tcPr>
            <w:tcW w:w="605" w:type="pct"/>
            <w:shd w:val="clear" w:color="auto" w:fill="auto"/>
            <w:vAlign w:val="center"/>
          </w:tcPr>
          <w:p w14:paraId="4FAC1766" w14:textId="2FE115C9" w:rsidR="00804054" w:rsidRPr="00975BE9" w:rsidRDefault="00804054" w:rsidP="00804054">
            <w:pPr>
              <w:jc w:val="center"/>
              <w:rPr>
                <w:rFonts w:ascii="Arial Narrow" w:hAnsi="Arial Narrow"/>
                <w:sz w:val="14"/>
                <w:szCs w:val="14"/>
              </w:rPr>
            </w:pPr>
            <w:r w:rsidRPr="00804054">
              <w:rPr>
                <w:rFonts w:ascii="Arial Narrow" w:hAnsi="Arial Narrow"/>
                <w:sz w:val="14"/>
                <w:szCs w:val="14"/>
              </w:rPr>
              <w:t>2</w:t>
            </w:r>
          </w:p>
        </w:tc>
        <w:tc>
          <w:tcPr>
            <w:tcW w:w="604" w:type="pct"/>
            <w:shd w:val="clear" w:color="auto" w:fill="auto"/>
            <w:vAlign w:val="center"/>
          </w:tcPr>
          <w:p w14:paraId="180A9486" w14:textId="77777777" w:rsidR="00804054" w:rsidRPr="00072A5D" w:rsidRDefault="00804054" w:rsidP="00804054">
            <w:pPr>
              <w:jc w:val="center"/>
              <w:rPr>
                <w:rFonts w:ascii="Arial Narrow" w:hAnsi="Arial Narrow" w:cs="Arial"/>
                <w:sz w:val="14"/>
                <w:szCs w:val="14"/>
                <w:lang w:val="es-MX"/>
              </w:rPr>
            </w:pPr>
          </w:p>
        </w:tc>
        <w:tc>
          <w:tcPr>
            <w:tcW w:w="605" w:type="pct"/>
            <w:shd w:val="clear" w:color="auto" w:fill="auto"/>
            <w:vAlign w:val="center"/>
          </w:tcPr>
          <w:p w14:paraId="68F0A4CE" w14:textId="77777777" w:rsidR="00804054" w:rsidRPr="00072A5D" w:rsidRDefault="00804054" w:rsidP="00804054">
            <w:pPr>
              <w:ind w:left="-110" w:right="-108"/>
              <w:jc w:val="center"/>
              <w:rPr>
                <w:rFonts w:ascii="Arial Narrow" w:hAnsi="Arial Narrow" w:cs="Arial"/>
                <w:sz w:val="14"/>
                <w:szCs w:val="14"/>
              </w:rPr>
            </w:pPr>
          </w:p>
        </w:tc>
        <w:tc>
          <w:tcPr>
            <w:tcW w:w="604" w:type="pct"/>
            <w:shd w:val="clear" w:color="auto" w:fill="auto"/>
            <w:vAlign w:val="center"/>
          </w:tcPr>
          <w:p w14:paraId="72EF61A7" w14:textId="77777777" w:rsidR="00804054" w:rsidRPr="00072A5D" w:rsidRDefault="00804054" w:rsidP="00804054">
            <w:pPr>
              <w:ind w:left="-108" w:right="-108"/>
              <w:jc w:val="center"/>
              <w:rPr>
                <w:rFonts w:ascii="Arial Narrow" w:hAnsi="Arial Narrow" w:cs="Arial"/>
                <w:sz w:val="14"/>
                <w:szCs w:val="14"/>
              </w:rPr>
            </w:pPr>
          </w:p>
        </w:tc>
        <w:tc>
          <w:tcPr>
            <w:tcW w:w="704" w:type="pct"/>
            <w:shd w:val="clear" w:color="auto" w:fill="auto"/>
            <w:vAlign w:val="center"/>
          </w:tcPr>
          <w:p w14:paraId="6482364E" w14:textId="77777777" w:rsidR="00804054" w:rsidRPr="00072A5D" w:rsidRDefault="00804054" w:rsidP="00804054">
            <w:pPr>
              <w:jc w:val="center"/>
              <w:rPr>
                <w:rFonts w:ascii="Arial Narrow" w:hAnsi="Arial Narrow" w:cs="Arial"/>
                <w:sz w:val="14"/>
                <w:szCs w:val="14"/>
              </w:rPr>
            </w:pPr>
          </w:p>
        </w:tc>
      </w:tr>
      <w:tr w:rsidR="00804054" w:rsidRPr="00072A5D" w14:paraId="5BE9D60C" w14:textId="77777777" w:rsidTr="00C1452C">
        <w:trPr>
          <w:trHeight w:val="829"/>
        </w:trPr>
        <w:tc>
          <w:tcPr>
            <w:tcW w:w="331" w:type="pct"/>
            <w:vMerge/>
            <w:shd w:val="clear" w:color="auto" w:fill="auto"/>
            <w:vAlign w:val="center"/>
          </w:tcPr>
          <w:p w14:paraId="72D55B7E" w14:textId="77777777" w:rsidR="00804054" w:rsidRPr="00072A5D" w:rsidRDefault="00804054" w:rsidP="00804054">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7E23E62F" w14:textId="77777777" w:rsidR="00804054" w:rsidRPr="00072A5D" w:rsidRDefault="00804054" w:rsidP="00804054">
            <w:pPr>
              <w:spacing w:after="120"/>
              <w:jc w:val="center"/>
              <w:rPr>
                <w:rFonts w:ascii="Arial Narrow" w:hAnsi="Arial Narrow" w:cs="Arial"/>
                <w:sz w:val="14"/>
                <w:szCs w:val="14"/>
                <w:lang w:val="es-MX"/>
              </w:rPr>
            </w:pPr>
          </w:p>
        </w:tc>
        <w:tc>
          <w:tcPr>
            <w:tcW w:w="1216" w:type="pct"/>
            <w:shd w:val="clear" w:color="auto" w:fill="auto"/>
            <w:vAlign w:val="center"/>
          </w:tcPr>
          <w:p w14:paraId="42428B31" w14:textId="690D95CF" w:rsidR="00804054" w:rsidRPr="00975BE9" w:rsidRDefault="00804054" w:rsidP="00804054">
            <w:pPr>
              <w:jc w:val="both"/>
              <w:rPr>
                <w:rFonts w:ascii="Arial" w:hAnsi="Arial" w:cs="Arial"/>
                <w:sz w:val="14"/>
                <w:szCs w:val="14"/>
              </w:rPr>
            </w:pPr>
            <w:r w:rsidRPr="00804054">
              <w:rPr>
                <w:rFonts w:ascii="Arial" w:hAnsi="Arial" w:cs="Arial"/>
                <w:sz w:val="14"/>
                <w:szCs w:val="14"/>
              </w:rPr>
              <w:t>VSP PWR CRD 20A/125V NEMA 5-20 NA, VSP PWR CRD 20A/125V NEMA 5-20 NA</w:t>
            </w:r>
          </w:p>
        </w:tc>
        <w:tc>
          <w:tcPr>
            <w:tcW w:w="605" w:type="pct"/>
            <w:shd w:val="clear" w:color="auto" w:fill="auto"/>
            <w:vAlign w:val="center"/>
          </w:tcPr>
          <w:p w14:paraId="0DE2A2DB" w14:textId="49392594" w:rsidR="00804054" w:rsidRPr="00975BE9" w:rsidRDefault="00804054" w:rsidP="00804054">
            <w:pPr>
              <w:jc w:val="center"/>
              <w:rPr>
                <w:rFonts w:ascii="Arial Narrow" w:hAnsi="Arial Narrow"/>
                <w:sz w:val="14"/>
                <w:szCs w:val="14"/>
              </w:rPr>
            </w:pPr>
            <w:r w:rsidRPr="00804054">
              <w:rPr>
                <w:rFonts w:ascii="Arial Narrow" w:hAnsi="Arial Narrow"/>
                <w:sz w:val="14"/>
                <w:szCs w:val="14"/>
              </w:rPr>
              <w:t>4</w:t>
            </w:r>
          </w:p>
        </w:tc>
        <w:tc>
          <w:tcPr>
            <w:tcW w:w="604" w:type="pct"/>
            <w:shd w:val="clear" w:color="auto" w:fill="auto"/>
            <w:vAlign w:val="center"/>
          </w:tcPr>
          <w:p w14:paraId="4A8E6D0C" w14:textId="77777777" w:rsidR="00804054" w:rsidRPr="00072A5D" w:rsidRDefault="00804054" w:rsidP="00804054">
            <w:pPr>
              <w:jc w:val="center"/>
              <w:rPr>
                <w:rFonts w:ascii="Arial Narrow" w:hAnsi="Arial Narrow" w:cs="Arial"/>
                <w:sz w:val="14"/>
                <w:szCs w:val="14"/>
                <w:lang w:val="es-MX"/>
              </w:rPr>
            </w:pPr>
          </w:p>
        </w:tc>
        <w:tc>
          <w:tcPr>
            <w:tcW w:w="605" w:type="pct"/>
            <w:shd w:val="clear" w:color="auto" w:fill="auto"/>
            <w:vAlign w:val="center"/>
          </w:tcPr>
          <w:p w14:paraId="54FA35C2" w14:textId="77777777" w:rsidR="00804054" w:rsidRPr="00072A5D" w:rsidRDefault="00804054" w:rsidP="00804054">
            <w:pPr>
              <w:ind w:left="-110" w:right="-108"/>
              <w:jc w:val="center"/>
              <w:rPr>
                <w:rFonts w:ascii="Arial Narrow" w:hAnsi="Arial Narrow" w:cs="Arial"/>
                <w:sz w:val="14"/>
                <w:szCs w:val="14"/>
              </w:rPr>
            </w:pPr>
          </w:p>
        </w:tc>
        <w:tc>
          <w:tcPr>
            <w:tcW w:w="604" w:type="pct"/>
            <w:shd w:val="clear" w:color="auto" w:fill="auto"/>
            <w:vAlign w:val="center"/>
          </w:tcPr>
          <w:p w14:paraId="1DED297F" w14:textId="77777777" w:rsidR="00804054" w:rsidRPr="00072A5D" w:rsidRDefault="00804054" w:rsidP="00804054">
            <w:pPr>
              <w:ind w:left="-108" w:right="-108"/>
              <w:jc w:val="center"/>
              <w:rPr>
                <w:rFonts w:ascii="Arial Narrow" w:hAnsi="Arial Narrow" w:cs="Arial"/>
                <w:sz w:val="14"/>
                <w:szCs w:val="14"/>
              </w:rPr>
            </w:pPr>
          </w:p>
        </w:tc>
        <w:tc>
          <w:tcPr>
            <w:tcW w:w="704" w:type="pct"/>
            <w:shd w:val="clear" w:color="auto" w:fill="auto"/>
            <w:vAlign w:val="center"/>
          </w:tcPr>
          <w:p w14:paraId="2E5DB4B2" w14:textId="77777777" w:rsidR="00804054" w:rsidRPr="00072A5D" w:rsidRDefault="00804054" w:rsidP="00804054">
            <w:pPr>
              <w:jc w:val="center"/>
              <w:rPr>
                <w:rFonts w:ascii="Arial Narrow" w:hAnsi="Arial Narrow" w:cs="Arial"/>
                <w:sz w:val="14"/>
                <w:szCs w:val="14"/>
              </w:rPr>
            </w:pPr>
          </w:p>
        </w:tc>
      </w:tr>
      <w:tr w:rsidR="00804054" w:rsidRPr="00072A5D" w14:paraId="489BA37D" w14:textId="77777777" w:rsidTr="00C1452C">
        <w:trPr>
          <w:trHeight w:val="829"/>
        </w:trPr>
        <w:tc>
          <w:tcPr>
            <w:tcW w:w="331" w:type="pct"/>
            <w:vMerge/>
            <w:shd w:val="clear" w:color="auto" w:fill="auto"/>
            <w:vAlign w:val="center"/>
          </w:tcPr>
          <w:p w14:paraId="54A724E2" w14:textId="77777777" w:rsidR="00804054" w:rsidRPr="00072A5D" w:rsidRDefault="00804054" w:rsidP="00804054">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2B3EDD2D" w14:textId="77777777" w:rsidR="00804054" w:rsidRPr="00072A5D" w:rsidRDefault="00804054" w:rsidP="00804054">
            <w:pPr>
              <w:spacing w:after="120"/>
              <w:jc w:val="center"/>
              <w:rPr>
                <w:rFonts w:ascii="Arial Narrow" w:hAnsi="Arial Narrow" w:cs="Arial"/>
                <w:sz w:val="14"/>
                <w:szCs w:val="14"/>
                <w:lang w:val="es-MX"/>
              </w:rPr>
            </w:pPr>
          </w:p>
        </w:tc>
        <w:tc>
          <w:tcPr>
            <w:tcW w:w="1216" w:type="pct"/>
            <w:shd w:val="clear" w:color="auto" w:fill="auto"/>
            <w:vAlign w:val="center"/>
          </w:tcPr>
          <w:p w14:paraId="25B7D07B" w14:textId="30637083" w:rsidR="00804054" w:rsidRPr="00975BE9" w:rsidRDefault="00804054" w:rsidP="00804054">
            <w:pPr>
              <w:jc w:val="both"/>
              <w:rPr>
                <w:rFonts w:ascii="Arial" w:hAnsi="Arial" w:cs="Arial"/>
                <w:sz w:val="14"/>
                <w:szCs w:val="14"/>
              </w:rPr>
            </w:pPr>
            <w:r w:rsidRPr="00804054">
              <w:rPr>
                <w:rFonts w:ascii="Arial" w:hAnsi="Arial" w:cs="Arial"/>
                <w:sz w:val="14"/>
                <w:szCs w:val="14"/>
              </w:rPr>
              <w:t>100Gb AOC QSFP28 10m, 100Gb QSFP28-QSFP28 Active optical cable 10m</w:t>
            </w:r>
          </w:p>
        </w:tc>
        <w:tc>
          <w:tcPr>
            <w:tcW w:w="605" w:type="pct"/>
            <w:shd w:val="clear" w:color="auto" w:fill="auto"/>
            <w:vAlign w:val="center"/>
          </w:tcPr>
          <w:p w14:paraId="17C5BCF4" w14:textId="71E031F2" w:rsidR="00804054" w:rsidRPr="00975BE9" w:rsidRDefault="00804054" w:rsidP="00804054">
            <w:pPr>
              <w:jc w:val="center"/>
              <w:rPr>
                <w:rFonts w:ascii="Arial Narrow" w:hAnsi="Arial Narrow"/>
                <w:sz w:val="14"/>
                <w:szCs w:val="14"/>
              </w:rPr>
            </w:pPr>
            <w:r w:rsidRPr="00804054">
              <w:rPr>
                <w:rFonts w:ascii="Arial Narrow" w:hAnsi="Arial Narrow"/>
                <w:sz w:val="14"/>
                <w:szCs w:val="14"/>
              </w:rPr>
              <w:t>2</w:t>
            </w:r>
          </w:p>
        </w:tc>
        <w:tc>
          <w:tcPr>
            <w:tcW w:w="604" w:type="pct"/>
            <w:shd w:val="clear" w:color="auto" w:fill="auto"/>
            <w:vAlign w:val="center"/>
          </w:tcPr>
          <w:p w14:paraId="17EE8DF2" w14:textId="77777777" w:rsidR="00804054" w:rsidRPr="00072A5D" w:rsidRDefault="00804054" w:rsidP="00804054">
            <w:pPr>
              <w:jc w:val="center"/>
              <w:rPr>
                <w:rFonts w:ascii="Arial Narrow" w:hAnsi="Arial Narrow" w:cs="Arial"/>
                <w:sz w:val="14"/>
                <w:szCs w:val="14"/>
                <w:lang w:val="es-MX"/>
              </w:rPr>
            </w:pPr>
          </w:p>
        </w:tc>
        <w:tc>
          <w:tcPr>
            <w:tcW w:w="605" w:type="pct"/>
            <w:shd w:val="clear" w:color="auto" w:fill="auto"/>
            <w:vAlign w:val="center"/>
          </w:tcPr>
          <w:p w14:paraId="35C84452" w14:textId="77777777" w:rsidR="00804054" w:rsidRPr="00072A5D" w:rsidRDefault="00804054" w:rsidP="00804054">
            <w:pPr>
              <w:ind w:left="-110" w:right="-108"/>
              <w:jc w:val="center"/>
              <w:rPr>
                <w:rFonts w:ascii="Arial Narrow" w:hAnsi="Arial Narrow" w:cs="Arial"/>
                <w:sz w:val="14"/>
                <w:szCs w:val="14"/>
              </w:rPr>
            </w:pPr>
          </w:p>
        </w:tc>
        <w:tc>
          <w:tcPr>
            <w:tcW w:w="604" w:type="pct"/>
            <w:shd w:val="clear" w:color="auto" w:fill="auto"/>
            <w:vAlign w:val="center"/>
          </w:tcPr>
          <w:p w14:paraId="5EF1DB99" w14:textId="77777777" w:rsidR="00804054" w:rsidRPr="00072A5D" w:rsidRDefault="00804054" w:rsidP="00804054">
            <w:pPr>
              <w:ind w:left="-108" w:right="-108"/>
              <w:jc w:val="center"/>
              <w:rPr>
                <w:rFonts w:ascii="Arial Narrow" w:hAnsi="Arial Narrow" w:cs="Arial"/>
                <w:sz w:val="14"/>
                <w:szCs w:val="14"/>
              </w:rPr>
            </w:pPr>
          </w:p>
        </w:tc>
        <w:tc>
          <w:tcPr>
            <w:tcW w:w="704" w:type="pct"/>
            <w:shd w:val="clear" w:color="auto" w:fill="auto"/>
            <w:vAlign w:val="center"/>
          </w:tcPr>
          <w:p w14:paraId="7F82664D" w14:textId="77777777" w:rsidR="00804054" w:rsidRPr="00072A5D" w:rsidRDefault="00804054" w:rsidP="00804054">
            <w:pPr>
              <w:jc w:val="center"/>
              <w:rPr>
                <w:rFonts w:ascii="Arial Narrow" w:hAnsi="Arial Narrow" w:cs="Arial"/>
                <w:sz w:val="14"/>
                <w:szCs w:val="14"/>
              </w:rPr>
            </w:pPr>
          </w:p>
        </w:tc>
      </w:tr>
      <w:tr w:rsidR="00804054" w:rsidRPr="00072A5D" w14:paraId="62786006" w14:textId="77777777" w:rsidTr="00C1452C">
        <w:trPr>
          <w:trHeight w:val="839"/>
        </w:trPr>
        <w:tc>
          <w:tcPr>
            <w:tcW w:w="331" w:type="pct"/>
            <w:vMerge/>
            <w:shd w:val="clear" w:color="auto" w:fill="auto"/>
            <w:vAlign w:val="center"/>
          </w:tcPr>
          <w:p w14:paraId="34C56BD8" w14:textId="77777777" w:rsidR="00804054" w:rsidRPr="00072A5D" w:rsidRDefault="00804054" w:rsidP="00804054">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14C6FD03" w14:textId="77777777" w:rsidR="00804054" w:rsidRPr="00072A5D" w:rsidRDefault="00804054" w:rsidP="00804054">
            <w:pPr>
              <w:spacing w:after="120"/>
              <w:jc w:val="center"/>
              <w:rPr>
                <w:rFonts w:ascii="Arial Narrow" w:hAnsi="Arial Narrow" w:cs="Arial"/>
                <w:sz w:val="14"/>
                <w:szCs w:val="14"/>
                <w:lang w:val="es-MX"/>
              </w:rPr>
            </w:pPr>
          </w:p>
        </w:tc>
        <w:tc>
          <w:tcPr>
            <w:tcW w:w="1216" w:type="pct"/>
            <w:shd w:val="clear" w:color="auto" w:fill="auto"/>
            <w:vAlign w:val="center"/>
          </w:tcPr>
          <w:p w14:paraId="30E510C4" w14:textId="40E90162" w:rsidR="00804054" w:rsidRPr="00975BE9" w:rsidRDefault="00804054" w:rsidP="00804054">
            <w:pPr>
              <w:jc w:val="both"/>
              <w:rPr>
                <w:rFonts w:ascii="Arial" w:hAnsi="Arial" w:cs="Arial"/>
                <w:sz w:val="14"/>
                <w:szCs w:val="14"/>
              </w:rPr>
            </w:pPr>
            <w:r w:rsidRPr="00804054">
              <w:rPr>
                <w:rFonts w:ascii="Arial" w:hAnsi="Arial" w:cs="Arial"/>
                <w:sz w:val="14"/>
                <w:szCs w:val="14"/>
              </w:rPr>
              <w:t>10m QSFP+ Active Optical Cable, 40 Gigabit Ethernet QSFP+ active optical cable assembly 10m length.</w:t>
            </w:r>
          </w:p>
        </w:tc>
        <w:tc>
          <w:tcPr>
            <w:tcW w:w="605" w:type="pct"/>
            <w:shd w:val="clear" w:color="auto" w:fill="auto"/>
            <w:vAlign w:val="center"/>
          </w:tcPr>
          <w:p w14:paraId="5EC0FD47" w14:textId="45E6D8CE" w:rsidR="00804054" w:rsidRPr="00975BE9" w:rsidRDefault="00804054" w:rsidP="00804054">
            <w:pPr>
              <w:jc w:val="center"/>
              <w:rPr>
                <w:rFonts w:ascii="Arial Narrow" w:hAnsi="Arial Narrow"/>
                <w:sz w:val="14"/>
                <w:szCs w:val="14"/>
              </w:rPr>
            </w:pPr>
            <w:r w:rsidRPr="00804054">
              <w:rPr>
                <w:rFonts w:ascii="Arial Narrow" w:hAnsi="Arial Narrow"/>
                <w:sz w:val="14"/>
                <w:szCs w:val="14"/>
              </w:rPr>
              <w:t>4</w:t>
            </w:r>
          </w:p>
        </w:tc>
        <w:tc>
          <w:tcPr>
            <w:tcW w:w="604" w:type="pct"/>
            <w:shd w:val="clear" w:color="auto" w:fill="auto"/>
            <w:vAlign w:val="center"/>
          </w:tcPr>
          <w:p w14:paraId="2CC170F9" w14:textId="77777777" w:rsidR="00804054" w:rsidRPr="00072A5D" w:rsidRDefault="00804054" w:rsidP="00804054">
            <w:pPr>
              <w:jc w:val="center"/>
              <w:rPr>
                <w:rFonts w:ascii="Arial Narrow" w:hAnsi="Arial Narrow" w:cs="Arial"/>
                <w:sz w:val="14"/>
                <w:szCs w:val="14"/>
                <w:lang w:val="es-MX"/>
              </w:rPr>
            </w:pPr>
          </w:p>
        </w:tc>
        <w:tc>
          <w:tcPr>
            <w:tcW w:w="605" w:type="pct"/>
            <w:shd w:val="clear" w:color="auto" w:fill="auto"/>
            <w:vAlign w:val="center"/>
          </w:tcPr>
          <w:p w14:paraId="1417D4AE" w14:textId="77777777" w:rsidR="00804054" w:rsidRPr="00072A5D" w:rsidRDefault="00804054" w:rsidP="00804054">
            <w:pPr>
              <w:ind w:left="-110" w:right="-108"/>
              <w:jc w:val="center"/>
              <w:rPr>
                <w:rFonts w:ascii="Arial Narrow" w:hAnsi="Arial Narrow" w:cs="Arial"/>
                <w:sz w:val="14"/>
                <w:szCs w:val="14"/>
              </w:rPr>
            </w:pPr>
          </w:p>
        </w:tc>
        <w:tc>
          <w:tcPr>
            <w:tcW w:w="604" w:type="pct"/>
            <w:shd w:val="clear" w:color="auto" w:fill="auto"/>
            <w:vAlign w:val="center"/>
          </w:tcPr>
          <w:p w14:paraId="7146D0FA" w14:textId="77777777" w:rsidR="00804054" w:rsidRPr="00072A5D" w:rsidRDefault="00804054" w:rsidP="00804054">
            <w:pPr>
              <w:ind w:left="-108" w:right="-108"/>
              <w:jc w:val="center"/>
              <w:rPr>
                <w:rFonts w:ascii="Arial Narrow" w:hAnsi="Arial Narrow" w:cs="Arial"/>
                <w:sz w:val="14"/>
                <w:szCs w:val="14"/>
              </w:rPr>
            </w:pPr>
          </w:p>
        </w:tc>
        <w:tc>
          <w:tcPr>
            <w:tcW w:w="704" w:type="pct"/>
            <w:shd w:val="clear" w:color="auto" w:fill="auto"/>
            <w:vAlign w:val="center"/>
          </w:tcPr>
          <w:p w14:paraId="44CC08BF" w14:textId="77777777" w:rsidR="00804054" w:rsidRPr="00072A5D" w:rsidRDefault="00804054" w:rsidP="00804054">
            <w:pPr>
              <w:jc w:val="center"/>
              <w:rPr>
                <w:rFonts w:ascii="Arial Narrow" w:hAnsi="Arial Narrow" w:cs="Arial"/>
                <w:sz w:val="14"/>
                <w:szCs w:val="14"/>
              </w:rPr>
            </w:pPr>
          </w:p>
        </w:tc>
      </w:tr>
      <w:tr w:rsidR="00804054" w:rsidRPr="00072A5D" w14:paraId="08824DC3" w14:textId="77777777" w:rsidTr="00C1452C">
        <w:trPr>
          <w:trHeight w:val="839"/>
        </w:trPr>
        <w:tc>
          <w:tcPr>
            <w:tcW w:w="331" w:type="pct"/>
            <w:vMerge/>
            <w:shd w:val="clear" w:color="auto" w:fill="auto"/>
            <w:vAlign w:val="center"/>
          </w:tcPr>
          <w:p w14:paraId="3F08C1D0" w14:textId="77777777" w:rsidR="00804054" w:rsidRPr="00072A5D" w:rsidRDefault="00804054" w:rsidP="00804054">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4E001729" w14:textId="77777777" w:rsidR="00804054" w:rsidRPr="00072A5D" w:rsidRDefault="00804054" w:rsidP="00804054">
            <w:pPr>
              <w:spacing w:after="120"/>
              <w:jc w:val="center"/>
              <w:rPr>
                <w:rFonts w:ascii="Arial Narrow" w:hAnsi="Arial Narrow" w:cs="Arial"/>
                <w:sz w:val="14"/>
                <w:szCs w:val="14"/>
                <w:lang w:val="es-MX"/>
              </w:rPr>
            </w:pPr>
          </w:p>
        </w:tc>
        <w:tc>
          <w:tcPr>
            <w:tcW w:w="1216" w:type="pct"/>
            <w:shd w:val="clear" w:color="auto" w:fill="auto"/>
            <w:vAlign w:val="center"/>
          </w:tcPr>
          <w:p w14:paraId="74856E7C" w14:textId="44182643" w:rsidR="00804054" w:rsidRPr="00975BE9" w:rsidRDefault="00804054" w:rsidP="00804054">
            <w:pPr>
              <w:jc w:val="both"/>
              <w:rPr>
                <w:rFonts w:ascii="Arial" w:hAnsi="Arial" w:cs="Arial"/>
                <w:sz w:val="14"/>
                <w:szCs w:val="14"/>
              </w:rPr>
            </w:pPr>
            <w:r w:rsidRPr="00804054">
              <w:rPr>
                <w:rFonts w:ascii="Arial" w:hAnsi="Arial" w:cs="Arial"/>
                <w:sz w:val="14"/>
                <w:szCs w:val="14"/>
              </w:rPr>
              <w:t>SR SFP+ module, 10 Gigabit Ethernet SFP+ module 850nm MMF 26-300m link LC connector</w:t>
            </w:r>
          </w:p>
        </w:tc>
        <w:tc>
          <w:tcPr>
            <w:tcW w:w="605" w:type="pct"/>
            <w:shd w:val="clear" w:color="auto" w:fill="auto"/>
            <w:vAlign w:val="center"/>
          </w:tcPr>
          <w:p w14:paraId="3DEC8F25" w14:textId="6D80A07E" w:rsidR="00804054" w:rsidRPr="00975BE9" w:rsidRDefault="00804054" w:rsidP="00804054">
            <w:pPr>
              <w:jc w:val="center"/>
              <w:rPr>
                <w:rFonts w:ascii="Arial Narrow" w:hAnsi="Arial Narrow"/>
                <w:sz w:val="14"/>
                <w:szCs w:val="14"/>
              </w:rPr>
            </w:pPr>
            <w:r w:rsidRPr="00804054">
              <w:rPr>
                <w:rFonts w:ascii="Arial Narrow" w:hAnsi="Arial Narrow"/>
                <w:sz w:val="14"/>
                <w:szCs w:val="14"/>
              </w:rPr>
              <w:t>1</w:t>
            </w:r>
          </w:p>
        </w:tc>
        <w:tc>
          <w:tcPr>
            <w:tcW w:w="604" w:type="pct"/>
            <w:shd w:val="clear" w:color="auto" w:fill="auto"/>
            <w:vAlign w:val="center"/>
          </w:tcPr>
          <w:p w14:paraId="373C6146" w14:textId="77777777" w:rsidR="00804054" w:rsidRPr="00072A5D" w:rsidRDefault="00804054" w:rsidP="00804054">
            <w:pPr>
              <w:jc w:val="center"/>
              <w:rPr>
                <w:rFonts w:ascii="Arial Narrow" w:hAnsi="Arial Narrow" w:cs="Arial"/>
                <w:sz w:val="14"/>
                <w:szCs w:val="14"/>
                <w:lang w:val="es-MX"/>
              </w:rPr>
            </w:pPr>
          </w:p>
        </w:tc>
        <w:tc>
          <w:tcPr>
            <w:tcW w:w="605" w:type="pct"/>
            <w:shd w:val="clear" w:color="auto" w:fill="auto"/>
            <w:vAlign w:val="center"/>
          </w:tcPr>
          <w:p w14:paraId="226C8450" w14:textId="77777777" w:rsidR="00804054" w:rsidRPr="00072A5D" w:rsidRDefault="00804054" w:rsidP="00804054">
            <w:pPr>
              <w:ind w:left="-110" w:right="-108"/>
              <w:jc w:val="center"/>
              <w:rPr>
                <w:rFonts w:ascii="Arial Narrow" w:hAnsi="Arial Narrow" w:cs="Arial"/>
                <w:sz w:val="14"/>
                <w:szCs w:val="14"/>
              </w:rPr>
            </w:pPr>
          </w:p>
        </w:tc>
        <w:tc>
          <w:tcPr>
            <w:tcW w:w="604" w:type="pct"/>
            <w:shd w:val="clear" w:color="auto" w:fill="auto"/>
            <w:vAlign w:val="center"/>
          </w:tcPr>
          <w:p w14:paraId="381CA849" w14:textId="77777777" w:rsidR="00804054" w:rsidRPr="00072A5D" w:rsidRDefault="00804054" w:rsidP="00804054">
            <w:pPr>
              <w:ind w:left="-108" w:right="-108"/>
              <w:jc w:val="center"/>
              <w:rPr>
                <w:rFonts w:ascii="Arial Narrow" w:hAnsi="Arial Narrow" w:cs="Arial"/>
                <w:sz w:val="14"/>
                <w:szCs w:val="14"/>
              </w:rPr>
            </w:pPr>
          </w:p>
        </w:tc>
        <w:tc>
          <w:tcPr>
            <w:tcW w:w="704" w:type="pct"/>
            <w:shd w:val="clear" w:color="auto" w:fill="auto"/>
            <w:vAlign w:val="center"/>
          </w:tcPr>
          <w:p w14:paraId="3E70CD57" w14:textId="77777777" w:rsidR="00804054" w:rsidRPr="00072A5D" w:rsidRDefault="00804054" w:rsidP="00804054">
            <w:pPr>
              <w:jc w:val="center"/>
              <w:rPr>
                <w:rFonts w:ascii="Arial Narrow" w:hAnsi="Arial Narrow" w:cs="Arial"/>
                <w:sz w:val="14"/>
                <w:szCs w:val="14"/>
              </w:rPr>
            </w:pPr>
          </w:p>
        </w:tc>
      </w:tr>
      <w:tr w:rsidR="00804054" w:rsidRPr="00072A5D" w14:paraId="78C69B28" w14:textId="77777777" w:rsidTr="00C1452C">
        <w:trPr>
          <w:trHeight w:val="839"/>
        </w:trPr>
        <w:tc>
          <w:tcPr>
            <w:tcW w:w="331" w:type="pct"/>
            <w:vMerge/>
            <w:shd w:val="clear" w:color="auto" w:fill="auto"/>
            <w:vAlign w:val="center"/>
          </w:tcPr>
          <w:p w14:paraId="09EDEC70" w14:textId="77777777" w:rsidR="00804054" w:rsidRPr="00072A5D" w:rsidRDefault="00804054" w:rsidP="00804054">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079439D1" w14:textId="77777777" w:rsidR="00804054" w:rsidRPr="00072A5D" w:rsidRDefault="00804054" w:rsidP="00804054">
            <w:pPr>
              <w:spacing w:after="120"/>
              <w:jc w:val="center"/>
              <w:rPr>
                <w:rFonts w:ascii="Arial Narrow" w:hAnsi="Arial Narrow" w:cs="Arial"/>
                <w:sz w:val="14"/>
                <w:szCs w:val="14"/>
                <w:lang w:val="es-MX"/>
              </w:rPr>
            </w:pPr>
          </w:p>
        </w:tc>
        <w:tc>
          <w:tcPr>
            <w:tcW w:w="1216" w:type="pct"/>
            <w:shd w:val="clear" w:color="auto" w:fill="auto"/>
            <w:vAlign w:val="center"/>
          </w:tcPr>
          <w:p w14:paraId="5C7AB215" w14:textId="7A99FEE7" w:rsidR="00804054" w:rsidRPr="0051776E" w:rsidRDefault="00804054" w:rsidP="00804054">
            <w:pPr>
              <w:jc w:val="both"/>
              <w:rPr>
                <w:rFonts w:ascii="Arial" w:hAnsi="Arial" w:cs="Arial"/>
                <w:sz w:val="14"/>
                <w:szCs w:val="14"/>
              </w:rPr>
            </w:pPr>
            <w:r w:rsidRPr="00804054">
              <w:rPr>
                <w:rFonts w:ascii="Arial" w:hAnsi="Arial" w:cs="Arial"/>
                <w:sz w:val="14"/>
                <w:szCs w:val="14"/>
              </w:rPr>
              <w:t>LR SFP+ module, 10 Gigabit Ethernet SFP+ module 1310nm SMF 10km link LC connector</w:t>
            </w:r>
          </w:p>
        </w:tc>
        <w:tc>
          <w:tcPr>
            <w:tcW w:w="605" w:type="pct"/>
            <w:shd w:val="clear" w:color="auto" w:fill="auto"/>
            <w:vAlign w:val="center"/>
          </w:tcPr>
          <w:p w14:paraId="6A0EC171" w14:textId="00D4CAF3" w:rsidR="00804054" w:rsidRPr="0051776E" w:rsidRDefault="00804054" w:rsidP="00804054">
            <w:pPr>
              <w:jc w:val="center"/>
              <w:rPr>
                <w:rFonts w:ascii="Arial Narrow" w:hAnsi="Arial Narrow"/>
                <w:sz w:val="14"/>
                <w:szCs w:val="14"/>
              </w:rPr>
            </w:pPr>
            <w:r w:rsidRPr="00804054">
              <w:rPr>
                <w:rFonts w:ascii="Arial Narrow" w:hAnsi="Arial Narrow"/>
                <w:sz w:val="14"/>
                <w:szCs w:val="14"/>
              </w:rPr>
              <w:t>20</w:t>
            </w:r>
          </w:p>
        </w:tc>
        <w:tc>
          <w:tcPr>
            <w:tcW w:w="604" w:type="pct"/>
            <w:shd w:val="clear" w:color="auto" w:fill="auto"/>
            <w:vAlign w:val="center"/>
          </w:tcPr>
          <w:p w14:paraId="532008E1" w14:textId="77777777" w:rsidR="00804054" w:rsidRPr="00072A5D" w:rsidRDefault="00804054" w:rsidP="00804054">
            <w:pPr>
              <w:jc w:val="center"/>
              <w:rPr>
                <w:rFonts w:ascii="Arial Narrow" w:hAnsi="Arial Narrow" w:cs="Arial"/>
                <w:sz w:val="14"/>
                <w:szCs w:val="14"/>
                <w:lang w:val="es-MX"/>
              </w:rPr>
            </w:pPr>
          </w:p>
        </w:tc>
        <w:tc>
          <w:tcPr>
            <w:tcW w:w="605" w:type="pct"/>
            <w:shd w:val="clear" w:color="auto" w:fill="auto"/>
            <w:vAlign w:val="center"/>
          </w:tcPr>
          <w:p w14:paraId="0F01911C" w14:textId="77777777" w:rsidR="00804054" w:rsidRPr="00072A5D" w:rsidRDefault="00804054" w:rsidP="00804054">
            <w:pPr>
              <w:ind w:left="-110" w:right="-108"/>
              <w:jc w:val="center"/>
              <w:rPr>
                <w:rFonts w:ascii="Arial Narrow" w:hAnsi="Arial Narrow" w:cs="Arial"/>
                <w:sz w:val="14"/>
                <w:szCs w:val="14"/>
              </w:rPr>
            </w:pPr>
          </w:p>
        </w:tc>
        <w:tc>
          <w:tcPr>
            <w:tcW w:w="604" w:type="pct"/>
            <w:shd w:val="clear" w:color="auto" w:fill="auto"/>
            <w:vAlign w:val="center"/>
          </w:tcPr>
          <w:p w14:paraId="4A288BD4" w14:textId="77777777" w:rsidR="00804054" w:rsidRPr="00072A5D" w:rsidRDefault="00804054" w:rsidP="00804054">
            <w:pPr>
              <w:ind w:left="-108" w:right="-108"/>
              <w:jc w:val="center"/>
              <w:rPr>
                <w:rFonts w:ascii="Arial Narrow" w:hAnsi="Arial Narrow" w:cs="Arial"/>
                <w:sz w:val="14"/>
                <w:szCs w:val="14"/>
              </w:rPr>
            </w:pPr>
          </w:p>
        </w:tc>
        <w:tc>
          <w:tcPr>
            <w:tcW w:w="704" w:type="pct"/>
            <w:shd w:val="clear" w:color="auto" w:fill="auto"/>
            <w:vAlign w:val="center"/>
          </w:tcPr>
          <w:p w14:paraId="108927C0" w14:textId="77777777" w:rsidR="00804054" w:rsidRPr="00072A5D" w:rsidRDefault="00804054" w:rsidP="00804054">
            <w:pPr>
              <w:jc w:val="center"/>
              <w:rPr>
                <w:rFonts w:ascii="Arial Narrow" w:hAnsi="Arial Narrow" w:cs="Arial"/>
                <w:sz w:val="14"/>
                <w:szCs w:val="14"/>
              </w:rPr>
            </w:pPr>
          </w:p>
        </w:tc>
      </w:tr>
    </w:tbl>
    <w:p w14:paraId="1B5BBF44" w14:textId="29C557E4" w:rsidR="00804054" w:rsidRDefault="00804054" w:rsidP="003E3431">
      <w:pPr>
        <w:autoSpaceDE w:val="0"/>
        <w:autoSpaceDN w:val="0"/>
        <w:adjustRightInd w:val="0"/>
        <w:rPr>
          <w:rFonts w:ascii="Arial Narrow" w:hAnsi="Arial Narrow" w:cs="Arial"/>
          <w:bCs/>
          <w:sz w:val="16"/>
          <w:szCs w:val="16"/>
        </w:rPr>
      </w:pPr>
    </w:p>
    <w:p w14:paraId="12C9848C" w14:textId="57EEA39C" w:rsidR="00804054" w:rsidRDefault="00804054" w:rsidP="003E3431">
      <w:pPr>
        <w:autoSpaceDE w:val="0"/>
        <w:autoSpaceDN w:val="0"/>
        <w:adjustRightInd w:val="0"/>
        <w:rPr>
          <w:rFonts w:ascii="Arial Narrow" w:hAnsi="Arial Narrow" w:cs="Arial"/>
          <w:bCs/>
          <w:sz w:val="16"/>
          <w:szCs w:val="16"/>
        </w:rPr>
      </w:pPr>
    </w:p>
    <w:p w14:paraId="60E07B90" w14:textId="5801D3E4" w:rsidR="00804054" w:rsidRPr="00E6597C" w:rsidRDefault="00804054" w:rsidP="00804054">
      <w:pPr>
        <w:autoSpaceDE w:val="0"/>
        <w:autoSpaceDN w:val="0"/>
        <w:adjustRightInd w:val="0"/>
        <w:rPr>
          <w:rFonts w:ascii="Arial Narrow" w:hAnsi="Arial Narrow" w:cs="Arial"/>
          <w:b/>
          <w:bCs/>
          <w:sz w:val="23"/>
          <w:szCs w:val="23"/>
        </w:rPr>
      </w:pPr>
      <w:r w:rsidRPr="00E6597C">
        <w:rPr>
          <w:rFonts w:ascii="Arial Narrow" w:hAnsi="Arial Narrow" w:cs="Arial"/>
          <w:b/>
          <w:bCs/>
          <w:sz w:val="23"/>
          <w:szCs w:val="23"/>
        </w:rPr>
        <w:t>1.</w:t>
      </w:r>
      <w:r>
        <w:rPr>
          <w:rFonts w:ascii="Arial Narrow" w:hAnsi="Arial Narrow" w:cs="Arial"/>
          <w:b/>
          <w:bCs/>
          <w:sz w:val="23"/>
          <w:szCs w:val="23"/>
        </w:rPr>
        <w:t>2</w:t>
      </w:r>
      <w:r w:rsidRPr="00E6597C">
        <w:rPr>
          <w:rFonts w:ascii="Arial Narrow" w:hAnsi="Arial Narrow" w:cs="Arial"/>
          <w:b/>
          <w:bCs/>
          <w:sz w:val="23"/>
          <w:szCs w:val="23"/>
        </w:rPr>
        <w:t>.</w:t>
      </w:r>
      <w:r>
        <w:rPr>
          <w:rFonts w:ascii="Arial Narrow" w:hAnsi="Arial Narrow" w:cs="Arial"/>
          <w:b/>
          <w:bCs/>
          <w:sz w:val="23"/>
          <w:szCs w:val="23"/>
        </w:rPr>
        <w:t xml:space="preserve">2 </w:t>
      </w:r>
      <w:r w:rsidR="008729AE" w:rsidRPr="008729AE">
        <w:rPr>
          <w:rFonts w:ascii="Arial Narrow" w:hAnsi="Arial Narrow" w:cs="Arial"/>
          <w:b/>
          <w:bCs/>
          <w:sz w:val="23"/>
          <w:szCs w:val="23"/>
        </w:rPr>
        <w:t>Equipo para administración y control de la red LAN en 16 de Septiembre 38.</w:t>
      </w:r>
    </w:p>
    <w:p w14:paraId="1EF13821" w14:textId="77777777" w:rsidR="00804054" w:rsidRDefault="00804054" w:rsidP="00804054">
      <w:pPr>
        <w:jc w:val="center"/>
        <w:rPr>
          <w:rFonts w:ascii="Arial" w:hAnsi="Arial" w:cs="Arial"/>
          <w:sz w:val="18"/>
          <w:szCs w:val="18"/>
        </w:rPr>
      </w:pPr>
    </w:p>
    <w:tbl>
      <w:tblPr>
        <w:tblStyle w:val="Tablaconcuadrcula"/>
        <w:tblW w:w="5000" w:type="pct"/>
        <w:tblLook w:val="04A0" w:firstRow="1" w:lastRow="0" w:firstColumn="1" w:lastColumn="0" w:noHBand="0" w:noVBand="1"/>
      </w:tblPr>
      <w:tblGrid>
        <w:gridCol w:w="510"/>
        <w:gridCol w:w="510"/>
        <w:gridCol w:w="1871"/>
        <w:gridCol w:w="931"/>
        <w:gridCol w:w="929"/>
        <w:gridCol w:w="931"/>
        <w:gridCol w:w="929"/>
        <w:gridCol w:w="1083"/>
      </w:tblGrid>
      <w:tr w:rsidR="00804054" w:rsidRPr="00072A5D" w14:paraId="326398F2" w14:textId="77777777" w:rsidTr="00052C74">
        <w:trPr>
          <w:trHeight w:val="441"/>
        </w:trPr>
        <w:tc>
          <w:tcPr>
            <w:tcW w:w="331" w:type="pct"/>
            <w:vMerge w:val="restart"/>
            <w:shd w:val="clear" w:color="auto" w:fill="C6D9F1" w:themeFill="text2" w:themeFillTint="33"/>
            <w:textDirection w:val="btLr"/>
            <w:vAlign w:val="center"/>
          </w:tcPr>
          <w:p w14:paraId="27030449" w14:textId="77777777" w:rsidR="00804054" w:rsidRPr="00072A5D" w:rsidRDefault="00804054" w:rsidP="00052C74">
            <w:pPr>
              <w:spacing w:after="120"/>
              <w:ind w:left="-108" w:right="-108"/>
              <w:jc w:val="center"/>
              <w:rPr>
                <w:rFonts w:ascii="Arial Narrow" w:hAnsi="Arial Narrow" w:cs="Arial"/>
                <w:sz w:val="14"/>
                <w:szCs w:val="14"/>
                <w:lang w:val="es-MX"/>
              </w:rPr>
            </w:pPr>
            <w:r w:rsidRPr="00072A5D">
              <w:rPr>
                <w:rFonts w:ascii="Arial Narrow" w:hAnsi="Arial Narrow" w:cs="Arial"/>
                <w:sz w:val="14"/>
                <w:szCs w:val="14"/>
                <w:lang w:val="es-MX"/>
              </w:rPr>
              <w:t>Partida</w:t>
            </w:r>
          </w:p>
        </w:tc>
        <w:tc>
          <w:tcPr>
            <w:tcW w:w="331" w:type="pct"/>
            <w:vMerge w:val="restart"/>
            <w:shd w:val="clear" w:color="auto" w:fill="C6D9F1" w:themeFill="text2" w:themeFillTint="33"/>
            <w:textDirection w:val="btLr"/>
            <w:vAlign w:val="center"/>
          </w:tcPr>
          <w:p w14:paraId="39C82422" w14:textId="77777777" w:rsidR="00804054" w:rsidRPr="00072A5D" w:rsidRDefault="00804054" w:rsidP="00052C74">
            <w:pPr>
              <w:spacing w:after="120"/>
              <w:ind w:left="113" w:right="113"/>
              <w:jc w:val="center"/>
              <w:rPr>
                <w:rFonts w:ascii="Arial Narrow" w:hAnsi="Arial Narrow" w:cs="Arial"/>
                <w:sz w:val="14"/>
                <w:szCs w:val="14"/>
                <w:lang w:val="es-MX"/>
              </w:rPr>
            </w:pPr>
            <w:r w:rsidRPr="00072A5D">
              <w:rPr>
                <w:rFonts w:ascii="Arial Narrow" w:hAnsi="Arial Narrow" w:cs="Arial"/>
                <w:sz w:val="14"/>
                <w:szCs w:val="14"/>
                <w:lang w:val="es-MX"/>
              </w:rPr>
              <w:t>Subpartida</w:t>
            </w:r>
          </w:p>
        </w:tc>
        <w:tc>
          <w:tcPr>
            <w:tcW w:w="1216" w:type="pct"/>
            <w:vMerge w:val="restart"/>
            <w:shd w:val="clear" w:color="auto" w:fill="C6D9F1" w:themeFill="text2" w:themeFillTint="33"/>
            <w:vAlign w:val="center"/>
          </w:tcPr>
          <w:p w14:paraId="4E1F0E5B" w14:textId="77777777" w:rsidR="00804054" w:rsidRPr="00072A5D" w:rsidRDefault="00804054" w:rsidP="00052C74">
            <w:pPr>
              <w:jc w:val="center"/>
              <w:rPr>
                <w:rFonts w:ascii="Arial" w:hAnsi="Arial" w:cs="Arial"/>
                <w:sz w:val="14"/>
                <w:szCs w:val="14"/>
              </w:rPr>
            </w:pPr>
            <w:r w:rsidRPr="00072A5D">
              <w:rPr>
                <w:rFonts w:ascii="Arial" w:hAnsi="Arial" w:cs="Arial"/>
                <w:sz w:val="14"/>
                <w:szCs w:val="14"/>
              </w:rPr>
              <w:t>Concepto</w:t>
            </w:r>
          </w:p>
        </w:tc>
        <w:tc>
          <w:tcPr>
            <w:tcW w:w="605" w:type="pct"/>
            <w:shd w:val="clear" w:color="auto" w:fill="C6D9F1" w:themeFill="text2" w:themeFillTint="33"/>
            <w:vAlign w:val="center"/>
          </w:tcPr>
          <w:p w14:paraId="1876A961" w14:textId="77777777" w:rsidR="00804054" w:rsidRPr="00072A5D" w:rsidRDefault="00804054" w:rsidP="00052C74">
            <w:pPr>
              <w:jc w:val="center"/>
              <w:rPr>
                <w:rFonts w:ascii="Arial Narrow" w:hAnsi="Arial Narrow" w:cs="Arial"/>
                <w:sz w:val="14"/>
                <w:szCs w:val="14"/>
                <w:lang w:val="es-MX"/>
              </w:rPr>
            </w:pPr>
            <w:r w:rsidRPr="00072A5D">
              <w:rPr>
                <w:rFonts w:ascii="Arial Narrow" w:hAnsi="Arial Narrow" w:cs="Arial"/>
                <w:sz w:val="14"/>
                <w:szCs w:val="14"/>
                <w:lang w:val="es-MX"/>
              </w:rPr>
              <w:t xml:space="preserve">Columna </w:t>
            </w:r>
            <w:r w:rsidRPr="00072A5D">
              <w:rPr>
                <w:rFonts w:ascii="Arial Narrow" w:hAnsi="Arial Narrow" w:cs="Arial"/>
                <w:b/>
                <w:sz w:val="14"/>
                <w:szCs w:val="14"/>
                <w:lang w:val="es-MX"/>
              </w:rPr>
              <w:t>“A”</w:t>
            </w:r>
          </w:p>
        </w:tc>
        <w:tc>
          <w:tcPr>
            <w:tcW w:w="604" w:type="pct"/>
            <w:shd w:val="clear" w:color="auto" w:fill="C6D9F1" w:themeFill="text2" w:themeFillTint="33"/>
            <w:vAlign w:val="center"/>
          </w:tcPr>
          <w:p w14:paraId="1B4CAC6E" w14:textId="77777777" w:rsidR="00804054" w:rsidRPr="00072A5D" w:rsidRDefault="00804054" w:rsidP="00052C74">
            <w:pPr>
              <w:jc w:val="center"/>
              <w:rPr>
                <w:rFonts w:ascii="Arial Narrow" w:hAnsi="Arial Narrow" w:cs="Arial"/>
                <w:sz w:val="14"/>
                <w:szCs w:val="14"/>
                <w:lang w:val="es-MX"/>
              </w:rPr>
            </w:pPr>
            <w:r w:rsidRPr="00072A5D">
              <w:rPr>
                <w:rFonts w:ascii="Arial Narrow" w:hAnsi="Arial Narrow" w:cs="Arial"/>
                <w:sz w:val="14"/>
                <w:szCs w:val="14"/>
                <w:lang w:val="es-MX"/>
              </w:rPr>
              <w:t xml:space="preserve">Columna </w:t>
            </w:r>
            <w:r w:rsidRPr="00072A5D">
              <w:rPr>
                <w:rFonts w:ascii="Arial Narrow" w:hAnsi="Arial Narrow" w:cs="Arial"/>
                <w:b/>
                <w:sz w:val="14"/>
                <w:szCs w:val="14"/>
                <w:lang w:val="es-MX"/>
              </w:rPr>
              <w:t>“B”</w:t>
            </w:r>
          </w:p>
        </w:tc>
        <w:tc>
          <w:tcPr>
            <w:tcW w:w="605" w:type="pct"/>
            <w:shd w:val="clear" w:color="auto" w:fill="C6D9F1" w:themeFill="text2" w:themeFillTint="33"/>
            <w:vAlign w:val="center"/>
          </w:tcPr>
          <w:p w14:paraId="677FC8A8" w14:textId="77777777" w:rsidR="00804054" w:rsidRPr="00072A5D" w:rsidRDefault="00804054" w:rsidP="00052C74">
            <w:pPr>
              <w:jc w:val="center"/>
              <w:rPr>
                <w:rFonts w:ascii="Arial Narrow" w:hAnsi="Arial Narrow" w:cs="Arial"/>
                <w:sz w:val="14"/>
                <w:szCs w:val="14"/>
                <w:lang w:val="es-MX"/>
              </w:rPr>
            </w:pPr>
            <w:r w:rsidRPr="00072A5D">
              <w:rPr>
                <w:rFonts w:ascii="Arial Narrow" w:hAnsi="Arial Narrow" w:cs="Arial"/>
                <w:sz w:val="14"/>
                <w:szCs w:val="14"/>
                <w:lang w:val="es-MX"/>
              </w:rPr>
              <w:t xml:space="preserve">Columna </w:t>
            </w:r>
            <w:r w:rsidRPr="00072A5D">
              <w:rPr>
                <w:rFonts w:ascii="Arial Narrow" w:hAnsi="Arial Narrow" w:cs="Arial"/>
                <w:b/>
                <w:sz w:val="14"/>
                <w:szCs w:val="14"/>
                <w:lang w:val="es-MX"/>
              </w:rPr>
              <w:t>“C”</w:t>
            </w:r>
          </w:p>
        </w:tc>
        <w:tc>
          <w:tcPr>
            <w:tcW w:w="604" w:type="pct"/>
            <w:shd w:val="clear" w:color="auto" w:fill="C6D9F1" w:themeFill="text2" w:themeFillTint="33"/>
            <w:vAlign w:val="center"/>
          </w:tcPr>
          <w:p w14:paraId="2C41C6EC" w14:textId="77777777" w:rsidR="00804054" w:rsidRPr="00072A5D" w:rsidRDefault="00804054" w:rsidP="00052C74">
            <w:pPr>
              <w:jc w:val="center"/>
              <w:rPr>
                <w:rFonts w:ascii="Arial Narrow" w:hAnsi="Arial Narrow" w:cs="Arial"/>
                <w:sz w:val="14"/>
                <w:szCs w:val="14"/>
              </w:rPr>
            </w:pPr>
            <w:r w:rsidRPr="00072A5D">
              <w:rPr>
                <w:rFonts w:ascii="Arial Narrow" w:hAnsi="Arial Narrow" w:cs="Arial"/>
                <w:sz w:val="14"/>
                <w:szCs w:val="14"/>
              </w:rPr>
              <w:t>Columna</w:t>
            </w:r>
          </w:p>
          <w:p w14:paraId="7279292B" w14:textId="77777777" w:rsidR="00804054" w:rsidRPr="00072A5D" w:rsidRDefault="00804054" w:rsidP="00052C74">
            <w:pPr>
              <w:jc w:val="center"/>
              <w:rPr>
                <w:rFonts w:ascii="Arial Narrow" w:hAnsi="Arial Narrow" w:cs="Arial"/>
                <w:b/>
                <w:sz w:val="14"/>
                <w:szCs w:val="14"/>
              </w:rPr>
            </w:pPr>
            <w:r w:rsidRPr="00072A5D">
              <w:rPr>
                <w:rFonts w:ascii="Arial Narrow" w:hAnsi="Arial Narrow" w:cs="Arial"/>
                <w:b/>
                <w:sz w:val="14"/>
                <w:szCs w:val="14"/>
              </w:rPr>
              <w:t>“D”</w:t>
            </w:r>
          </w:p>
        </w:tc>
        <w:tc>
          <w:tcPr>
            <w:tcW w:w="704" w:type="pct"/>
            <w:shd w:val="clear" w:color="auto" w:fill="C6D9F1" w:themeFill="text2" w:themeFillTint="33"/>
            <w:vAlign w:val="center"/>
          </w:tcPr>
          <w:p w14:paraId="2D2D43DE" w14:textId="77777777" w:rsidR="00804054" w:rsidRPr="00072A5D" w:rsidRDefault="00804054" w:rsidP="00052C74">
            <w:pPr>
              <w:jc w:val="center"/>
              <w:rPr>
                <w:rFonts w:ascii="Arial Narrow" w:hAnsi="Arial Narrow" w:cs="Arial"/>
                <w:sz w:val="14"/>
                <w:szCs w:val="14"/>
              </w:rPr>
            </w:pPr>
            <w:r w:rsidRPr="00072A5D">
              <w:rPr>
                <w:rFonts w:ascii="Arial Narrow" w:hAnsi="Arial Narrow" w:cs="Arial"/>
                <w:sz w:val="14"/>
                <w:szCs w:val="14"/>
              </w:rPr>
              <w:t>Columna</w:t>
            </w:r>
          </w:p>
          <w:p w14:paraId="3C916F32" w14:textId="77777777" w:rsidR="00804054" w:rsidRPr="00072A5D" w:rsidRDefault="00804054" w:rsidP="00052C74">
            <w:pPr>
              <w:jc w:val="center"/>
              <w:rPr>
                <w:rFonts w:ascii="Arial Narrow" w:hAnsi="Arial Narrow" w:cs="Arial"/>
                <w:b/>
                <w:sz w:val="14"/>
                <w:szCs w:val="14"/>
              </w:rPr>
            </w:pPr>
            <w:r w:rsidRPr="00072A5D">
              <w:rPr>
                <w:rFonts w:ascii="Arial Narrow" w:hAnsi="Arial Narrow" w:cs="Arial"/>
                <w:b/>
                <w:sz w:val="14"/>
                <w:szCs w:val="14"/>
              </w:rPr>
              <w:t>“E”</w:t>
            </w:r>
          </w:p>
        </w:tc>
      </w:tr>
      <w:tr w:rsidR="00804054" w:rsidRPr="00072A5D" w14:paraId="3876E339" w14:textId="77777777" w:rsidTr="00052C74">
        <w:trPr>
          <w:trHeight w:val="703"/>
        </w:trPr>
        <w:tc>
          <w:tcPr>
            <w:tcW w:w="331" w:type="pct"/>
            <w:vMerge/>
            <w:shd w:val="clear" w:color="auto" w:fill="C6D9F1" w:themeFill="text2" w:themeFillTint="33"/>
            <w:textDirection w:val="btLr"/>
            <w:vAlign w:val="center"/>
          </w:tcPr>
          <w:p w14:paraId="31EF5634" w14:textId="77777777" w:rsidR="00804054" w:rsidRPr="00072A5D" w:rsidRDefault="00804054" w:rsidP="00052C74">
            <w:pPr>
              <w:spacing w:after="120"/>
              <w:ind w:left="-108" w:right="-108"/>
              <w:jc w:val="center"/>
              <w:rPr>
                <w:rFonts w:ascii="Arial Narrow" w:hAnsi="Arial Narrow" w:cs="Arial"/>
                <w:sz w:val="14"/>
                <w:szCs w:val="14"/>
                <w:lang w:val="es-MX"/>
              </w:rPr>
            </w:pPr>
          </w:p>
        </w:tc>
        <w:tc>
          <w:tcPr>
            <w:tcW w:w="331" w:type="pct"/>
            <w:vMerge/>
            <w:shd w:val="clear" w:color="auto" w:fill="C6D9F1" w:themeFill="text2" w:themeFillTint="33"/>
            <w:textDirection w:val="btLr"/>
            <w:vAlign w:val="center"/>
          </w:tcPr>
          <w:p w14:paraId="45CADE02" w14:textId="77777777" w:rsidR="00804054" w:rsidRPr="00072A5D" w:rsidRDefault="00804054" w:rsidP="00052C74">
            <w:pPr>
              <w:spacing w:after="120"/>
              <w:ind w:left="113" w:right="113"/>
              <w:jc w:val="center"/>
              <w:rPr>
                <w:rFonts w:ascii="Arial Narrow" w:hAnsi="Arial Narrow" w:cs="Arial"/>
                <w:sz w:val="14"/>
                <w:szCs w:val="14"/>
                <w:lang w:val="es-MX"/>
              </w:rPr>
            </w:pPr>
          </w:p>
        </w:tc>
        <w:tc>
          <w:tcPr>
            <w:tcW w:w="1216" w:type="pct"/>
            <w:vMerge/>
            <w:shd w:val="clear" w:color="auto" w:fill="C6D9F1" w:themeFill="text2" w:themeFillTint="33"/>
            <w:vAlign w:val="center"/>
          </w:tcPr>
          <w:p w14:paraId="12B3D9C2" w14:textId="77777777" w:rsidR="00804054" w:rsidRPr="00072A5D" w:rsidRDefault="00804054" w:rsidP="00052C74">
            <w:pPr>
              <w:jc w:val="center"/>
              <w:rPr>
                <w:rFonts w:ascii="Arial" w:hAnsi="Arial" w:cs="Arial"/>
                <w:sz w:val="14"/>
                <w:szCs w:val="14"/>
              </w:rPr>
            </w:pPr>
          </w:p>
        </w:tc>
        <w:tc>
          <w:tcPr>
            <w:tcW w:w="605" w:type="pct"/>
            <w:shd w:val="clear" w:color="auto" w:fill="C6D9F1" w:themeFill="text2" w:themeFillTint="33"/>
            <w:vAlign w:val="center"/>
          </w:tcPr>
          <w:p w14:paraId="18B59197" w14:textId="77777777" w:rsidR="00804054" w:rsidRPr="00072A5D" w:rsidRDefault="00804054" w:rsidP="00052C74">
            <w:pPr>
              <w:jc w:val="center"/>
              <w:rPr>
                <w:rFonts w:ascii="Arial Narrow" w:hAnsi="Arial Narrow" w:cs="Arial"/>
                <w:sz w:val="14"/>
                <w:szCs w:val="14"/>
                <w:lang w:val="es-MX"/>
              </w:rPr>
            </w:pPr>
            <w:r>
              <w:rPr>
                <w:rFonts w:ascii="Arial Narrow" w:hAnsi="Arial Narrow" w:cs="Arial"/>
                <w:sz w:val="14"/>
                <w:szCs w:val="14"/>
                <w:lang w:val="es-MX"/>
              </w:rPr>
              <w:t>Cantidad</w:t>
            </w:r>
            <w:r w:rsidRPr="00072A5D">
              <w:rPr>
                <w:rFonts w:ascii="Arial Narrow" w:hAnsi="Arial Narrow" w:cs="Arial"/>
                <w:sz w:val="14"/>
                <w:szCs w:val="14"/>
                <w:lang w:val="es-MX"/>
              </w:rPr>
              <w:t xml:space="preserve"> </w:t>
            </w:r>
          </w:p>
        </w:tc>
        <w:tc>
          <w:tcPr>
            <w:tcW w:w="604" w:type="pct"/>
            <w:shd w:val="clear" w:color="auto" w:fill="C6D9F1" w:themeFill="text2" w:themeFillTint="33"/>
            <w:vAlign w:val="center"/>
          </w:tcPr>
          <w:p w14:paraId="089F047B" w14:textId="77777777" w:rsidR="00804054" w:rsidRPr="00072A5D" w:rsidRDefault="00804054" w:rsidP="00052C74">
            <w:pPr>
              <w:jc w:val="center"/>
              <w:rPr>
                <w:rFonts w:ascii="Arial Narrow" w:hAnsi="Arial Narrow" w:cs="Arial"/>
                <w:sz w:val="14"/>
                <w:szCs w:val="14"/>
                <w:lang w:val="es-MX"/>
              </w:rPr>
            </w:pPr>
            <w:r>
              <w:rPr>
                <w:rFonts w:ascii="Arial Narrow" w:hAnsi="Arial Narrow" w:cs="Arial"/>
                <w:sz w:val="14"/>
                <w:szCs w:val="14"/>
                <w:lang w:val="es-MX"/>
              </w:rPr>
              <w:t>Precio Unitario</w:t>
            </w:r>
          </w:p>
        </w:tc>
        <w:tc>
          <w:tcPr>
            <w:tcW w:w="605" w:type="pct"/>
            <w:shd w:val="clear" w:color="auto" w:fill="C6D9F1" w:themeFill="text2" w:themeFillTint="33"/>
            <w:vAlign w:val="center"/>
          </w:tcPr>
          <w:p w14:paraId="577BA61E" w14:textId="77777777" w:rsidR="00804054" w:rsidRDefault="00804054" w:rsidP="00052C74">
            <w:pPr>
              <w:ind w:left="-110" w:right="-108"/>
              <w:jc w:val="center"/>
              <w:rPr>
                <w:rFonts w:ascii="Arial Narrow" w:hAnsi="Arial Narrow" w:cs="Arial"/>
                <w:sz w:val="14"/>
                <w:szCs w:val="14"/>
                <w:lang w:val="es-MX"/>
              </w:rPr>
            </w:pPr>
            <w:r>
              <w:rPr>
                <w:rFonts w:ascii="Arial Narrow" w:hAnsi="Arial Narrow" w:cs="Arial"/>
                <w:sz w:val="14"/>
                <w:szCs w:val="14"/>
                <w:lang w:val="es-MX"/>
              </w:rPr>
              <w:t xml:space="preserve">Subtotal </w:t>
            </w:r>
          </w:p>
          <w:p w14:paraId="3DA0B905" w14:textId="77777777" w:rsidR="00804054" w:rsidRPr="00072A5D" w:rsidRDefault="00804054" w:rsidP="00052C74">
            <w:pPr>
              <w:ind w:left="-110" w:right="-108"/>
              <w:jc w:val="center"/>
              <w:rPr>
                <w:rFonts w:ascii="Arial Narrow" w:hAnsi="Arial Narrow" w:cs="Arial"/>
                <w:sz w:val="14"/>
                <w:szCs w:val="14"/>
                <w:lang w:val="es-MX"/>
              </w:rPr>
            </w:pPr>
            <w:r>
              <w:rPr>
                <w:rFonts w:ascii="Arial Narrow" w:hAnsi="Arial Narrow" w:cs="Arial"/>
                <w:sz w:val="14"/>
                <w:szCs w:val="14"/>
                <w:lang w:val="es-MX"/>
              </w:rPr>
              <w:t>“A” x “B”</w:t>
            </w:r>
          </w:p>
        </w:tc>
        <w:tc>
          <w:tcPr>
            <w:tcW w:w="604" w:type="pct"/>
            <w:shd w:val="clear" w:color="auto" w:fill="C6D9F1" w:themeFill="text2" w:themeFillTint="33"/>
            <w:vAlign w:val="center"/>
          </w:tcPr>
          <w:p w14:paraId="59E6D2C6" w14:textId="77777777" w:rsidR="00804054" w:rsidRDefault="00804054" w:rsidP="00052C74">
            <w:pPr>
              <w:ind w:left="-108" w:right="-108"/>
              <w:jc w:val="center"/>
              <w:rPr>
                <w:rFonts w:ascii="Arial Narrow" w:hAnsi="Arial Narrow" w:cs="Arial"/>
                <w:sz w:val="14"/>
                <w:szCs w:val="14"/>
              </w:rPr>
            </w:pPr>
            <w:r>
              <w:rPr>
                <w:rFonts w:ascii="Arial Narrow" w:hAnsi="Arial Narrow" w:cs="Arial"/>
                <w:sz w:val="14"/>
                <w:szCs w:val="14"/>
              </w:rPr>
              <w:t>16% IVA</w:t>
            </w:r>
          </w:p>
          <w:p w14:paraId="0730ED98" w14:textId="77777777" w:rsidR="00804054" w:rsidRPr="00072A5D" w:rsidRDefault="00804054" w:rsidP="00052C74">
            <w:pPr>
              <w:ind w:left="-108" w:right="-108"/>
              <w:jc w:val="center"/>
              <w:rPr>
                <w:rFonts w:ascii="Arial Narrow" w:hAnsi="Arial Narrow" w:cs="Arial"/>
                <w:sz w:val="14"/>
                <w:szCs w:val="14"/>
              </w:rPr>
            </w:pPr>
            <w:r>
              <w:rPr>
                <w:rFonts w:ascii="Arial Narrow" w:hAnsi="Arial Narrow" w:cs="Arial"/>
                <w:sz w:val="14"/>
                <w:szCs w:val="14"/>
              </w:rPr>
              <w:t>“C” x 0.16</w:t>
            </w:r>
          </w:p>
        </w:tc>
        <w:tc>
          <w:tcPr>
            <w:tcW w:w="704" w:type="pct"/>
            <w:shd w:val="clear" w:color="auto" w:fill="C6D9F1" w:themeFill="text2" w:themeFillTint="33"/>
            <w:vAlign w:val="center"/>
          </w:tcPr>
          <w:p w14:paraId="7B1796C3" w14:textId="77777777" w:rsidR="00804054" w:rsidRDefault="00804054" w:rsidP="00052C74">
            <w:pPr>
              <w:ind w:left="-108" w:right="-72" w:firstLine="76"/>
              <w:jc w:val="center"/>
              <w:rPr>
                <w:rFonts w:ascii="Arial Narrow" w:hAnsi="Arial Narrow" w:cs="Arial"/>
                <w:sz w:val="14"/>
                <w:szCs w:val="14"/>
              </w:rPr>
            </w:pPr>
            <w:r>
              <w:rPr>
                <w:rFonts w:ascii="Arial Narrow" w:hAnsi="Arial Narrow" w:cs="Arial"/>
                <w:sz w:val="14"/>
                <w:szCs w:val="14"/>
              </w:rPr>
              <w:t>Total Neto</w:t>
            </w:r>
          </w:p>
          <w:p w14:paraId="52FFC008" w14:textId="77777777" w:rsidR="00804054" w:rsidRPr="00072A5D" w:rsidRDefault="00804054" w:rsidP="00052C74">
            <w:pPr>
              <w:ind w:left="-108" w:right="-72" w:firstLine="76"/>
              <w:jc w:val="center"/>
              <w:rPr>
                <w:rFonts w:ascii="Arial Narrow" w:hAnsi="Arial Narrow" w:cs="Arial"/>
                <w:sz w:val="14"/>
                <w:szCs w:val="14"/>
              </w:rPr>
            </w:pPr>
            <w:r>
              <w:rPr>
                <w:rFonts w:ascii="Arial Narrow" w:hAnsi="Arial Narrow" w:cs="Arial"/>
                <w:sz w:val="14"/>
                <w:szCs w:val="14"/>
              </w:rPr>
              <w:t>“C” + “D”</w:t>
            </w:r>
          </w:p>
        </w:tc>
      </w:tr>
      <w:tr w:rsidR="008729AE" w:rsidRPr="00072A5D" w14:paraId="31BA5490" w14:textId="77777777" w:rsidTr="00C345DF">
        <w:trPr>
          <w:trHeight w:val="652"/>
        </w:trPr>
        <w:tc>
          <w:tcPr>
            <w:tcW w:w="331" w:type="pct"/>
            <w:shd w:val="clear" w:color="auto" w:fill="auto"/>
            <w:vAlign w:val="center"/>
          </w:tcPr>
          <w:p w14:paraId="43F7E643" w14:textId="77777777" w:rsidR="008729AE" w:rsidRPr="00072A5D" w:rsidRDefault="008729AE" w:rsidP="008729AE">
            <w:pPr>
              <w:spacing w:after="120"/>
              <w:ind w:left="-108" w:right="-108"/>
              <w:jc w:val="center"/>
              <w:rPr>
                <w:rFonts w:ascii="Arial Narrow" w:hAnsi="Arial Narrow" w:cs="Arial"/>
                <w:sz w:val="14"/>
                <w:szCs w:val="14"/>
                <w:lang w:val="es-MX"/>
              </w:rPr>
            </w:pPr>
            <w:r>
              <w:rPr>
                <w:rFonts w:ascii="Arial Narrow" w:hAnsi="Arial Narrow" w:cs="Arial"/>
                <w:sz w:val="14"/>
                <w:szCs w:val="14"/>
                <w:lang w:val="es-MX"/>
              </w:rPr>
              <w:t>Única</w:t>
            </w:r>
          </w:p>
        </w:tc>
        <w:tc>
          <w:tcPr>
            <w:tcW w:w="331" w:type="pct"/>
            <w:shd w:val="clear" w:color="auto" w:fill="auto"/>
            <w:vAlign w:val="center"/>
          </w:tcPr>
          <w:p w14:paraId="1849690A" w14:textId="04E79AF3" w:rsidR="008729AE" w:rsidRPr="00072A5D" w:rsidRDefault="008729AE" w:rsidP="008729AE">
            <w:pPr>
              <w:spacing w:after="120"/>
              <w:jc w:val="center"/>
              <w:rPr>
                <w:rFonts w:ascii="Arial Narrow" w:hAnsi="Arial Narrow" w:cs="Arial"/>
                <w:sz w:val="14"/>
                <w:szCs w:val="14"/>
                <w:lang w:val="es-MX"/>
              </w:rPr>
            </w:pPr>
            <w:r w:rsidRPr="00072A5D">
              <w:rPr>
                <w:rFonts w:ascii="Arial Narrow" w:hAnsi="Arial Narrow" w:cs="Arial"/>
                <w:sz w:val="14"/>
                <w:szCs w:val="14"/>
                <w:lang w:val="es-MX"/>
              </w:rPr>
              <w:t>1.</w:t>
            </w:r>
            <w:r>
              <w:rPr>
                <w:rFonts w:ascii="Arial Narrow" w:hAnsi="Arial Narrow" w:cs="Arial"/>
                <w:sz w:val="14"/>
                <w:szCs w:val="14"/>
                <w:lang w:val="es-MX"/>
              </w:rPr>
              <w:t>2.2</w:t>
            </w:r>
          </w:p>
        </w:tc>
        <w:tc>
          <w:tcPr>
            <w:tcW w:w="1216" w:type="pct"/>
            <w:shd w:val="clear" w:color="auto" w:fill="auto"/>
            <w:vAlign w:val="center"/>
          </w:tcPr>
          <w:p w14:paraId="534F7029" w14:textId="42B0A8F7" w:rsidR="008729AE" w:rsidRPr="0051776E" w:rsidRDefault="008729AE" w:rsidP="008729AE">
            <w:pPr>
              <w:jc w:val="both"/>
              <w:rPr>
                <w:rFonts w:ascii="Arial" w:hAnsi="Arial" w:cs="Arial"/>
                <w:sz w:val="14"/>
                <w:szCs w:val="14"/>
              </w:rPr>
            </w:pPr>
            <w:r w:rsidRPr="008729AE">
              <w:rPr>
                <w:rFonts w:ascii="Arial" w:hAnsi="Arial" w:cs="Arial"/>
                <w:sz w:val="14"/>
                <w:szCs w:val="14"/>
              </w:rPr>
              <w:t>Appliance de IA-A-20 con IA-ES-3K</w:t>
            </w:r>
          </w:p>
        </w:tc>
        <w:tc>
          <w:tcPr>
            <w:tcW w:w="605" w:type="pct"/>
            <w:shd w:val="clear" w:color="auto" w:fill="auto"/>
            <w:vAlign w:val="center"/>
          </w:tcPr>
          <w:p w14:paraId="298EB255" w14:textId="0E4EEEDD" w:rsidR="008729AE" w:rsidRPr="00A3308C" w:rsidRDefault="008729AE" w:rsidP="008729AE">
            <w:pPr>
              <w:jc w:val="center"/>
              <w:rPr>
                <w:rFonts w:ascii="Arial Narrow" w:hAnsi="Arial Narrow"/>
                <w:sz w:val="14"/>
                <w:szCs w:val="14"/>
              </w:rPr>
            </w:pPr>
            <w:r w:rsidRPr="008729AE">
              <w:rPr>
                <w:rFonts w:ascii="Arial Narrow" w:hAnsi="Arial Narrow"/>
                <w:sz w:val="14"/>
                <w:szCs w:val="14"/>
              </w:rPr>
              <w:t>1</w:t>
            </w:r>
          </w:p>
        </w:tc>
        <w:tc>
          <w:tcPr>
            <w:tcW w:w="604" w:type="pct"/>
            <w:shd w:val="clear" w:color="auto" w:fill="auto"/>
            <w:vAlign w:val="center"/>
          </w:tcPr>
          <w:p w14:paraId="625C2DC2" w14:textId="77777777" w:rsidR="008729AE" w:rsidRPr="00072A5D" w:rsidRDefault="008729AE" w:rsidP="008729AE">
            <w:pPr>
              <w:jc w:val="center"/>
              <w:rPr>
                <w:rFonts w:ascii="Arial Narrow" w:hAnsi="Arial Narrow" w:cs="Arial"/>
                <w:sz w:val="14"/>
                <w:szCs w:val="14"/>
                <w:lang w:val="es-MX"/>
              </w:rPr>
            </w:pPr>
          </w:p>
        </w:tc>
        <w:tc>
          <w:tcPr>
            <w:tcW w:w="605" w:type="pct"/>
            <w:shd w:val="clear" w:color="auto" w:fill="auto"/>
            <w:vAlign w:val="center"/>
          </w:tcPr>
          <w:p w14:paraId="0554653D" w14:textId="77777777" w:rsidR="008729AE" w:rsidRPr="00072A5D" w:rsidRDefault="008729AE" w:rsidP="008729AE">
            <w:pPr>
              <w:ind w:left="-110" w:right="-108"/>
              <w:jc w:val="center"/>
              <w:rPr>
                <w:rFonts w:ascii="Arial Narrow" w:hAnsi="Arial Narrow" w:cs="Arial"/>
                <w:sz w:val="14"/>
                <w:szCs w:val="14"/>
              </w:rPr>
            </w:pPr>
          </w:p>
        </w:tc>
        <w:tc>
          <w:tcPr>
            <w:tcW w:w="604" w:type="pct"/>
            <w:shd w:val="clear" w:color="auto" w:fill="auto"/>
            <w:vAlign w:val="center"/>
          </w:tcPr>
          <w:p w14:paraId="11BC8F02" w14:textId="77777777" w:rsidR="008729AE" w:rsidRPr="00072A5D" w:rsidRDefault="008729AE" w:rsidP="008729AE">
            <w:pPr>
              <w:ind w:left="-108" w:right="-108"/>
              <w:jc w:val="center"/>
              <w:rPr>
                <w:rFonts w:ascii="Arial Narrow" w:hAnsi="Arial Narrow" w:cs="Arial"/>
                <w:sz w:val="14"/>
                <w:szCs w:val="14"/>
              </w:rPr>
            </w:pPr>
          </w:p>
        </w:tc>
        <w:tc>
          <w:tcPr>
            <w:tcW w:w="704" w:type="pct"/>
            <w:shd w:val="clear" w:color="auto" w:fill="auto"/>
            <w:vAlign w:val="center"/>
          </w:tcPr>
          <w:p w14:paraId="09C6FBE6" w14:textId="77777777" w:rsidR="008729AE" w:rsidRPr="00072A5D" w:rsidRDefault="008729AE" w:rsidP="008729AE">
            <w:pPr>
              <w:jc w:val="center"/>
              <w:rPr>
                <w:rFonts w:ascii="Arial Narrow" w:hAnsi="Arial Narrow" w:cs="Arial"/>
                <w:sz w:val="14"/>
                <w:szCs w:val="14"/>
              </w:rPr>
            </w:pPr>
          </w:p>
        </w:tc>
      </w:tr>
    </w:tbl>
    <w:p w14:paraId="79076CB6" w14:textId="1B15BC7E" w:rsidR="00804054" w:rsidRDefault="00804054" w:rsidP="003E3431">
      <w:pPr>
        <w:autoSpaceDE w:val="0"/>
        <w:autoSpaceDN w:val="0"/>
        <w:adjustRightInd w:val="0"/>
        <w:rPr>
          <w:rFonts w:ascii="Arial Narrow" w:hAnsi="Arial Narrow" w:cs="Arial"/>
          <w:bCs/>
          <w:sz w:val="16"/>
          <w:szCs w:val="16"/>
        </w:rPr>
      </w:pPr>
    </w:p>
    <w:p w14:paraId="0E47B988" w14:textId="77777777" w:rsidR="00A3308C" w:rsidRDefault="00A3308C">
      <w:pPr>
        <w:spacing w:after="200" w:line="276" w:lineRule="auto"/>
        <w:ind w:firstLine="0"/>
        <w:rPr>
          <w:rFonts w:ascii="Arial Narrow" w:hAnsi="Arial Narrow" w:cs="Arial"/>
          <w:b/>
          <w:bCs/>
          <w:sz w:val="23"/>
          <w:szCs w:val="23"/>
        </w:rPr>
      </w:pPr>
      <w:r>
        <w:rPr>
          <w:rFonts w:ascii="Arial Narrow" w:hAnsi="Arial Narrow" w:cs="Arial"/>
          <w:b/>
          <w:bCs/>
          <w:sz w:val="23"/>
          <w:szCs w:val="23"/>
        </w:rPr>
        <w:br w:type="page"/>
      </w:r>
    </w:p>
    <w:p w14:paraId="3A9E1982" w14:textId="36204018" w:rsidR="00AC1E41" w:rsidRPr="00A3308C" w:rsidRDefault="00AC1E41" w:rsidP="00A3308C">
      <w:pPr>
        <w:autoSpaceDE w:val="0"/>
        <w:autoSpaceDN w:val="0"/>
        <w:adjustRightInd w:val="0"/>
        <w:rPr>
          <w:rFonts w:ascii="Arial Narrow" w:hAnsi="Arial Narrow" w:cs="Arial"/>
          <w:b/>
          <w:bCs/>
          <w:sz w:val="23"/>
          <w:szCs w:val="23"/>
        </w:rPr>
      </w:pPr>
      <w:r w:rsidRPr="00A3308C">
        <w:rPr>
          <w:rFonts w:ascii="Arial Narrow" w:hAnsi="Arial Narrow" w:cs="Arial"/>
          <w:b/>
          <w:bCs/>
          <w:sz w:val="23"/>
          <w:szCs w:val="23"/>
        </w:rPr>
        <w:lastRenderedPageBreak/>
        <w:t>SUBPARTIDA 1.3. EQUIPAMIENTO PARA EL EDIFICIO DE REPÚBLICA DE EL SALVADOR 56, CENTRO, CUAUHTÉMOC, C.P. 06010, CIUDAD DE MÉXICO.</w:t>
      </w:r>
    </w:p>
    <w:p w14:paraId="2BECE872" w14:textId="77777777" w:rsidR="00AC1E41" w:rsidRDefault="00AC1E41" w:rsidP="003E3431">
      <w:pPr>
        <w:autoSpaceDE w:val="0"/>
        <w:autoSpaceDN w:val="0"/>
        <w:adjustRightInd w:val="0"/>
        <w:rPr>
          <w:rFonts w:ascii="Arial Narrow" w:hAnsi="Arial Narrow" w:cs="Arial"/>
          <w:bCs/>
          <w:sz w:val="16"/>
          <w:szCs w:val="16"/>
        </w:rPr>
      </w:pPr>
    </w:p>
    <w:p w14:paraId="11C7746F" w14:textId="1A5A038C" w:rsidR="00A3308C" w:rsidRPr="00E6597C" w:rsidRDefault="00A3308C" w:rsidP="00A3308C">
      <w:pPr>
        <w:autoSpaceDE w:val="0"/>
        <w:autoSpaceDN w:val="0"/>
        <w:adjustRightInd w:val="0"/>
        <w:rPr>
          <w:rFonts w:ascii="Arial Narrow" w:hAnsi="Arial Narrow" w:cs="Arial"/>
          <w:b/>
          <w:bCs/>
          <w:sz w:val="23"/>
          <w:szCs w:val="23"/>
        </w:rPr>
      </w:pPr>
      <w:r w:rsidRPr="00E6597C">
        <w:rPr>
          <w:rFonts w:ascii="Arial Narrow" w:hAnsi="Arial Narrow" w:cs="Arial"/>
          <w:b/>
          <w:bCs/>
          <w:sz w:val="23"/>
          <w:szCs w:val="23"/>
        </w:rPr>
        <w:t>1.</w:t>
      </w:r>
      <w:r>
        <w:rPr>
          <w:rFonts w:ascii="Arial Narrow" w:hAnsi="Arial Narrow" w:cs="Arial"/>
          <w:b/>
          <w:bCs/>
          <w:sz w:val="23"/>
          <w:szCs w:val="23"/>
        </w:rPr>
        <w:t>3</w:t>
      </w:r>
      <w:r w:rsidRPr="00E6597C">
        <w:rPr>
          <w:rFonts w:ascii="Arial Narrow" w:hAnsi="Arial Narrow" w:cs="Arial"/>
          <w:b/>
          <w:bCs/>
          <w:sz w:val="23"/>
          <w:szCs w:val="23"/>
        </w:rPr>
        <w:t>.</w:t>
      </w:r>
      <w:r>
        <w:rPr>
          <w:rFonts w:ascii="Arial Narrow" w:hAnsi="Arial Narrow" w:cs="Arial"/>
          <w:b/>
          <w:bCs/>
          <w:sz w:val="23"/>
          <w:szCs w:val="23"/>
        </w:rPr>
        <w:t xml:space="preserve">1 </w:t>
      </w:r>
      <w:r w:rsidRPr="00A3308C">
        <w:rPr>
          <w:rFonts w:ascii="Arial Narrow" w:hAnsi="Arial Narrow" w:cs="Arial"/>
          <w:b/>
          <w:bCs/>
          <w:sz w:val="23"/>
          <w:szCs w:val="23"/>
        </w:rPr>
        <w:t>Equipo Core para el Centro de Datos de República de El Salvador 56.</w:t>
      </w:r>
    </w:p>
    <w:p w14:paraId="2BCA79A7" w14:textId="77777777" w:rsidR="00A3308C" w:rsidRDefault="00A3308C" w:rsidP="00A3308C">
      <w:pPr>
        <w:jc w:val="center"/>
        <w:rPr>
          <w:rFonts w:ascii="Arial" w:hAnsi="Arial" w:cs="Arial"/>
          <w:sz w:val="18"/>
          <w:szCs w:val="18"/>
        </w:rPr>
      </w:pPr>
    </w:p>
    <w:tbl>
      <w:tblPr>
        <w:tblStyle w:val="Tablaconcuadrcula"/>
        <w:tblW w:w="5000" w:type="pct"/>
        <w:tblLook w:val="04A0" w:firstRow="1" w:lastRow="0" w:firstColumn="1" w:lastColumn="0" w:noHBand="0" w:noVBand="1"/>
      </w:tblPr>
      <w:tblGrid>
        <w:gridCol w:w="510"/>
        <w:gridCol w:w="510"/>
        <w:gridCol w:w="1871"/>
        <w:gridCol w:w="931"/>
        <w:gridCol w:w="929"/>
        <w:gridCol w:w="931"/>
        <w:gridCol w:w="929"/>
        <w:gridCol w:w="1083"/>
      </w:tblGrid>
      <w:tr w:rsidR="00A3308C" w:rsidRPr="00072A5D" w14:paraId="57FAB258" w14:textId="77777777" w:rsidTr="00052C74">
        <w:trPr>
          <w:trHeight w:val="441"/>
        </w:trPr>
        <w:tc>
          <w:tcPr>
            <w:tcW w:w="331" w:type="pct"/>
            <w:vMerge w:val="restart"/>
            <w:shd w:val="clear" w:color="auto" w:fill="C6D9F1" w:themeFill="text2" w:themeFillTint="33"/>
            <w:textDirection w:val="btLr"/>
            <w:vAlign w:val="center"/>
          </w:tcPr>
          <w:p w14:paraId="11A9BF68" w14:textId="77777777" w:rsidR="00A3308C" w:rsidRPr="00072A5D" w:rsidRDefault="00A3308C" w:rsidP="00052C74">
            <w:pPr>
              <w:spacing w:after="120"/>
              <w:ind w:left="-108" w:right="-108"/>
              <w:jc w:val="center"/>
              <w:rPr>
                <w:rFonts w:ascii="Arial Narrow" w:hAnsi="Arial Narrow" w:cs="Arial"/>
                <w:sz w:val="14"/>
                <w:szCs w:val="14"/>
                <w:lang w:val="es-MX"/>
              </w:rPr>
            </w:pPr>
            <w:r w:rsidRPr="00072A5D">
              <w:rPr>
                <w:rFonts w:ascii="Arial Narrow" w:hAnsi="Arial Narrow" w:cs="Arial"/>
                <w:sz w:val="14"/>
                <w:szCs w:val="14"/>
                <w:lang w:val="es-MX"/>
              </w:rPr>
              <w:t>Partida</w:t>
            </w:r>
          </w:p>
        </w:tc>
        <w:tc>
          <w:tcPr>
            <w:tcW w:w="331" w:type="pct"/>
            <w:vMerge w:val="restart"/>
            <w:shd w:val="clear" w:color="auto" w:fill="C6D9F1" w:themeFill="text2" w:themeFillTint="33"/>
            <w:textDirection w:val="btLr"/>
            <w:vAlign w:val="center"/>
          </w:tcPr>
          <w:p w14:paraId="3820B40D" w14:textId="77777777" w:rsidR="00A3308C" w:rsidRPr="00072A5D" w:rsidRDefault="00A3308C" w:rsidP="00052C74">
            <w:pPr>
              <w:spacing w:after="120"/>
              <w:ind w:left="113" w:right="113"/>
              <w:jc w:val="center"/>
              <w:rPr>
                <w:rFonts w:ascii="Arial Narrow" w:hAnsi="Arial Narrow" w:cs="Arial"/>
                <w:sz w:val="14"/>
                <w:szCs w:val="14"/>
                <w:lang w:val="es-MX"/>
              </w:rPr>
            </w:pPr>
            <w:r w:rsidRPr="00072A5D">
              <w:rPr>
                <w:rFonts w:ascii="Arial Narrow" w:hAnsi="Arial Narrow" w:cs="Arial"/>
                <w:sz w:val="14"/>
                <w:szCs w:val="14"/>
                <w:lang w:val="es-MX"/>
              </w:rPr>
              <w:t>Subpartida</w:t>
            </w:r>
          </w:p>
        </w:tc>
        <w:tc>
          <w:tcPr>
            <w:tcW w:w="1216" w:type="pct"/>
            <w:vMerge w:val="restart"/>
            <w:shd w:val="clear" w:color="auto" w:fill="C6D9F1" w:themeFill="text2" w:themeFillTint="33"/>
            <w:vAlign w:val="center"/>
          </w:tcPr>
          <w:p w14:paraId="59A82433" w14:textId="77777777" w:rsidR="00A3308C" w:rsidRPr="00072A5D" w:rsidRDefault="00A3308C" w:rsidP="00052C74">
            <w:pPr>
              <w:jc w:val="center"/>
              <w:rPr>
                <w:rFonts w:ascii="Arial" w:hAnsi="Arial" w:cs="Arial"/>
                <w:sz w:val="14"/>
                <w:szCs w:val="14"/>
              </w:rPr>
            </w:pPr>
            <w:r w:rsidRPr="00072A5D">
              <w:rPr>
                <w:rFonts w:ascii="Arial" w:hAnsi="Arial" w:cs="Arial"/>
                <w:sz w:val="14"/>
                <w:szCs w:val="14"/>
              </w:rPr>
              <w:t>Concepto</w:t>
            </w:r>
          </w:p>
        </w:tc>
        <w:tc>
          <w:tcPr>
            <w:tcW w:w="605" w:type="pct"/>
            <w:shd w:val="clear" w:color="auto" w:fill="C6D9F1" w:themeFill="text2" w:themeFillTint="33"/>
            <w:vAlign w:val="center"/>
          </w:tcPr>
          <w:p w14:paraId="22818B53" w14:textId="77777777" w:rsidR="00A3308C" w:rsidRPr="00072A5D" w:rsidRDefault="00A3308C" w:rsidP="00052C74">
            <w:pPr>
              <w:jc w:val="center"/>
              <w:rPr>
                <w:rFonts w:ascii="Arial Narrow" w:hAnsi="Arial Narrow" w:cs="Arial"/>
                <w:sz w:val="14"/>
                <w:szCs w:val="14"/>
                <w:lang w:val="es-MX"/>
              </w:rPr>
            </w:pPr>
            <w:r w:rsidRPr="00072A5D">
              <w:rPr>
                <w:rFonts w:ascii="Arial Narrow" w:hAnsi="Arial Narrow" w:cs="Arial"/>
                <w:sz w:val="14"/>
                <w:szCs w:val="14"/>
                <w:lang w:val="es-MX"/>
              </w:rPr>
              <w:t xml:space="preserve">Columna </w:t>
            </w:r>
            <w:r w:rsidRPr="00072A5D">
              <w:rPr>
                <w:rFonts w:ascii="Arial Narrow" w:hAnsi="Arial Narrow" w:cs="Arial"/>
                <w:b/>
                <w:sz w:val="14"/>
                <w:szCs w:val="14"/>
                <w:lang w:val="es-MX"/>
              </w:rPr>
              <w:t>“A”</w:t>
            </w:r>
          </w:p>
        </w:tc>
        <w:tc>
          <w:tcPr>
            <w:tcW w:w="604" w:type="pct"/>
            <w:shd w:val="clear" w:color="auto" w:fill="C6D9F1" w:themeFill="text2" w:themeFillTint="33"/>
            <w:vAlign w:val="center"/>
          </w:tcPr>
          <w:p w14:paraId="5ECABDFA" w14:textId="77777777" w:rsidR="00A3308C" w:rsidRPr="00072A5D" w:rsidRDefault="00A3308C" w:rsidP="00052C74">
            <w:pPr>
              <w:jc w:val="center"/>
              <w:rPr>
                <w:rFonts w:ascii="Arial Narrow" w:hAnsi="Arial Narrow" w:cs="Arial"/>
                <w:sz w:val="14"/>
                <w:szCs w:val="14"/>
                <w:lang w:val="es-MX"/>
              </w:rPr>
            </w:pPr>
            <w:r w:rsidRPr="00072A5D">
              <w:rPr>
                <w:rFonts w:ascii="Arial Narrow" w:hAnsi="Arial Narrow" w:cs="Arial"/>
                <w:sz w:val="14"/>
                <w:szCs w:val="14"/>
                <w:lang w:val="es-MX"/>
              </w:rPr>
              <w:t xml:space="preserve">Columna </w:t>
            </w:r>
            <w:r w:rsidRPr="00072A5D">
              <w:rPr>
                <w:rFonts w:ascii="Arial Narrow" w:hAnsi="Arial Narrow" w:cs="Arial"/>
                <w:b/>
                <w:sz w:val="14"/>
                <w:szCs w:val="14"/>
                <w:lang w:val="es-MX"/>
              </w:rPr>
              <w:t>“B”</w:t>
            </w:r>
          </w:p>
        </w:tc>
        <w:tc>
          <w:tcPr>
            <w:tcW w:w="605" w:type="pct"/>
            <w:shd w:val="clear" w:color="auto" w:fill="C6D9F1" w:themeFill="text2" w:themeFillTint="33"/>
            <w:vAlign w:val="center"/>
          </w:tcPr>
          <w:p w14:paraId="22E6FCF5" w14:textId="77777777" w:rsidR="00A3308C" w:rsidRPr="00072A5D" w:rsidRDefault="00A3308C" w:rsidP="00052C74">
            <w:pPr>
              <w:jc w:val="center"/>
              <w:rPr>
                <w:rFonts w:ascii="Arial Narrow" w:hAnsi="Arial Narrow" w:cs="Arial"/>
                <w:sz w:val="14"/>
                <w:szCs w:val="14"/>
                <w:lang w:val="es-MX"/>
              </w:rPr>
            </w:pPr>
            <w:r w:rsidRPr="00072A5D">
              <w:rPr>
                <w:rFonts w:ascii="Arial Narrow" w:hAnsi="Arial Narrow" w:cs="Arial"/>
                <w:sz w:val="14"/>
                <w:szCs w:val="14"/>
                <w:lang w:val="es-MX"/>
              </w:rPr>
              <w:t xml:space="preserve">Columna </w:t>
            </w:r>
            <w:r w:rsidRPr="00072A5D">
              <w:rPr>
                <w:rFonts w:ascii="Arial Narrow" w:hAnsi="Arial Narrow" w:cs="Arial"/>
                <w:b/>
                <w:sz w:val="14"/>
                <w:szCs w:val="14"/>
                <w:lang w:val="es-MX"/>
              </w:rPr>
              <w:t>“C”</w:t>
            </w:r>
          </w:p>
        </w:tc>
        <w:tc>
          <w:tcPr>
            <w:tcW w:w="604" w:type="pct"/>
            <w:shd w:val="clear" w:color="auto" w:fill="C6D9F1" w:themeFill="text2" w:themeFillTint="33"/>
            <w:vAlign w:val="center"/>
          </w:tcPr>
          <w:p w14:paraId="12831461" w14:textId="77777777" w:rsidR="00A3308C" w:rsidRPr="00072A5D" w:rsidRDefault="00A3308C" w:rsidP="00052C74">
            <w:pPr>
              <w:jc w:val="center"/>
              <w:rPr>
                <w:rFonts w:ascii="Arial Narrow" w:hAnsi="Arial Narrow" w:cs="Arial"/>
                <w:sz w:val="14"/>
                <w:szCs w:val="14"/>
              </w:rPr>
            </w:pPr>
            <w:r w:rsidRPr="00072A5D">
              <w:rPr>
                <w:rFonts w:ascii="Arial Narrow" w:hAnsi="Arial Narrow" w:cs="Arial"/>
                <w:sz w:val="14"/>
                <w:szCs w:val="14"/>
              </w:rPr>
              <w:t>Columna</w:t>
            </w:r>
          </w:p>
          <w:p w14:paraId="49B18AC1" w14:textId="77777777" w:rsidR="00A3308C" w:rsidRPr="00072A5D" w:rsidRDefault="00A3308C" w:rsidP="00052C74">
            <w:pPr>
              <w:jc w:val="center"/>
              <w:rPr>
                <w:rFonts w:ascii="Arial Narrow" w:hAnsi="Arial Narrow" w:cs="Arial"/>
                <w:b/>
                <w:sz w:val="14"/>
                <w:szCs w:val="14"/>
              </w:rPr>
            </w:pPr>
            <w:r w:rsidRPr="00072A5D">
              <w:rPr>
                <w:rFonts w:ascii="Arial Narrow" w:hAnsi="Arial Narrow" w:cs="Arial"/>
                <w:b/>
                <w:sz w:val="14"/>
                <w:szCs w:val="14"/>
              </w:rPr>
              <w:t>“D”</w:t>
            </w:r>
          </w:p>
        </w:tc>
        <w:tc>
          <w:tcPr>
            <w:tcW w:w="704" w:type="pct"/>
            <w:shd w:val="clear" w:color="auto" w:fill="C6D9F1" w:themeFill="text2" w:themeFillTint="33"/>
            <w:vAlign w:val="center"/>
          </w:tcPr>
          <w:p w14:paraId="3B24ECD3" w14:textId="77777777" w:rsidR="00A3308C" w:rsidRPr="00072A5D" w:rsidRDefault="00A3308C" w:rsidP="00052C74">
            <w:pPr>
              <w:jc w:val="center"/>
              <w:rPr>
                <w:rFonts w:ascii="Arial Narrow" w:hAnsi="Arial Narrow" w:cs="Arial"/>
                <w:sz w:val="14"/>
                <w:szCs w:val="14"/>
              </w:rPr>
            </w:pPr>
            <w:r w:rsidRPr="00072A5D">
              <w:rPr>
                <w:rFonts w:ascii="Arial Narrow" w:hAnsi="Arial Narrow" w:cs="Arial"/>
                <w:sz w:val="14"/>
                <w:szCs w:val="14"/>
              </w:rPr>
              <w:t>Columna</w:t>
            </w:r>
          </w:p>
          <w:p w14:paraId="129E24E9" w14:textId="77777777" w:rsidR="00A3308C" w:rsidRPr="00072A5D" w:rsidRDefault="00A3308C" w:rsidP="00052C74">
            <w:pPr>
              <w:jc w:val="center"/>
              <w:rPr>
                <w:rFonts w:ascii="Arial Narrow" w:hAnsi="Arial Narrow" w:cs="Arial"/>
                <w:b/>
                <w:sz w:val="14"/>
                <w:szCs w:val="14"/>
              </w:rPr>
            </w:pPr>
            <w:r w:rsidRPr="00072A5D">
              <w:rPr>
                <w:rFonts w:ascii="Arial Narrow" w:hAnsi="Arial Narrow" w:cs="Arial"/>
                <w:b/>
                <w:sz w:val="14"/>
                <w:szCs w:val="14"/>
              </w:rPr>
              <w:t>“E”</w:t>
            </w:r>
          </w:p>
        </w:tc>
      </w:tr>
      <w:tr w:rsidR="00A3308C" w:rsidRPr="00072A5D" w14:paraId="4DB8BD34" w14:textId="77777777" w:rsidTr="00052C74">
        <w:trPr>
          <w:trHeight w:val="703"/>
        </w:trPr>
        <w:tc>
          <w:tcPr>
            <w:tcW w:w="331" w:type="pct"/>
            <w:vMerge/>
            <w:shd w:val="clear" w:color="auto" w:fill="C6D9F1" w:themeFill="text2" w:themeFillTint="33"/>
            <w:textDirection w:val="btLr"/>
            <w:vAlign w:val="center"/>
          </w:tcPr>
          <w:p w14:paraId="4798C08C" w14:textId="77777777" w:rsidR="00A3308C" w:rsidRPr="00072A5D" w:rsidRDefault="00A3308C" w:rsidP="00052C74">
            <w:pPr>
              <w:spacing w:after="120"/>
              <w:ind w:left="-108" w:right="-108"/>
              <w:jc w:val="center"/>
              <w:rPr>
                <w:rFonts w:ascii="Arial Narrow" w:hAnsi="Arial Narrow" w:cs="Arial"/>
                <w:sz w:val="14"/>
                <w:szCs w:val="14"/>
                <w:lang w:val="es-MX"/>
              </w:rPr>
            </w:pPr>
          </w:p>
        </w:tc>
        <w:tc>
          <w:tcPr>
            <w:tcW w:w="331" w:type="pct"/>
            <w:vMerge/>
            <w:shd w:val="clear" w:color="auto" w:fill="C6D9F1" w:themeFill="text2" w:themeFillTint="33"/>
            <w:textDirection w:val="btLr"/>
            <w:vAlign w:val="center"/>
          </w:tcPr>
          <w:p w14:paraId="4A1F87E3" w14:textId="77777777" w:rsidR="00A3308C" w:rsidRPr="00072A5D" w:rsidRDefault="00A3308C" w:rsidP="00052C74">
            <w:pPr>
              <w:spacing w:after="120"/>
              <w:ind w:left="113" w:right="113"/>
              <w:jc w:val="center"/>
              <w:rPr>
                <w:rFonts w:ascii="Arial Narrow" w:hAnsi="Arial Narrow" w:cs="Arial"/>
                <w:sz w:val="14"/>
                <w:szCs w:val="14"/>
                <w:lang w:val="es-MX"/>
              </w:rPr>
            </w:pPr>
          </w:p>
        </w:tc>
        <w:tc>
          <w:tcPr>
            <w:tcW w:w="1216" w:type="pct"/>
            <w:vMerge/>
            <w:shd w:val="clear" w:color="auto" w:fill="C6D9F1" w:themeFill="text2" w:themeFillTint="33"/>
            <w:vAlign w:val="center"/>
          </w:tcPr>
          <w:p w14:paraId="36ACDED1" w14:textId="77777777" w:rsidR="00A3308C" w:rsidRPr="00072A5D" w:rsidRDefault="00A3308C" w:rsidP="00052C74">
            <w:pPr>
              <w:jc w:val="center"/>
              <w:rPr>
                <w:rFonts w:ascii="Arial" w:hAnsi="Arial" w:cs="Arial"/>
                <w:sz w:val="14"/>
                <w:szCs w:val="14"/>
              </w:rPr>
            </w:pPr>
          </w:p>
        </w:tc>
        <w:tc>
          <w:tcPr>
            <w:tcW w:w="605" w:type="pct"/>
            <w:shd w:val="clear" w:color="auto" w:fill="C6D9F1" w:themeFill="text2" w:themeFillTint="33"/>
            <w:vAlign w:val="center"/>
          </w:tcPr>
          <w:p w14:paraId="20ECB91E" w14:textId="77777777" w:rsidR="00A3308C" w:rsidRPr="00072A5D" w:rsidRDefault="00A3308C" w:rsidP="00052C74">
            <w:pPr>
              <w:jc w:val="center"/>
              <w:rPr>
                <w:rFonts w:ascii="Arial Narrow" w:hAnsi="Arial Narrow" w:cs="Arial"/>
                <w:sz w:val="14"/>
                <w:szCs w:val="14"/>
                <w:lang w:val="es-MX"/>
              </w:rPr>
            </w:pPr>
            <w:r>
              <w:rPr>
                <w:rFonts w:ascii="Arial Narrow" w:hAnsi="Arial Narrow" w:cs="Arial"/>
                <w:sz w:val="14"/>
                <w:szCs w:val="14"/>
                <w:lang w:val="es-MX"/>
              </w:rPr>
              <w:t>Cantidad</w:t>
            </w:r>
            <w:r w:rsidRPr="00072A5D">
              <w:rPr>
                <w:rFonts w:ascii="Arial Narrow" w:hAnsi="Arial Narrow" w:cs="Arial"/>
                <w:sz w:val="14"/>
                <w:szCs w:val="14"/>
                <w:lang w:val="es-MX"/>
              </w:rPr>
              <w:t xml:space="preserve"> </w:t>
            </w:r>
          </w:p>
        </w:tc>
        <w:tc>
          <w:tcPr>
            <w:tcW w:w="604" w:type="pct"/>
            <w:shd w:val="clear" w:color="auto" w:fill="C6D9F1" w:themeFill="text2" w:themeFillTint="33"/>
            <w:vAlign w:val="center"/>
          </w:tcPr>
          <w:p w14:paraId="3486686D" w14:textId="77777777" w:rsidR="00A3308C" w:rsidRPr="00072A5D" w:rsidRDefault="00A3308C" w:rsidP="00052C74">
            <w:pPr>
              <w:jc w:val="center"/>
              <w:rPr>
                <w:rFonts w:ascii="Arial Narrow" w:hAnsi="Arial Narrow" w:cs="Arial"/>
                <w:sz w:val="14"/>
                <w:szCs w:val="14"/>
                <w:lang w:val="es-MX"/>
              </w:rPr>
            </w:pPr>
            <w:r>
              <w:rPr>
                <w:rFonts w:ascii="Arial Narrow" w:hAnsi="Arial Narrow" w:cs="Arial"/>
                <w:sz w:val="14"/>
                <w:szCs w:val="14"/>
                <w:lang w:val="es-MX"/>
              </w:rPr>
              <w:t>Precio Unitario</w:t>
            </w:r>
          </w:p>
        </w:tc>
        <w:tc>
          <w:tcPr>
            <w:tcW w:w="605" w:type="pct"/>
            <w:shd w:val="clear" w:color="auto" w:fill="C6D9F1" w:themeFill="text2" w:themeFillTint="33"/>
            <w:vAlign w:val="center"/>
          </w:tcPr>
          <w:p w14:paraId="2360DDBD" w14:textId="77777777" w:rsidR="00A3308C" w:rsidRDefault="00A3308C" w:rsidP="00052C74">
            <w:pPr>
              <w:ind w:left="-110" w:right="-108"/>
              <w:jc w:val="center"/>
              <w:rPr>
                <w:rFonts w:ascii="Arial Narrow" w:hAnsi="Arial Narrow" w:cs="Arial"/>
                <w:sz w:val="14"/>
                <w:szCs w:val="14"/>
                <w:lang w:val="es-MX"/>
              </w:rPr>
            </w:pPr>
            <w:r>
              <w:rPr>
                <w:rFonts w:ascii="Arial Narrow" w:hAnsi="Arial Narrow" w:cs="Arial"/>
                <w:sz w:val="14"/>
                <w:szCs w:val="14"/>
                <w:lang w:val="es-MX"/>
              </w:rPr>
              <w:t xml:space="preserve">Subtotal </w:t>
            </w:r>
          </w:p>
          <w:p w14:paraId="562761B8" w14:textId="77777777" w:rsidR="00A3308C" w:rsidRPr="00072A5D" w:rsidRDefault="00A3308C" w:rsidP="00052C74">
            <w:pPr>
              <w:ind w:left="-110" w:right="-108"/>
              <w:jc w:val="center"/>
              <w:rPr>
                <w:rFonts w:ascii="Arial Narrow" w:hAnsi="Arial Narrow" w:cs="Arial"/>
                <w:sz w:val="14"/>
                <w:szCs w:val="14"/>
                <w:lang w:val="es-MX"/>
              </w:rPr>
            </w:pPr>
            <w:r>
              <w:rPr>
                <w:rFonts w:ascii="Arial Narrow" w:hAnsi="Arial Narrow" w:cs="Arial"/>
                <w:sz w:val="14"/>
                <w:szCs w:val="14"/>
                <w:lang w:val="es-MX"/>
              </w:rPr>
              <w:t>“A” x “B”</w:t>
            </w:r>
          </w:p>
        </w:tc>
        <w:tc>
          <w:tcPr>
            <w:tcW w:w="604" w:type="pct"/>
            <w:shd w:val="clear" w:color="auto" w:fill="C6D9F1" w:themeFill="text2" w:themeFillTint="33"/>
            <w:vAlign w:val="center"/>
          </w:tcPr>
          <w:p w14:paraId="3FDCA350" w14:textId="77777777" w:rsidR="00A3308C" w:rsidRDefault="00A3308C" w:rsidP="00052C74">
            <w:pPr>
              <w:ind w:left="-108" w:right="-108"/>
              <w:jc w:val="center"/>
              <w:rPr>
                <w:rFonts w:ascii="Arial Narrow" w:hAnsi="Arial Narrow" w:cs="Arial"/>
                <w:sz w:val="14"/>
                <w:szCs w:val="14"/>
              </w:rPr>
            </w:pPr>
            <w:r>
              <w:rPr>
                <w:rFonts w:ascii="Arial Narrow" w:hAnsi="Arial Narrow" w:cs="Arial"/>
                <w:sz w:val="14"/>
                <w:szCs w:val="14"/>
              </w:rPr>
              <w:t>16% IVA</w:t>
            </w:r>
          </w:p>
          <w:p w14:paraId="0E721B3E" w14:textId="77777777" w:rsidR="00A3308C" w:rsidRPr="00072A5D" w:rsidRDefault="00A3308C" w:rsidP="00052C74">
            <w:pPr>
              <w:ind w:left="-108" w:right="-108"/>
              <w:jc w:val="center"/>
              <w:rPr>
                <w:rFonts w:ascii="Arial Narrow" w:hAnsi="Arial Narrow" w:cs="Arial"/>
                <w:sz w:val="14"/>
                <w:szCs w:val="14"/>
              </w:rPr>
            </w:pPr>
            <w:r>
              <w:rPr>
                <w:rFonts w:ascii="Arial Narrow" w:hAnsi="Arial Narrow" w:cs="Arial"/>
                <w:sz w:val="14"/>
                <w:szCs w:val="14"/>
              </w:rPr>
              <w:t>“C” x 0.16</w:t>
            </w:r>
          </w:p>
        </w:tc>
        <w:tc>
          <w:tcPr>
            <w:tcW w:w="704" w:type="pct"/>
            <w:shd w:val="clear" w:color="auto" w:fill="C6D9F1" w:themeFill="text2" w:themeFillTint="33"/>
            <w:vAlign w:val="center"/>
          </w:tcPr>
          <w:p w14:paraId="4A8BD192" w14:textId="77777777" w:rsidR="00A3308C" w:rsidRDefault="00A3308C" w:rsidP="00052C74">
            <w:pPr>
              <w:ind w:left="-108" w:right="-72" w:firstLine="76"/>
              <w:jc w:val="center"/>
              <w:rPr>
                <w:rFonts w:ascii="Arial Narrow" w:hAnsi="Arial Narrow" w:cs="Arial"/>
                <w:sz w:val="14"/>
                <w:szCs w:val="14"/>
              </w:rPr>
            </w:pPr>
            <w:r>
              <w:rPr>
                <w:rFonts w:ascii="Arial Narrow" w:hAnsi="Arial Narrow" w:cs="Arial"/>
                <w:sz w:val="14"/>
                <w:szCs w:val="14"/>
              </w:rPr>
              <w:t>Total Neto</w:t>
            </w:r>
          </w:p>
          <w:p w14:paraId="70F3A2C8" w14:textId="77777777" w:rsidR="00A3308C" w:rsidRPr="00072A5D" w:rsidRDefault="00A3308C" w:rsidP="00052C74">
            <w:pPr>
              <w:ind w:left="-108" w:right="-72" w:firstLine="76"/>
              <w:jc w:val="center"/>
              <w:rPr>
                <w:rFonts w:ascii="Arial Narrow" w:hAnsi="Arial Narrow" w:cs="Arial"/>
                <w:sz w:val="14"/>
                <w:szCs w:val="14"/>
              </w:rPr>
            </w:pPr>
            <w:r>
              <w:rPr>
                <w:rFonts w:ascii="Arial Narrow" w:hAnsi="Arial Narrow" w:cs="Arial"/>
                <w:sz w:val="14"/>
                <w:szCs w:val="14"/>
              </w:rPr>
              <w:t>“C” + “D”</w:t>
            </w:r>
          </w:p>
        </w:tc>
      </w:tr>
      <w:tr w:rsidR="00A3308C" w:rsidRPr="00072A5D" w14:paraId="13A2FA94" w14:textId="77777777" w:rsidTr="00052C74">
        <w:trPr>
          <w:trHeight w:val="652"/>
        </w:trPr>
        <w:tc>
          <w:tcPr>
            <w:tcW w:w="331" w:type="pct"/>
            <w:vMerge w:val="restart"/>
            <w:shd w:val="clear" w:color="auto" w:fill="auto"/>
            <w:vAlign w:val="center"/>
          </w:tcPr>
          <w:p w14:paraId="433F591E" w14:textId="77777777" w:rsidR="00A3308C" w:rsidRPr="00072A5D" w:rsidRDefault="00A3308C" w:rsidP="00A3308C">
            <w:pPr>
              <w:spacing w:after="120"/>
              <w:ind w:left="-108" w:right="-108"/>
              <w:jc w:val="center"/>
              <w:rPr>
                <w:rFonts w:ascii="Arial Narrow" w:hAnsi="Arial Narrow" w:cs="Arial"/>
                <w:sz w:val="14"/>
                <w:szCs w:val="14"/>
                <w:lang w:val="es-MX"/>
              </w:rPr>
            </w:pPr>
            <w:r>
              <w:rPr>
                <w:rFonts w:ascii="Arial Narrow" w:hAnsi="Arial Narrow" w:cs="Arial"/>
                <w:sz w:val="14"/>
                <w:szCs w:val="14"/>
                <w:lang w:val="es-MX"/>
              </w:rPr>
              <w:t>Única</w:t>
            </w:r>
          </w:p>
        </w:tc>
        <w:tc>
          <w:tcPr>
            <w:tcW w:w="331" w:type="pct"/>
            <w:vMerge w:val="restart"/>
            <w:shd w:val="clear" w:color="auto" w:fill="auto"/>
            <w:vAlign w:val="center"/>
          </w:tcPr>
          <w:p w14:paraId="704ABCF2" w14:textId="0E38C9FC" w:rsidR="00A3308C" w:rsidRPr="00072A5D" w:rsidRDefault="00A3308C" w:rsidP="00A3308C">
            <w:pPr>
              <w:spacing w:after="120"/>
              <w:jc w:val="center"/>
              <w:rPr>
                <w:rFonts w:ascii="Arial Narrow" w:hAnsi="Arial Narrow" w:cs="Arial"/>
                <w:sz w:val="14"/>
                <w:szCs w:val="14"/>
                <w:lang w:val="es-MX"/>
              </w:rPr>
            </w:pPr>
            <w:r w:rsidRPr="00072A5D">
              <w:rPr>
                <w:rFonts w:ascii="Arial Narrow" w:hAnsi="Arial Narrow" w:cs="Arial"/>
                <w:sz w:val="14"/>
                <w:szCs w:val="14"/>
                <w:lang w:val="es-MX"/>
              </w:rPr>
              <w:t>1.</w:t>
            </w:r>
            <w:r>
              <w:rPr>
                <w:rFonts w:ascii="Arial Narrow" w:hAnsi="Arial Narrow" w:cs="Arial"/>
                <w:sz w:val="14"/>
                <w:szCs w:val="14"/>
                <w:lang w:val="es-MX"/>
              </w:rPr>
              <w:t>3.1</w:t>
            </w:r>
          </w:p>
        </w:tc>
        <w:tc>
          <w:tcPr>
            <w:tcW w:w="1216" w:type="pct"/>
            <w:shd w:val="clear" w:color="auto" w:fill="auto"/>
            <w:vAlign w:val="center"/>
          </w:tcPr>
          <w:p w14:paraId="7E3F8313" w14:textId="67EB0CA2" w:rsidR="00A3308C" w:rsidRPr="0051776E" w:rsidRDefault="00A3308C" w:rsidP="00A3308C">
            <w:pPr>
              <w:jc w:val="both"/>
              <w:rPr>
                <w:rFonts w:ascii="Arial" w:hAnsi="Arial" w:cs="Arial"/>
                <w:sz w:val="14"/>
                <w:szCs w:val="14"/>
              </w:rPr>
            </w:pPr>
            <w:r w:rsidRPr="00A3308C">
              <w:rPr>
                <w:rFonts w:ascii="Arial" w:hAnsi="Arial" w:cs="Arial"/>
                <w:sz w:val="14"/>
                <w:szCs w:val="14"/>
              </w:rPr>
              <w:t>VSP4900-12MXU-12XE with 1100W PSU Bundle - VSP4900-12MXU-12XE Bundle includes VSP4900-12MXU-12XE and one 1100W AC PSU FB (10941). Incluir funcionalidades de ruteo.</w:t>
            </w:r>
          </w:p>
        </w:tc>
        <w:tc>
          <w:tcPr>
            <w:tcW w:w="605" w:type="pct"/>
            <w:shd w:val="clear" w:color="auto" w:fill="auto"/>
            <w:vAlign w:val="center"/>
          </w:tcPr>
          <w:p w14:paraId="65947725" w14:textId="3F508E4D" w:rsidR="00A3308C" w:rsidRPr="00975BE9" w:rsidRDefault="00A3308C" w:rsidP="00A3308C">
            <w:pPr>
              <w:jc w:val="center"/>
              <w:rPr>
                <w:rFonts w:ascii="Arial Narrow" w:hAnsi="Arial Narrow"/>
                <w:sz w:val="14"/>
                <w:szCs w:val="14"/>
              </w:rPr>
            </w:pPr>
            <w:r w:rsidRPr="00A3308C">
              <w:rPr>
                <w:rFonts w:ascii="Arial Narrow" w:hAnsi="Arial Narrow"/>
                <w:sz w:val="14"/>
                <w:szCs w:val="14"/>
              </w:rPr>
              <w:t>2</w:t>
            </w:r>
          </w:p>
        </w:tc>
        <w:tc>
          <w:tcPr>
            <w:tcW w:w="604" w:type="pct"/>
            <w:shd w:val="clear" w:color="auto" w:fill="auto"/>
            <w:vAlign w:val="center"/>
          </w:tcPr>
          <w:p w14:paraId="0BABC167" w14:textId="77777777" w:rsidR="00A3308C" w:rsidRPr="00072A5D" w:rsidRDefault="00A3308C" w:rsidP="00A3308C">
            <w:pPr>
              <w:jc w:val="center"/>
              <w:rPr>
                <w:rFonts w:ascii="Arial Narrow" w:hAnsi="Arial Narrow" w:cs="Arial"/>
                <w:sz w:val="14"/>
                <w:szCs w:val="14"/>
                <w:lang w:val="es-MX"/>
              </w:rPr>
            </w:pPr>
          </w:p>
        </w:tc>
        <w:tc>
          <w:tcPr>
            <w:tcW w:w="605" w:type="pct"/>
            <w:shd w:val="clear" w:color="auto" w:fill="auto"/>
            <w:vAlign w:val="center"/>
          </w:tcPr>
          <w:p w14:paraId="572742AA" w14:textId="77777777" w:rsidR="00A3308C" w:rsidRPr="00072A5D" w:rsidRDefault="00A3308C" w:rsidP="00A3308C">
            <w:pPr>
              <w:ind w:left="-110" w:right="-108"/>
              <w:jc w:val="center"/>
              <w:rPr>
                <w:rFonts w:ascii="Arial Narrow" w:hAnsi="Arial Narrow" w:cs="Arial"/>
                <w:sz w:val="14"/>
                <w:szCs w:val="14"/>
              </w:rPr>
            </w:pPr>
          </w:p>
        </w:tc>
        <w:tc>
          <w:tcPr>
            <w:tcW w:w="604" w:type="pct"/>
            <w:shd w:val="clear" w:color="auto" w:fill="auto"/>
            <w:vAlign w:val="center"/>
          </w:tcPr>
          <w:p w14:paraId="18356115" w14:textId="77777777" w:rsidR="00A3308C" w:rsidRPr="00072A5D" w:rsidRDefault="00A3308C" w:rsidP="00A3308C">
            <w:pPr>
              <w:ind w:left="-108" w:right="-108"/>
              <w:jc w:val="center"/>
              <w:rPr>
                <w:rFonts w:ascii="Arial Narrow" w:hAnsi="Arial Narrow" w:cs="Arial"/>
                <w:sz w:val="14"/>
                <w:szCs w:val="14"/>
              </w:rPr>
            </w:pPr>
          </w:p>
        </w:tc>
        <w:tc>
          <w:tcPr>
            <w:tcW w:w="704" w:type="pct"/>
            <w:shd w:val="clear" w:color="auto" w:fill="auto"/>
            <w:vAlign w:val="center"/>
          </w:tcPr>
          <w:p w14:paraId="52DA16A1" w14:textId="77777777" w:rsidR="00A3308C" w:rsidRPr="00072A5D" w:rsidRDefault="00A3308C" w:rsidP="00A3308C">
            <w:pPr>
              <w:jc w:val="center"/>
              <w:rPr>
                <w:rFonts w:ascii="Arial Narrow" w:hAnsi="Arial Narrow" w:cs="Arial"/>
                <w:sz w:val="14"/>
                <w:szCs w:val="14"/>
              </w:rPr>
            </w:pPr>
          </w:p>
        </w:tc>
      </w:tr>
      <w:tr w:rsidR="00A3308C" w:rsidRPr="00072A5D" w14:paraId="55962C1B" w14:textId="77777777" w:rsidTr="00052C74">
        <w:trPr>
          <w:trHeight w:val="761"/>
        </w:trPr>
        <w:tc>
          <w:tcPr>
            <w:tcW w:w="331" w:type="pct"/>
            <w:vMerge/>
            <w:shd w:val="clear" w:color="auto" w:fill="auto"/>
            <w:vAlign w:val="center"/>
          </w:tcPr>
          <w:p w14:paraId="6E73BC4E" w14:textId="77777777" w:rsidR="00A3308C" w:rsidRPr="00072A5D" w:rsidRDefault="00A3308C" w:rsidP="00A3308C">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690BF38B" w14:textId="77777777" w:rsidR="00A3308C" w:rsidRPr="00072A5D" w:rsidRDefault="00A3308C" w:rsidP="00A3308C">
            <w:pPr>
              <w:spacing w:after="120"/>
              <w:jc w:val="center"/>
              <w:rPr>
                <w:rFonts w:ascii="Arial Narrow" w:hAnsi="Arial Narrow" w:cs="Arial"/>
                <w:sz w:val="14"/>
                <w:szCs w:val="14"/>
                <w:lang w:val="es-MX"/>
              </w:rPr>
            </w:pPr>
          </w:p>
        </w:tc>
        <w:tc>
          <w:tcPr>
            <w:tcW w:w="1216" w:type="pct"/>
            <w:shd w:val="clear" w:color="auto" w:fill="auto"/>
            <w:vAlign w:val="center"/>
          </w:tcPr>
          <w:p w14:paraId="0A8B1B67" w14:textId="106FE596" w:rsidR="00A3308C" w:rsidRPr="00975BE9" w:rsidRDefault="00A3308C" w:rsidP="00A3308C">
            <w:pPr>
              <w:jc w:val="both"/>
              <w:rPr>
                <w:rFonts w:ascii="Arial" w:hAnsi="Arial" w:cs="Arial"/>
                <w:sz w:val="14"/>
                <w:szCs w:val="14"/>
              </w:rPr>
            </w:pPr>
            <w:r w:rsidRPr="00A3308C">
              <w:rPr>
                <w:rFonts w:ascii="Arial" w:hAnsi="Arial" w:cs="Arial"/>
                <w:sz w:val="14"/>
                <w:szCs w:val="14"/>
              </w:rPr>
              <w:t>Summit 1100W AC PSU FB. - 1100 Watt AC PoE Power Supply module with Front-to-Back airflow</w:t>
            </w:r>
          </w:p>
        </w:tc>
        <w:tc>
          <w:tcPr>
            <w:tcW w:w="605" w:type="pct"/>
            <w:shd w:val="clear" w:color="auto" w:fill="auto"/>
            <w:vAlign w:val="center"/>
          </w:tcPr>
          <w:p w14:paraId="15A6F438" w14:textId="2FC75527" w:rsidR="00A3308C" w:rsidRPr="00975BE9" w:rsidRDefault="00A3308C" w:rsidP="00A3308C">
            <w:pPr>
              <w:jc w:val="center"/>
              <w:rPr>
                <w:rFonts w:ascii="Arial Narrow" w:hAnsi="Arial Narrow"/>
                <w:sz w:val="14"/>
                <w:szCs w:val="14"/>
              </w:rPr>
            </w:pPr>
            <w:r w:rsidRPr="00A3308C">
              <w:rPr>
                <w:rFonts w:ascii="Arial Narrow" w:hAnsi="Arial Narrow"/>
                <w:sz w:val="14"/>
                <w:szCs w:val="14"/>
              </w:rPr>
              <w:t>2</w:t>
            </w:r>
          </w:p>
        </w:tc>
        <w:tc>
          <w:tcPr>
            <w:tcW w:w="604" w:type="pct"/>
            <w:shd w:val="clear" w:color="auto" w:fill="auto"/>
            <w:vAlign w:val="center"/>
          </w:tcPr>
          <w:p w14:paraId="40F3CBDB" w14:textId="77777777" w:rsidR="00A3308C" w:rsidRPr="00072A5D" w:rsidRDefault="00A3308C" w:rsidP="00A3308C">
            <w:pPr>
              <w:jc w:val="center"/>
              <w:rPr>
                <w:rFonts w:ascii="Arial Narrow" w:hAnsi="Arial Narrow" w:cs="Arial"/>
                <w:sz w:val="14"/>
                <w:szCs w:val="14"/>
                <w:lang w:val="es-MX"/>
              </w:rPr>
            </w:pPr>
          </w:p>
        </w:tc>
        <w:tc>
          <w:tcPr>
            <w:tcW w:w="605" w:type="pct"/>
            <w:shd w:val="clear" w:color="auto" w:fill="auto"/>
            <w:vAlign w:val="center"/>
          </w:tcPr>
          <w:p w14:paraId="63E05D49" w14:textId="77777777" w:rsidR="00A3308C" w:rsidRPr="00072A5D" w:rsidRDefault="00A3308C" w:rsidP="00A3308C">
            <w:pPr>
              <w:ind w:left="-110" w:right="-108"/>
              <w:jc w:val="center"/>
              <w:rPr>
                <w:rFonts w:ascii="Arial Narrow" w:hAnsi="Arial Narrow" w:cs="Arial"/>
                <w:sz w:val="14"/>
                <w:szCs w:val="14"/>
              </w:rPr>
            </w:pPr>
          </w:p>
        </w:tc>
        <w:tc>
          <w:tcPr>
            <w:tcW w:w="604" w:type="pct"/>
            <w:shd w:val="clear" w:color="auto" w:fill="auto"/>
            <w:vAlign w:val="center"/>
          </w:tcPr>
          <w:p w14:paraId="3167935C" w14:textId="77777777" w:rsidR="00A3308C" w:rsidRPr="00072A5D" w:rsidRDefault="00A3308C" w:rsidP="00A3308C">
            <w:pPr>
              <w:ind w:left="-108" w:right="-108"/>
              <w:jc w:val="center"/>
              <w:rPr>
                <w:rFonts w:ascii="Arial Narrow" w:hAnsi="Arial Narrow" w:cs="Arial"/>
                <w:sz w:val="14"/>
                <w:szCs w:val="14"/>
              </w:rPr>
            </w:pPr>
          </w:p>
        </w:tc>
        <w:tc>
          <w:tcPr>
            <w:tcW w:w="704" w:type="pct"/>
            <w:shd w:val="clear" w:color="auto" w:fill="auto"/>
            <w:vAlign w:val="center"/>
          </w:tcPr>
          <w:p w14:paraId="6D8D0217" w14:textId="77777777" w:rsidR="00A3308C" w:rsidRPr="00072A5D" w:rsidRDefault="00A3308C" w:rsidP="00A3308C">
            <w:pPr>
              <w:jc w:val="center"/>
              <w:rPr>
                <w:rFonts w:ascii="Arial Narrow" w:hAnsi="Arial Narrow" w:cs="Arial"/>
                <w:sz w:val="14"/>
                <w:szCs w:val="14"/>
              </w:rPr>
            </w:pPr>
          </w:p>
        </w:tc>
      </w:tr>
      <w:tr w:rsidR="00A3308C" w:rsidRPr="00072A5D" w14:paraId="10821973" w14:textId="77777777" w:rsidTr="00052C74">
        <w:trPr>
          <w:trHeight w:val="829"/>
        </w:trPr>
        <w:tc>
          <w:tcPr>
            <w:tcW w:w="331" w:type="pct"/>
            <w:vMerge/>
            <w:shd w:val="clear" w:color="auto" w:fill="auto"/>
            <w:vAlign w:val="center"/>
          </w:tcPr>
          <w:p w14:paraId="7D26FC78" w14:textId="77777777" w:rsidR="00A3308C" w:rsidRPr="00072A5D" w:rsidRDefault="00A3308C" w:rsidP="00A3308C">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5BB080AD" w14:textId="77777777" w:rsidR="00A3308C" w:rsidRPr="00072A5D" w:rsidRDefault="00A3308C" w:rsidP="00A3308C">
            <w:pPr>
              <w:spacing w:after="120"/>
              <w:jc w:val="center"/>
              <w:rPr>
                <w:rFonts w:ascii="Arial Narrow" w:hAnsi="Arial Narrow" w:cs="Arial"/>
                <w:sz w:val="14"/>
                <w:szCs w:val="14"/>
                <w:lang w:val="es-MX"/>
              </w:rPr>
            </w:pPr>
          </w:p>
        </w:tc>
        <w:tc>
          <w:tcPr>
            <w:tcW w:w="1216" w:type="pct"/>
            <w:shd w:val="clear" w:color="auto" w:fill="auto"/>
            <w:vAlign w:val="center"/>
          </w:tcPr>
          <w:p w14:paraId="1D455B12" w14:textId="0D1A92B6" w:rsidR="00A3308C" w:rsidRPr="00975BE9" w:rsidRDefault="00A3308C" w:rsidP="00A3308C">
            <w:pPr>
              <w:jc w:val="both"/>
              <w:rPr>
                <w:rFonts w:ascii="Arial" w:hAnsi="Arial" w:cs="Arial"/>
                <w:sz w:val="14"/>
                <w:szCs w:val="14"/>
              </w:rPr>
            </w:pPr>
            <w:r w:rsidRPr="00A3308C">
              <w:rPr>
                <w:rFonts w:ascii="Arial" w:hAnsi="Arial" w:cs="Arial"/>
                <w:sz w:val="14"/>
                <w:szCs w:val="14"/>
              </w:rPr>
              <w:t>PWR CORD15AUSANEMA5-15C15 - Power Cord 15A USA NEMA 5-15 IEC320-C15</w:t>
            </w:r>
          </w:p>
        </w:tc>
        <w:tc>
          <w:tcPr>
            <w:tcW w:w="605" w:type="pct"/>
            <w:shd w:val="clear" w:color="auto" w:fill="auto"/>
            <w:vAlign w:val="center"/>
          </w:tcPr>
          <w:p w14:paraId="08C37C70" w14:textId="4F7B05EA" w:rsidR="00A3308C" w:rsidRPr="00975BE9" w:rsidRDefault="00A3308C" w:rsidP="00A3308C">
            <w:pPr>
              <w:jc w:val="center"/>
              <w:rPr>
                <w:rFonts w:ascii="Arial Narrow" w:hAnsi="Arial Narrow"/>
                <w:sz w:val="14"/>
                <w:szCs w:val="14"/>
              </w:rPr>
            </w:pPr>
            <w:r w:rsidRPr="00A3308C">
              <w:rPr>
                <w:rFonts w:ascii="Arial Narrow" w:hAnsi="Arial Narrow"/>
                <w:sz w:val="14"/>
                <w:szCs w:val="14"/>
              </w:rPr>
              <w:t>4</w:t>
            </w:r>
          </w:p>
        </w:tc>
        <w:tc>
          <w:tcPr>
            <w:tcW w:w="604" w:type="pct"/>
            <w:shd w:val="clear" w:color="auto" w:fill="auto"/>
            <w:vAlign w:val="center"/>
          </w:tcPr>
          <w:p w14:paraId="4E897F52" w14:textId="77777777" w:rsidR="00A3308C" w:rsidRPr="00072A5D" w:rsidRDefault="00A3308C" w:rsidP="00A3308C">
            <w:pPr>
              <w:jc w:val="center"/>
              <w:rPr>
                <w:rFonts w:ascii="Arial Narrow" w:hAnsi="Arial Narrow" w:cs="Arial"/>
                <w:sz w:val="14"/>
                <w:szCs w:val="14"/>
                <w:lang w:val="es-MX"/>
              </w:rPr>
            </w:pPr>
          </w:p>
        </w:tc>
        <w:tc>
          <w:tcPr>
            <w:tcW w:w="605" w:type="pct"/>
            <w:shd w:val="clear" w:color="auto" w:fill="auto"/>
            <w:vAlign w:val="center"/>
          </w:tcPr>
          <w:p w14:paraId="0BE65432" w14:textId="77777777" w:rsidR="00A3308C" w:rsidRPr="00072A5D" w:rsidRDefault="00A3308C" w:rsidP="00A3308C">
            <w:pPr>
              <w:ind w:left="-110" w:right="-108"/>
              <w:jc w:val="center"/>
              <w:rPr>
                <w:rFonts w:ascii="Arial Narrow" w:hAnsi="Arial Narrow" w:cs="Arial"/>
                <w:sz w:val="14"/>
                <w:szCs w:val="14"/>
              </w:rPr>
            </w:pPr>
          </w:p>
        </w:tc>
        <w:tc>
          <w:tcPr>
            <w:tcW w:w="604" w:type="pct"/>
            <w:shd w:val="clear" w:color="auto" w:fill="auto"/>
            <w:vAlign w:val="center"/>
          </w:tcPr>
          <w:p w14:paraId="1E38A8C1" w14:textId="77777777" w:rsidR="00A3308C" w:rsidRPr="00072A5D" w:rsidRDefault="00A3308C" w:rsidP="00A3308C">
            <w:pPr>
              <w:ind w:left="-108" w:right="-108"/>
              <w:jc w:val="center"/>
              <w:rPr>
                <w:rFonts w:ascii="Arial Narrow" w:hAnsi="Arial Narrow" w:cs="Arial"/>
                <w:sz w:val="14"/>
                <w:szCs w:val="14"/>
              </w:rPr>
            </w:pPr>
          </w:p>
        </w:tc>
        <w:tc>
          <w:tcPr>
            <w:tcW w:w="704" w:type="pct"/>
            <w:shd w:val="clear" w:color="auto" w:fill="auto"/>
            <w:vAlign w:val="center"/>
          </w:tcPr>
          <w:p w14:paraId="7EAEBC7E" w14:textId="77777777" w:rsidR="00A3308C" w:rsidRPr="00072A5D" w:rsidRDefault="00A3308C" w:rsidP="00A3308C">
            <w:pPr>
              <w:jc w:val="center"/>
              <w:rPr>
                <w:rFonts w:ascii="Arial Narrow" w:hAnsi="Arial Narrow" w:cs="Arial"/>
                <w:sz w:val="14"/>
                <w:szCs w:val="14"/>
              </w:rPr>
            </w:pPr>
          </w:p>
        </w:tc>
      </w:tr>
      <w:tr w:rsidR="00A3308C" w:rsidRPr="00072A5D" w14:paraId="62C7BB94" w14:textId="77777777" w:rsidTr="00052C74">
        <w:trPr>
          <w:trHeight w:val="829"/>
        </w:trPr>
        <w:tc>
          <w:tcPr>
            <w:tcW w:w="331" w:type="pct"/>
            <w:vMerge/>
            <w:shd w:val="clear" w:color="auto" w:fill="auto"/>
            <w:vAlign w:val="center"/>
          </w:tcPr>
          <w:p w14:paraId="6A170500" w14:textId="77777777" w:rsidR="00A3308C" w:rsidRPr="00072A5D" w:rsidRDefault="00A3308C" w:rsidP="00A3308C">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1027C1FF" w14:textId="77777777" w:rsidR="00A3308C" w:rsidRPr="00072A5D" w:rsidRDefault="00A3308C" w:rsidP="00A3308C">
            <w:pPr>
              <w:spacing w:after="120"/>
              <w:jc w:val="center"/>
              <w:rPr>
                <w:rFonts w:ascii="Arial Narrow" w:hAnsi="Arial Narrow" w:cs="Arial"/>
                <w:sz w:val="14"/>
                <w:szCs w:val="14"/>
                <w:lang w:val="es-MX"/>
              </w:rPr>
            </w:pPr>
          </w:p>
        </w:tc>
        <w:tc>
          <w:tcPr>
            <w:tcW w:w="1216" w:type="pct"/>
            <w:shd w:val="clear" w:color="auto" w:fill="auto"/>
            <w:vAlign w:val="center"/>
          </w:tcPr>
          <w:p w14:paraId="604A03D0" w14:textId="3D9ECBE2" w:rsidR="00A3308C" w:rsidRPr="00975BE9" w:rsidRDefault="00A3308C" w:rsidP="00A3308C">
            <w:pPr>
              <w:jc w:val="both"/>
              <w:rPr>
                <w:rFonts w:ascii="Arial" w:hAnsi="Arial" w:cs="Arial"/>
                <w:sz w:val="14"/>
                <w:szCs w:val="14"/>
              </w:rPr>
            </w:pPr>
            <w:r w:rsidRPr="00A3308C">
              <w:rPr>
                <w:rFonts w:ascii="Arial" w:hAnsi="Arial" w:cs="Arial"/>
                <w:sz w:val="14"/>
                <w:szCs w:val="14"/>
              </w:rPr>
              <w:t>VIM5-2Q, VIM5 2x40GE QSFP, Versatile Interface Module 5 with two 40GbE (QSFP) ports supported on ExtremeSwitching X465 and VSP4900</w:t>
            </w:r>
          </w:p>
        </w:tc>
        <w:tc>
          <w:tcPr>
            <w:tcW w:w="605" w:type="pct"/>
            <w:shd w:val="clear" w:color="auto" w:fill="auto"/>
            <w:vAlign w:val="center"/>
          </w:tcPr>
          <w:p w14:paraId="12813AE7" w14:textId="100069D5" w:rsidR="00A3308C" w:rsidRPr="00975BE9" w:rsidRDefault="00A3308C" w:rsidP="00A3308C">
            <w:pPr>
              <w:jc w:val="center"/>
              <w:rPr>
                <w:rFonts w:ascii="Arial Narrow" w:hAnsi="Arial Narrow"/>
                <w:sz w:val="14"/>
                <w:szCs w:val="14"/>
              </w:rPr>
            </w:pPr>
            <w:r w:rsidRPr="00A3308C">
              <w:rPr>
                <w:rFonts w:ascii="Arial Narrow" w:hAnsi="Arial Narrow"/>
                <w:sz w:val="14"/>
                <w:szCs w:val="14"/>
              </w:rPr>
              <w:t>2</w:t>
            </w:r>
          </w:p>
        </w:tc>
        <w:tc>
          <w:tcPr>
            <w:tcW w:w="604" w:type="pct"/>
            <w:shd w:val="clear" w:color="auto" w:fill="auto"/>
            <w:vAlign w:val="center"/>
          </w:tcPr>
          <w:p w14:paraId="02BD5875" w14:textId="77777777" w:rsidR="00A3308C" w:rsidRPr="00072A5D" w:rsidRDefault="00A3308C" w:rsidP="00A3308C">
            <w:pPr>
              <w:jc w:val="center"/>
              <w:rPr>
                <w:rFonts w:ascii="Arial Narrow" w:hAnsi="Arial Narrow" w:cs="Arial"/>
                <w:sz w:val="14"/>
                <w:szCs w:val="14"/>
                <w:lang w:val="es-MX"/>
              </w:rPr>
            </w:pPr>
          </w:p>
        </w:tc>
        <w:tc>
          <w:tcPr>
            <w:tcW w:w="605" w:type="pct"/>
            <w:shd w:val="clear" w:color="auto" w:fill="auto"/>
            <w:vAlign w:val="center"/>
          </w:tcPr>
          <w:p w14:paraId="34F73E3F" w14:textId="77777777" w:rsidR="00A3308C" w:rsidRPr="00072A5D" w:rsidRDefault="00A3308C" w:rsidP="00A3308C">
            <w:pPr>
              <w:ind w:left="-110" w:right="-108"/>
              <w:jc w:val="center"/>
              <w:rPr>
                <w:rFonts w:ascii="Arial Narrow" w:hAnsi="Arial Narrow" w:cs="Arial"/>
                <w:sz w:val="14"/>
                <w:szCs w:val="14"/>
              </w:rPr>
            </w:pPr>
          </w:p>
        </w:tc>
        <w:tc>
          <w:tcPr>
            <w:tcW w:w="604" w:type="pct"/>
            <w:shd w:val="clear" w:color="auto" w:fill="auto"/>
            <w:vAlign w:val="center"/>
          </w:tcPr>
          <w:p w14:paraId="0C1BC425" w14:textId="77777777" w:rsidR="00A3308C" w:rsidRPr="00072A5D" w:rsidRDefault="00A3308C" w:rsidP="00A3308C">
            <w:pPr>
              <w:ind w:left="-108" w:right="-108"/>
              <w:jc w:val="center"/>
              <w:rPr>
                <w:rFonts w:ascii="Arial Narrow" w:hAnsi="Arial Narrow" w:cs="Arial"/>
                <w:sz w:val="14"/>
                <w:szCs w:val="14"/>
              </w:rPr>
            </w:pPr>
          </w:p>
        </w:tc>
        <w:tc>
          <w:tcPr>
            <w:tcW w:w="704" w:type="pct"/>
            <w:shd w:val="clear" w:color="auto" w:fill="auto"/>
            <w:vAlign w:val="center"/>
          </w:tcPr>
          <w:p w14:paraId="20406DF9" w14:textId="77777777" w:rsidR="00A3308C" w:rsidRPr="00072A5D" w:rsidRDefault="00A3308C" w:rsidP="00A3308C">
            <w:pPr>
              <w:jc w:val="center"/>
              <w:rPr>
                <w:rFonts w:ascii="Arial Narrow" w:hAnsi="Arial Narrow" w:cs="Arial"/>
                <w:sz w:val="14"/>
                <w:szCs w:val="14"/>
              </w:rPr>
            </w:pPr>
          </w:p>
        </w:tc>
      </w:tr>
      <w:tr w:rsidR="00A3308C" w:rsidRPr="00072A5D" w14:paraId="3DFF5F9A" w14:textId="77777777" w:rsidTr="00052C74">
        <w:trPr>
          <w:trHeight w:val="839"/>
        </w:trPr>
        <w:tc>
          <w:tcPr>
            <w:tcW w:w="331" w:type="pct"/>
            <w:vMerge/>
            <w:shd w:val="clear" w:color="auto" w:fill="auto"/>
            <w:vAlign w:val="center"/>
          </w:tcPr>
          <w:p w14:paraId="2373F99B" w14:textId="77777777" w:rsidR="00A3308C" w:rsidRPr="00072A5D" w:rsidRDefault="00A3308C" w:rsidP="00A3308C">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333B64CF" w14:textId="77777777" w:rsidR="00A3308C" w:rsidRPr="00072A5D" w:rsidRDefault="00A3308C" w:rsidP="00A3308C">
            <w:pPr>
              <w:spacing w:after="120"/>
              <w:jc w:val="center"/>
              <w:rPr>
                <w:rFonts w:ascii="Arial Narrow" w:hAnsi="Arial Narrow" w:cs="Arial"/>
                <w:sz w:val="14"/>
                <w:szCs w:val="14"/>
                <w:lang w:val="es-MX"/>
              </w:rPr>
            </w:pPr>
          </w:p>
        </w:tc>
        <w:tc>
          <w:tcPr>
            <w:tcW w:w="1216" w:type="pct"/>
            <w:shd w:val="clear" w:color="auto" w:fill="auto"/>
            <w:vAlign w:val="center"/>
          </w:tcPr>
          <w:p w14:paraId="08972734" w14:textId="7AE8C3DA" w:rsidR="00A3308C" w:rsidRPr="00975BE9" w:rsidRDefault="00A3308C" w:rsidP="00A3308C">
            <w:pPr>
              <w:jc w:val="both"/>
              <w:rPr>
                <w:rFonts w:ascii="Arial" w:hAnsi="Arial" w:cs="Arial"/>
                <w:sz w:val="14"/>
                <w:szCs w:val="14"/>
              </w:rPr>
            </w:pPr>
            <w:r w:rsidRPr="00A3308C">
              <w:rPr>
                <w:rFonts w:ascii="Arial" w:hAnsi="Arial" w:cs="Arial"/>
                <w:sz w:val="14"/>
                <w:szCs w:val="14"/>
              </w:rPr>
              <w:t>QSFP+ TO QSFP+ DAC CABLE 0.5M, QSFP+ TO QSFP+ DAC CABLE 0.5M</w:t>
            </w:r>
          </w:p>
        </w:tc>
        <w:tc>
          <w:tcPr>
            <w:tcW w:w="605" w:type="pct"/>
            <w:shd w:val="clear" w:color="auto" w:fill="auto"/>
            <w:vAlign w:val="center"/>
          </w:tcPr>
          <w:p w14:paraId="29C7ACBD" w14:textId="4EAE7A3B" w:rsidR="00A3308C" w:rsidRPr="00975BE9" w:rsidRDefault="00A3308C" w:rsidP="00A3308C">
            <w:pPr>
              <w:jc w:val="center"/>
              <w:rPr>
                <w:rFonts w:ascii="Arial Narrow" w:hAnsi="Arial Narrow"/>
                <w:sz w:val="14"/>
                <w:szCs w:val="14"/>
              </w:rPr>
            </w:pPr>
            <w:r w:rsidRPr="00A3308C">
              <w:rPr>
                <w:rFonts w:ascii="Arial Narrow" w:hAnsi="Arial Narrow"/>
                <w:sz w:val="14"/>
                <w:szCs w:val="14"/>
              </w:rPr>
              <w:t>2</w:t>
            </w:r>
          </w:p>
        </w:tc>
        <w:tc>
          <w:tcPr>
            <w:tcW w:w="604" w:type="pct"/>
            <w:shd w:val="clear" w:color="auto" w:fill="auto"/>
            <w:vAlign w:val="center"/>
          </w:tcPr>
          <w:p w14:paraId="6C3AA700" w14:textId="77777777" w:rsidR="00A3308C" w:rsidRPr="00072A5D" w:rsidRDefault="00A3308C" w:rsidP="00A3308C">
            <w:pPr>
              <w:jc w:val="center"/>
              <w:rPr>
                <w:rFonts w:ascii="Arial Narrow" w:hAnsi="Arial Narrow" w:cs="Arial"/>
                <w:sz w:val="14"/>
                <w:szCs w:val="14"/>
                <w:lang w:val="es-MX"/>
              </w:rPr>
            </w:pPr>
          </w:p>
        </w:tc>
        <w:tc>
          <w:tcPr>
            <w:tcW w:w="605" w:type="pct"/>
            <w:shd w:val="clear" w:color="auto" w:fill="auto"/>
            <w:vAlign w:val="center"/>
          </w:tcPr>
          <w:p w14:paraId="21258AC3" w14:textId="77777777" w:rsidR="00A3308C" w:rsidRPr="00072A5D" w:rsidRDefault="00A3308C" w:rsidP="00A3308C">
            <w:pPr>
              <w:ind w:left="-110" w:right="-108"/>
              <w:jc w:val="center"/>
              <w:rPr>
                <w:rFonts w:ascii="Arial Narrow" w:hAnsi="Arial Narrow" w:cs="Arial"/>
                <w:sz w:val="14"/>
                <w:szCs w:val="14"/>
              </w:rPr>
            </w:pPr>
          </w:p>
        </w:tc>
        <w:tc>
          <w:tcPr>
            <w:tcW w:w="604" w:type="pct"/>
            <w:shd w:val="clear" w:color="auto" w:fill="auto"/>
            <w:vAlign w:val="center"/>
          </w:tcPr>
          <w:p w14:paraId="384913B6" w14:textId="77777777" w:rsidR="00A3308C" w:rsidRPr="00072A5D" w:rsidRDefault="00A3308C" w:rsidP="00A3308C">
            <w:pPr>
              <w:ind w:left="-108" w:right="-108"/>
              <w:jc w:val="center"/>
              <w:rPr>
                <w:rFonts w:ascii="Arial Narrow" w:hAnsi="Arial Narrow" w:cs="Arial"/>
                <w:sz w:val="14"/>
                <w:szCs w:val="14"/>
              </w:rPr>
            </w:pPr>
          </w:p>
        </w:tc>
        <w:tc>
          <w:tcPr>
            <w:tcW w:w="704" w:type="pct"/>
            <w:shd w:val="clear" w:color="auto" w:fill="auto"/>
            <w:vAlign w:val="center"/>
          </w:tcPr>
          <w:p w14:paraId="668601C9" w14:textId="77777777" w:rsidR="00A3308C" w:rsidRPr="00072A5D" w:rsidRDefault="00A3308C" w:rsidP="00A3308C">
            <w:pPr>
              <w:jc w:val="center"/>
              <w:rPr>
                <w:rFonts w:ascii="Arial Narrow" w:hAnsi="Arial Narrow" w:cs="Arial"/>
                <w:sz w:val="14"/>
                <w:szCs w:val="14"/>
              </w:rPr>
            </w:pPr>
          </w:p>
        </w:tc>
      </w:tr>
      <w:tr w:rsidR="00A3308C" w:rsidRPr="00072A5D" w14:paraId="55D7B6E6" w14:textId="77777777" w:rsidTr="00052C74">
        <w:trPr>
          <w:trHeight w:val="839"/>
        </w:trPr>
        <w:tc>
          <w:tcPr>
            <w:tcW w:w="331" w:type="pct"/>
            <w:vMerge/>
            <w:shd w:val="clear" w:color="auto" w:fill="auto"/>
            <w:vAlign w:val="center"/>
          </w:tcPr>
          <w:p w14:paraId="090359C9" w14:textId="77777777" w:rsidR="00A3308C" w:rsidRPr="00072A5D" w:rsidRDefault="00A3308C" w:rsidP="00A3308C">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60982865" w14:textId="77777777" w:rsidR="00A3308C" w:rsidRPr="00072A5D" w:rsidRDefault="00A3308C" w:rsidP="00A3308C">
            <w:pPr>
              <w:spacing w:after="120"/>
              <w:jc w:val="center"/>
              <w:rPr>
                <w:rFonts w:ascii="Arial Narrow" w:hAnsi="Arial Narrow" w:cs="Arial"/>
                <w:sz w:val="14"/>
                <w:szCs w:val="14"/>
                <w:lang w:val="es-MX"/>
              </w:rPr>
            </w:pPr>
          </w:p>
        </w:tc>
        <w:tc>
          <w:tcPr>
            <w:tcW w:w="1216" w:type="pct"/>
            <w:shd w:val="clear" w:color="auto" w:fill="auto"/>
            <w:vAlign w:val="center"/>
          </w:tcPr>
          <w:p w14:paraId="48528342" w14:textId="169402FA" w:rsidR="00A3308C" w:rsidRPr="00975BE9" w:rsidRDefault="00A3308C" w:rsidP="00A3308C">
            <w:pPr>
              <w:jc w:val="both"/>
              <w:rPr>
                <w:rFonts w:ascii="Arial" w:hAnsi="Arial" w:cs="Arial"/>
                <w:sz w:val="14"/>
                <w:szCs w:val="14"/>
              </w:rPr>
            </w:pPr>
            <w:r w:rsidRPr="00A3308C">
              <w:rPr>
                <w:rFonts w:ascii="Arial" w:hAnsi="Arial" w:cs="Arial"/>
                <w:sz w:val="14"/>
                <w:szCs w:val="14"/>
              </w:rPr>
              <w:t>SR SFP+ module, 10 Gigabit Ethernet SFP+ module 850nm MMF 26-300m link LC connector</w:t>
            </w:r>
          </w:p>
        </w:tc>
        <w:tc>
          <w:tcPr>
            <w:tcW w:w="605" w:type="pct"/>
            <w:shd w:val="clear" w:color="auto" w:fill="auto"/>
            <w:vAlign w:val="center"/>
          </w:tcPr>
          <w:p w14:paraId="20824947" w14:textId="4742E69E" w:rsidR="00A3308C" w:rsidRPr="00975BE9" w:rsidRDefault="00A3308C" w:rsidP="00A3308C">
            <w:pPr>
              <w:jc w:val="center"/>
              <w:rPr>
                <w:rFonts w:ascii="Arial Narrow" w:hAnsi="Arial Narrow"/>
                <w:sz w:val="14"/>
                <w:szCs w:val="14"/>
              </w:rPr>
            </w:pPr>
            <w:r w:rsidRPr="00A3308C">
              <w:rPr>
                <w:rFonts w:ascii="Arial Narrow" w:hAnsi="Arial Narrow"/>
                <w:sz w:val="14"/>
                <w:szCs w:val="14"/>
              </w:rPr>
              <w:t>7</w:t>
            </w:r>
          </w:p>
        </w:tc>
        <w:tc>
          <w:tcPr>
            <w:tcW w:w="604" w:type="pct"/>
            <w:shd w:val="clear" w:color="auto" w:fill="auto"/>
            <w:vAlign w:val="center"/>
          </w:tcPr>
          <w:p w14:paraId="4141FB84" w14:textId="77777777" w:rsidR="00A3308C" w:rsidRPr="00072A5D" w:rsidRDefault="00A3308C" w:rsidP="00A3308C">
            <w:pPr>
              <w:jc w:val="center"/>
              <w:rPr>
                <w:rFonts w:ascii="Arial Narrow" w:hAnsi="Arial Narrow" w:cs="Arial"/>
                <w:sz w:val="14"/>
                <w:szCs w:val="14"/>
                <w:lang w:val="es-MX"/>
              </w:rPr>
            </w:pPr>
          </w:p>
        </w:tc>
        <w:tc>
          <w:tcPr>
            <w:tcW w:w="605" w:type="pct"/>
            <w:shd w:val="clear" w:color="auto" w:fill="auto"/>
            <w:vAlign w:val="center"/>
          </w:tcPr>
          <w:p w14:paraId="1B5ABED0" w14:textId="77777777" w:rsidR="00A3308C" w:rsidRPr="00072A5D" w:rsidRDefault="00A3308C" w:rsidP="00A3308C">
            <w:pPr>
              <w:ind w:left="-110" w:right="-108"/>
              <w:jc w:val="center"/>
              <w:rPr>
                <w:rFonts w:ascii="Arial Narrow" w:hAnsi="Arial Narrow" w:cs="Arial"/>
                <w:sz w:val="14"/>
                <w:szCs w:val="14"/>
              </w:rPr>
            </w:pPr>
          </w:p>
        </w:tc>
        <w:tc>
          <w:tcPr>
            <w:tcW w:w="604" w:type="pct"/>
            <w:shd w:val="clear" w:color="auto" w:fill="auto"/>
            <w:vAlign w:val="center"/>
          </w:tcPr>
          <w:p w14:paraId="0356EC76" w14:textId="77777777" w:rsidR="00A3308C" w:rsidRPr="00072A5D" w:rsidRDefault="00A3308C" w:rsidP="00A3308C">
            <w:pPr>
              <w:ind w:left="-108" w:right="-108"/>
              <w:jc w:val="center"/>
              <w:rPr>
                <w:rFonts w:ascii="Arial Narrow" w:hAnsi="Arial Narrow" w:cs="Arial"/>
                <w:sz w:val="14"/>
                <w:szCs w:val="14"/>
              </w:rPr>
            </w:pPr>
          </w:p>
        </w:tc>
        <w:tc>
          <w:tcPr>
            <w:tcW w:w="704" w:type="pct"/>
            <w:shd w:val="clear" w:color="auto" w:fill="auto"/>
            <w:vAlign w:val="center"/>
          </w:tcPr>
          <w:p w14:paraId="38BA1581" w14:textId="77777777" w:rsidR="00A3308C" w:rsidRPr="00072A5D" w:rsidRDefault="00A3308C" w:rsidP="00A3308C">
            <w:pPr>
              <w:jc w:val="center"/>
              <w:rPr>
                <w:rFonts w:ascii="Arial Narrow" w:hAnsi="Arial Narrow" w:cs="Arial"/>
                <w:sz w:val="14"/>
                <w:szCs w:val="14"/>
              </w:rPr>
            </w:pPr>
          </w:p>
        </w:tc>
      </w:tr>
      <w:tr w:rsidR="00A3308C" w:rsidRPr="00072A5D" w14:paraId="7563587A" w14:textId="77777777" w:rsidTr="00052C74">
        <w:trPr>
          <w:trHeight w:val="839"/>
        </w:trPr>
        <w:tc>
          <w:tcPr>
            <w:tcW w:w="331" w:type="pct"/>
            <w:vMerge/>
            <w:shd w:val="clear" w:color="auto" w:fill="auto"/>
            <w:vAlign w:val="center"/>
          </w:tcPr>
          <w:p w14:paraId="4F9088DE" w14:textId="77777777" w:rsidR="00A3308C" w:rsidRPr="00072A5D" w:rsidRDefault="00A3308C" w:rsidP="00A3308C">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76DF9B64" w14:textId="77777777" w:rsidR="00A3308C" w:rsidRPr="00072A5D" w:rsidRDefault="00A3308C" w:rsidP="00A3308C">
            <w:pPr>
              <w:spacing w:after="120"/>
              <w:jc w:val="center"/>
              <w:rPr>
                <w:rFonts w:ascii="Arial Narrow" w:hAnsi="Arial Narrow" w:cs="Arial"/>
                <w:sz w:val="14"/>
                <w:szCs w:val="14"/>
                <w:lang w:val="es-MX"/>
              </w:rPr>
            </w:pPr>
          </w:p>
        </w:tc>
        <w:tc>
          <w:tcPr>
            <w:tcW w:w="1216" w:type="pct"/>
            <w:shd w:val="clear" w:color="auto" w:fill="auto"/>
            <w:vAlign w:val="center"/>
          </w:tcPr>
          <w:p w14:paraId="7B5936FF" w14:textId="6C962545" w:rsidR="00A3308C" w:rsidRPr="0051776E" w:rsidRDefault="00A3308C" w:rsidP="00A3308C">
            <w:pPr>
              <w:jc w:val="both"/>
              <w:rPr>
                <w:rFonts w:ascii="Arial" w:hAnsi="Arial" w:cs="Arial"/>
                <w:sz w:val="14"/>
                <w:szCs w:val="14"/>
              </w:rPr>
            </w:pPr>
            <w:r w:rsidRPr="00A3308C">
              <w:rPr>
                <w:rFonts w:ascii="Arial" w:hAnsi="Arial" w:cs="Arial"/>
                <w:sz w:val="14"/>
                <w:szCs w:val="14"/>
              </w:rPr>
              <w:t>10GB-SR-SFPP. GBASE-SR SFP+ 33/82M MM OPTIC, GBASE-SR SFP+ 33/82M MM OPTIC</w:t>
            </w:r>
          </w:p>
        </w:tc>
        <w:tc>
          <w:tcPr>
            <w:tcW w:w="605" w:type="pct"/>
            <w:shd w:val="clear" w:color="auto" w:fill="auto"/>
            <w:vAlign w:val="center"/>
          </w:tcPr>
          <w:p w14:paraId="289FD597" w14:textId="5720BB28" w:rsidR="00A3308C" w:rsidRPr="0051776E" w:rsidRDefault="00A3308C" w:rsidP="00A3308C">
            <w:pPr>
              <w:jc w:val="center"/>
              <w:rPr>
                <w:rFonts w:ascii="Arial Narrow" w:hAnsi="Arial Narrow"/>
                <w:sz w:val="14"/>
                <w:szCs w:val="14"/>
              </w:rPr>
            </w:pPr>
            <w:r w:rsidRPr="00A3308C">
              <w:rPr>
                <w:rFonts w:ascii="Arial Narrow" w:hAnsi="Arial Narrow"/>
                <w:sz w:val="14"/>
                <w:szCs w:val="14"/>
              </w:rPr>
              <w:t>3</w:t>
            </w:r>
          </w:p>
        </w:tc>
        <w:tc>
          <w:tcPr>
            <w:tcW w:w="604" w:type="pct"/>
            <w:shd w:val="clear" w:color="auto" w:fill="auto"/>
            <w:vAlign w:val="center"/>
          </w:tcPr>
          <w:p w14:paraId="16D1CC90" w14:textId="77777777" w:rsidR="00A3308C" w:rsidRPr="00072A5D" w:rsidRDefault="00A3308C" w:rsidP="00A3308C">
            <w:pPr>
              <w:jc w:val="center"/>
              <w:rPr>
                <w:rFonts w:ascii="Arial Narrow" w:hAnsi="Arial Narrow" w:cs="Arial"/>
                <w:sz w:val="14"/>
                <w:szCs w:val="14"/>
                <w:lang w:val="es-MX"/>
              </w:rPr>
            </w:pPr>
          </w:p>
        </w:tc>
        <w:tc>
          <w:tcPr>
            <w:tcW w:w="605" w:type="pct"/>
            <w:shd w:val="clear" w:color="auto" w:fill="auto"/>
            <w:vAlign w:val="center"/>
          </w:tcPr>
          <w:p w14:paraId="09A16777" w14:textId="77777777" w:rsidR="00A3308C" w:rsidRPr="00072A5D" w:rsidRDefault="00A3308C" w:rsidP="00A3308C">
            <w:pPr>
              <w:ind w:left="-110" w:right="-108"/>
              <w:jc w:val="center"/>
              <w:rPr>
                <w:rFonts w:ascii="Arial Narrow" w:hAnsi="Arial Narrow" w:cs="Arial"/>
                <w:sz w:val="14"/>
                <w:szCs w:val="14"/>
              </w:rPr>
            </w:pPr>
          </w:p>
        </w:tc>
        <w:tc>
          <w:tcPr>
            <w:tcW w:w="604" w:type="pct"/>
            <w:shd w:val="clear" w:color="auto" w:fill="auto"/>
            <w:vAlign w:val="center"/>
          </w:tcPr>
          <w:p w14:paraId="100AE7B9" w14:textId="77777777" w:rsidR="00A3308C" w:rsidRPr="00072A5D" w:rsidRDefault="00A3308C" w:rsidP="00A3308C">
            <w:pPr>
              <w:ind w:left="-108" w:right="-108"/>
              <w:jc w:val="center"/>
              <w:rPr>
                <w:rFonts w:ascii="Arial Narrow" w:hAnsi="Arial Narrow" w:cs="Arial"/>
                <w:sz w:val="14"/>
                <w:szCs w:val="14"/>
              </w:rPr>
            </w:pPr>
          </w:p>
        </w:tc>
        <w:tc>
          <w:tcPr>
            <w:tcW w:w="704" w:type="pct"/>
            <w:shd w:val="clear" w:color="auto" w:fill="auto"/>
            <w:vAlign w:val="center"/>
          </w:tcPr>
          <w:p w14:paraId="0D684D1F" w14:textId="77777777" w:rsidR="00A3308C" w:rsidRPr="00072A5D" w:rsidRDefault="00A3308C" w:rsidP="00A3308C">
            <w:pPr>
              <w:jc w:val="center"/>
              <w:rPr>
                <w:rFonts w:ascii="Arial Narrow" w:hAnsi="Arial Narrow" w:cs="Arial"/>
                <w:sz w:val="14"/>
                <w:szCs w:val="14"/>
              </w:rPr>
            </w:pPr>
          </w:p>
        </w:tc>
      </w:tr>
    </w:tbl>
    <w:p w14:paraId="099CEAE1" w14:textId="154C150E" w:rsidR="00804054" w:rsidRDefault="00804054" w:rsidP="003E3431">
      <w:pPr>
        <w:autoSpaceDE w:val="0"/>
        <w:autoSpaceDN w:val="0"/>
        <w:adjustRightInd w:val="0"/>
        <w:rPr>
          <w:rFonts w:ascii="Arial Narrow" w:hAnsi="Arial Narrow" w:cs="Arial"/>
          <w:bCs/>
          <w:sz w:val="16"/>
          <w:szCs w:val="16"/>
        </w:rPr>
      </w:pPr>
    </w:p>
    <w:p w14:paraId="14F3AE87" w14:textId="77777777" w:rsidR="00AA636F" w:rsidRDefault="00AA636F" w:rsidP="00AA636F">
      <w:pPr>
        <w:autoSpaceDE w:val="0"/>
        <w:autoSpaceDN w:val="0"/>
        <w:adjustRightInd w:val="0"/>
        <w:rPr>
          <w:rFonts w:ascii="Arial Narrow" w:hAnsi="Arial Narrow" w:cs="Arial"/>
          <w:b/>
          <w:bCs/>
          <w:sz w:val="23"/>
          <w:szCs w:val="23"/>
        </w:rPr>
      </w:pPr>
    </w:p>
    <w:p w14:paraId="611EE700" w14:textId="3A52C8F2" w:rsidR="00AA636F" w:rsidRPr="00AA636F" w:rsidRDefault="00AA636F" w:rsidP="00AA636F">
      <w:pPr>
        <w:autoSpaceDE w:val="0"/>
        <w:autoSpaceDN w:val="0"/>
        <w:adjustRightInd w:val="0"/>
        <w:rPr>
          <w:rFonts w:ascii="Arial Narrow" w:hAnsi="Arial Narrow" w:cs="Arial"/>
          <w:b/>
          <w:bCs/>
          <w:sz w:val="23"/>
          <w:szCs w:val="23"/>
        </w:rPr>
      </w:pPr>
      <w:r w:rsidRPr="00AA636F">
        <w:rPr>
          <w:rFonts w:ascii="Arial Narrow" w:hAnsi="Arial Narrow" w:cs="Arial"/>
          <w:b/>
          <w:bCs/>
          <w:sz w:val="23"/>
          <w:szCs w:val="23"/>
        </w:rPr>
        <w:t>SUBPARTIDA 1.4 EQUIPAMIENTO PARA EL CENDI. CHIMALPOPOCA 112, COLONIA CENTRO, CUAUHTÉMOC, C.P. 06010, CIUDAD DE MÉXICO.</w:t>
      </w:r>
    </w:p>
    <w:p w14:paraId="22D082D8" w14:textId="34385A42" w:rsidR="00AA636F" w:rsidRDefault="00AA636F" w:rsidP="003E3431">
      <w:pPr>
        <w:autoSpaceDE w:val="0"/>
        <w:autoSpaceDN w:val="0"/>
        <w:adjustRightInd w:val="0"/>
        <w:rPr>
          <w:rFonts w:ascii="Arial Narrow" w:hAnsi="Arial Narrow" w:cs="Arial"/>
          <w:bCs/>
          <w:sz w:val="16"/>
          <w:szCs w:val="16"/>
        </w:rPr>
      </w:pPr>
    </w:p>
    <w:p w14:paraId="70427390" w14:textId="55D80819" w:rsidR="00AA636F" w:rsidRPr="00E6597C" w:rsidRDefault="00AA636F" w:rsidP="00AA636F">
      <w:pPr>
        <w:autoSpaceDE w:val="0"/>
        <w:autoSpaceDN w:val="0"/>
        <w:adjustRightInd w:val="0"/>
        <w:rPr>
          <w:rFonts w:ascii="Arial Narrow" w:hAnsi="Arial Narrow" w:cs="Arial"/>
          <w:b/>
          <w:bCs/>
          <w:sz w:val="23"/>
          <w:szCs w:val="23"/>
        </w:rPr>
      </w:pPr>
      <w:r w:rsidRPr="00E6597C">
        <w:rPr>
          <w:rFonts w:ascii="Arial Narrow" w:hAnsi="Arial Narrow" w:cs="Arial"/>
          <w:b/>
          <w:bCs/>
          <w:sz w:val="23"/>
          <w:szCs w:val="23"/>
        </w:rPr>
        <w:t>1.</w:t>
      </w:r>
      <w:r>
        <w:rPr>
          <w:rFonts w:ascii="Arial Narrow" w:hAnsi="Arial Narrow" w:cs="Arial"/>
          <w:b/>
          <w:bCs/>
          <w:sz w:val="23"/>
          <w:szCs w:val="23"/>
        </w:rPr>
        <w:t>4</w:t>
      </w:r>
      <w:r w:rsidRPr="00E6597C">
        <w:rPr>
          <w:rFonts w:ascii="Arial Narrow" w:hAnsi="Arial Narrow" w:cs="Arial"/>
          <w:b/>
          <w:bCs/>
          <w:sz w:val="23"/>
          <w:szCs w:val="23"/>
        </w:rPr>
        <w:t>.</w:t>
      </w:r>
      <w:r>
        <w:rPr>
          <w:rFonts w:ascii="Arial Narrow" w:hAnsi="Arial Narrow" w:cs="Arial"/>
          <w:b/>
          <w:bCs/>
          <w:sz w:val="23"/>
          <w:szCs w:val="23"/>
        </w:rPr>
        <w:t>1</w:t>
      </w:r>
      <w:r w:rsidR="008E386D">
        <w:rPr>
          <w:rFonts w:ascii="Arial Narrow" w:hAnsi="Arial Narrow" w:cs="Arial"/>
          <w:b/>
          <w:bCs/>
          <w:sz w:val="23"/>
          <w:szCs w:val="23"/>
        </w:rPr>
        <w:t xml:space="preserve"> </w:t>
      </w:r>
      <w:r w:rsidR="008E386D" w:rsidRPr="008E386D">
        <w:rPr>
          <w:rFonts w:ascii="Arial Narrow" w:hAnsi="Arial Narrow" w:cs="Arial"/>
          <w:b/>
          <w:bCs/>
          <w:sz w:val="23"/>
          <w:szCs w:val="23"/>
        </w:rPr>
        <w:t>Equipo Core para el Centro de Datos en el CENDI en Chimalpopoca 112.</w:t>
      </w:r>
    </w:p>
    <w:p w14:paraId="405845DC" w14:textId="77777777" w:rsidR="00AA636F" w:rsidRDefault="00AA636F" w:rsidP="00AA636F">
      <w:pPr>
        <w:jc w:val="center"/>
        <w:rPr>
          <w:rFonts w:ascii="Arial" w:hAnsi="Arial" w:cs="Arial"/>
          <w:sz w:val="18"/>
          <w:szCs w:val="18"/>
        </w:rPr>
      </w:pPr>
    </w:p>
    <w:tbl>
      <w:tblPr>
        <w:tblStyle w:val="Tablaconcuadrcula"/>
        <w:tblW w:w="5000" w:type="pct"/>
        <w:tblLook w:val="04A0" w:firstRow="1" w:lastRow="0" w:firstColumn="1" w:lastColumn="0" w:noHBand="0" w:noVBand="1"/>
      </w:tblPr>
      <w:tblGrid>
        <w:gridCol w:w="510"/>
        <w:gridCol w:w="510"/>
        <w:gridCol w:w="1871"/>
        <w:gridCol w:w="931"/>
        <w:gridCol w:w="929"/>
        <w:gridCol w:w="931"/>
        <w:gridCol w:w="929"/>
        <w:gridCol w:w="1083"/>
      </w:tblGrid>
      <w:tr w:rsidR="00AA636F" w:rsidRPr="00072A5D" w14:paraId="526FEBAD" w14:textId="77777777" w:rsidTr="00052C74">
        <w:trPr>
          <w:trHeight w:val="441"/>
        </w:trPr>
        <w:tc>
          <w:tcPr>
            <w:tcW w:w="331" w:type="pct"/>
            <w:vMerge w:val="restart"/>
            <w:shd w:val="clear" w:color="auto" w:fill="C6D9F1" w:themeFill="text2" w:themeFillTint="33"/>
            <w:textDirection w:val="btLr"/>
            <w:vAlign w:val="center"/>
          </w:tcPr>
          <w:p w14:paraId="157CEE27" w14:textId="77777777" w:rsidR="00AA636F" w:rsidRPr="00072A5D" w:rsidRDefault="00AA636F" w:rsidP="00052C74">
            <w:pPr>
              <w:spacing w:after="120"/>
              <w:ind w:left="-108" w:right="-108"/>
              <w:jc w:val="center"/>
              <w:rPr>
                <w:rFonts w:ascii="Arial Narrow" w:hAnsi="Arial Narrow" w:cs="Arial"/>
                <w:sz w:val="14"/>
                <w:szCs w:val="14"/>
                <w:lang w:val="es-MX"/>
              </w:rPr>
            </w:pPr>
            <w:r w:rsidRPr="00072A5D">
              <w:rPr>
                <w:rFonts w:ascii="Arial Narrow" w:hAnsi="Arial Narrow" w:cs="Arial"/>
                <w:sz w:val="14"/>
                <w:szCs w:val="14"/>
                <w:lang w:val="es-MX"/>
              </w:rPr>
              <w:t>Partida</w:t>
            </w:r>
          </w:p>
        </w:tc>
        <w:tc>
          <w:tcPr>
            <w:tcW w:w="331" w:type="pct"/>
            <w:vMerge w:val="restart"/>
            <w:shd w:val="clear" w:color="auto" w:fill="C6D9F1" w:themeFill="text2" w:themeFillTint="33"/>
            <w:textDirection w:val="btLr"/>
            <w:vAlign w:val="center"/>
          </w:tcPr>
          <w:p w14:paraId="74C910DA" w14:textId="77777777" w:rsidR="00AA636F" w:rsidRPr="00072A5D" w:rsidRDefault="00AA636F" w:rsidP="00052C74">
            <w:pPr>
              <w:spacing w:after="120"/>
              <w:ind w:left="113" w:right="113"/>
              <w:jc w:val="center"/>
              <w:rPr>
                <w:rFonts w:ascii="Arial Narrow" w:hAnsi="Arial Narrow" w:cs="Arial"/>
                <w:sz w:val="14"/>
                <w:szCs w:val="14"/>
                <w:lang w:val="es-MX"/>
              </w:rPr>
            </w:pPr>
            <w:r w:rsidRPr="00072A5D">
              <w:rPr>
                <w:rFonts w:ascii="Arial Narrow" w:hAnsi="Arial Narrow" w:cs="Arial"/>
                <w:sz w:val="14"/>
                <w:szCs w:val="14"/>
                <w:lang w:val="es-MX"/>
              </w:rPr>
              <w:t>Subpartida</w:t>
            </w:r>
          </w:p>
        </w:tc>
        <w:tc>
          <w:tcPr>
            <w:tcW w:w="1216" w:type="pct"/>
            <w:vMerge w:val="restart"/>
            <w:shd w:val="clear" w:color="auto" w:fill="C6D9F1" w:themeFill="text2" w:themeFillTint="33"/>
            <w:vAlign w:val="center"/>
          </w:tcPr>
          <w:p w14:paraId="60986E5C" w14:textId="77777777" w:rsidR="00AA636F" w:rsidRPr="00072A5D" w:rsidRDefault="00AA636F" w:rsidP="00052C74">
            <w:pPr>
              <w:jc w:val="center"/>
              <w:rPr>
                <w:rFonts w:ascii="Arial" w:hAnsi="Arial" w:cs="Arial"/>
                <w:sz w:val="14"/>
                <w:szCs w:val="14"/>
              </w:rPr>
            </w:pPr>
            <w:r w:rsidRPr="00072A5D">
              <w:rPr>
                <w:rFonts w:ascii="Arial" w:hAnsi="Arial" w:cs="Arial"/>
                <w:sz w:val="14"/>
                <w:szCs w:val="14"/>
              </w:rPr>
              <w:t>Concepto</w:t>
            </w:r>
          </w:p>
        </w:tc>
        <w:tc>
          <w:tcPr>
            <w:tcW w:w="605" w:type="pct"/>
            <w:shd w:val="clear" w:color="auto" w:fill="C6D9F1" w:themeFill="text2" w:themeFillTint="33"/>
            <w:vAlign w:val="center"/>
          </w:tcPr>
          <w:p w14:paraId="52CEA04E" w14:textId="77777777" w:rsidR="00AA636F" w:rsidRPr="00072A5D" w:rsidRDefault="00AA636F" w:rsidP="00052C74">
            <w:pPr>
              <w:jc w:val="center"/>
              <w:rPr>
                <w:rFonts w:ascii="Arial Narrow" w:hAnsi="Arial Narrow" w:cs="Arial"/>
                <w:sz w:val="14"/>
                <w:szCs w:val="14"/>
                <w:lang w:val="es-MX"/>
              </w:rPr>
            </w:pPr>
            <w:r w:rsidRPr="00072A5D">
              <w:rPr>
                <w:rFonts w:ascii="Arial Narrow" w:hAnsi="Arial Narrow" w:cs="Arial"/>
                <w:sz w:val="14"/>
                <w:szCs w:val="14"/>
                <w:lang w:val="es-MX"/>
              </w:rPr>
              <w:t xml:space="preserve">Columna </w:t>
            </w:r>
            <w:r w:rsidRPr="00072A5D">
              <w:rPr>
                <w:rFonts w:ascii="Arial Narrow" w:hAnsi="Arial Narrow" w:cs="Arial"/>
                <w:b/>
                <w:sz w:val="14"/>
                <w:szCs w:val="14"/>
                <w:lang w:val="es-MX"/>
              </w:rPr>
              <w:t>“A”</w:t>
            </w:r>
          </w:p>
        </w:tc>
        <w:tc>
          <w:tcPr>
            <w:tcW w:w="604" w:type="pct"/>
            <w:shd w:val="clear" w:color="auto" w:fill="C6D9F1" w:themeFill="text2" w:themeFillTint="33"/>
            <w:vAlign w:val="center"/>
          </w:tcPr>
          <w:p w14:paraId="5BE8A4DB" w14:textId="77777777" w:rsidR="00AA636F" w:rsidRPr="00072A5D" w:rsidRDefault="00AA636F" w:rsidP="00052C74">
            <w:pPr>
              <w:jc w:val="center"/>
              <w:rPr>
                <w:rFonts w:ascii="Arial Narrow" w:hAnsi="Arial Narrow" w:cs="Arial"/>
                <w:sz w:val="14"/>
                <w:szCs w:val="14"/>
                <w:lang w:val="es-MX"/>
              </w:rPr>
            </w:pPr>
            <w:r w:rsidRPr="00072A5D">
              <w:rPr>
                <w:rFonts w:ascii="Arial Narrow" w:hAnsi="Arial Narrow" w:cs="Arial"/>
                <w:sz w:val="14"/>
                <w:szCs w:val="14"/>
                <w:lang w:val="es-MX"/>
              </w:rPr>
              <w:t xml:space="preserve">Columna </w:t>
            </w:r>
            <w:r w:rsidRPr="00072A5D">
              <w:rPr>
                <w:rFonts w:ascii="Arial Narrow" w:hAnsi="Arial Narrow" w:cs="Arial"/>
                <w:b/>
                <w:sz w:val="14"/>
                <w:szCs w:val="14"/>
                <w:lang w:val="es-MX"/>
              </w:rPr>
              <w:t>“B”</w:t>
            </w:r>
          </w:p>
        </w:tc>
        <w:tc>
          <w:tcPr>
            <w:tcW w:w="605" w:type="pct"/>
            <w:shd w:val="clear" w:color="auto" w:fill="C6D9F1" w:themeFill="text2" w:themeFillTint="33"/>
            <w:vAlign w:val="center"/>
          </w:tcPr>
          <w:p w14:paraId="07093B35" w14:textId="77777777" w:rsidR="00AA636F" w:rsidRPr="00072A5D" w:rsidRDefault="00AA636F" w:rsidP="00052C74">
            <w:pPr>
              <w:jc w:val="center"/>
              <w:rPr>
                <w:rFonts w:ascii="Arial Narrow" w:hAnsi="Arial Narrow" w:cs="Arial"/>
                <w:sz w:val="14"/>
                <w:szCs w:val="14"/>
                <w:lang w:val="es-MX"/>
              </w:rPr>
            </w:pPr>
            <w:r w:rsidRPr="00072A5D">
              <w:rPr>
                <w:rFonts w:ascii="Arial Narrow" w:hAnsi="Arial Narrow" w:cs="Arial"/>
                <w:sz w:val="14"/>
                <w:szCs w:val="14"/>
                <w:lang w:val="es-MX"/>
              </w:rPr>
              <w:t xml:space="preserve">Columna </w:t>
            </w:r>
            <w:r w:rsidRPr="00072A5D">
              <w:rPr>
                <w:rFonts w:ascii="Arial Narrow" w:hAnsi="Arial Narrow" w:cs="Arial"/>
                <w:b/>
                <w:sz w:val="14"/>
                <w:szCs w:val="14"/>
                <w:lang w:val="es-MX"/>
              </w:rPr>
              <w:t>“C”</w:t>
            </w:r>
          </w:p>
        </w:tc>
        <w:tc>
          <w:tcPr>
            <w:tcW w:w="604" w:type="pct"/>
            <w:shd w:val="clear" w:color="auto" w:fill="C6D9F1" w:themeFill="text2" w:themeFillTint="33"/>
            <w:vAlign w:val="center"/>
          </w:tcPr>
          <w:p w14:paraId="083104F9" w14:textId="77777777" w:rsidR="00AA636F" w:rsidRPr="00072A5D" w:rsidRDefault="00AA636F" w:rsidP="00052C74">
            <w:pPr>
              <w:jc w:val="center"/>
              <w:rPr>
                <w:rFonts w:ascii="Arial Narrow" w:hAnsi="Arial Narrow" w:cs="Arial"/>
                <w:sz w:val="14"/>
                <w:szCs w:val="14"/>
              </w:rPr>
            </w:pPr>
            <w:r w:rsidRPr="00072A5D">
              <w:rPr>
                <w:rFonts w:ascii="Arial Narrow" w:hAnsi="Arial Narrow" w:cs="Arial"/>
                <w:sz w:val="14"/>
                <w:szCs w:val="14"/>
              </w:rPr>
              <w:t>Columna</w:t>
            </w:r>
          </w:p>
          <w:p w14:paraId="5B987815" w14:textId="77777777" w:rsidR="00AA636F" w:rsidRPr="00072A5D" w:rsidRDefault="00AA636F" w:rsidP="00052C74">
            <w:pPr>
              <w:jc w:val="center"/>
              <w:rPr>
                <w:rFonts w:ascii="Arial Narrow" w:hAnsi="Arial Narrow" w:cs="Arial"/>
                <w:b/>
                <w:sz w:val="14"/>
                <w:szCs w:val="14"/>
              </w:rPr>
            </w:pPr>
            <w:r w:rsidRPr="00072A5D">
              <w:rPr>
                <w:rFonts w:ascii="Arial Narrow" w:hAnsi="Arial Narrow" w:cs="Arial"/>
                <w:b/>
                <w:sz w:val="14"/>
                <w:szCs w:val="14"/>
              </w:rPr>
              <w:t>“D”</w:t>
            </w:r>
          </w:p>
        </w:tc>
        <w:tc>
          <w:tcPr>
            <w:tcW w:w="704" w:type="pct"/>
            <w:shd w:val="clear" w:color="auto" w:fill="C6D9F1" w:themeFill="text2" w:themeFillTint="33"/>
            <w:vAlign w:val="center"/>
          </w:tcPr>
          <w:p w14:paraId="03439D3E" w14:textId="77777777" w:rsidR="00AA636F" w:rsidRPr="00072A5D" w:rsidRDefault="00AA636F" w:rsidP="00052C74">
            <w:pPr>
              <w:jc w:val="center"/>
              <w:rPr>
                <w:rFonts w:ascii="Arial Narrow" w:hAnsi="Arial Narrow" w:cs="Arial"/>
                <w:sz w:val="14"/>
                <w:szCs w:val="14"/>
              </w:rPr>
            </w:pPr>
            <w:r w:rsidRPr="00072A5D">
              <w:rPr>
                <w:rFonts w:ascii="Arial Narrow" w:hAnsi="Arial Narrow" w:cs="Arial"/>
                <w:sz w:val="14"/>
                <w:szCs w:val="14"/>
              </w:rPr>
              <w:t>Columna</w:t>
            </w:r>
          </w:p>
          <w:p w14:paraId="53F3FE4E" w14:textId="77777777" w:rsidR="00AA636F" w:rsidRPr="00072A5D" w:rsidRDefault="00AA636F" w:rsidP="00052C74">
            <w:pPr>
              <w:jc w:val="center"/>
              <w:rPr>
                <w:rFonts w:ascii="Arial Narrow" w:hAnsi="Arial Narrow" w:cs="Arial"/>
                <w:b/>
                <w:sz w:val="14"/>
                <w:szCs w:val="14"/>
              </w:rPr>
            </w:pPr>
            <w:r w:rsidRPr="00072A5D">
              <w:rPr>
                <w:rFonts w:ascii="Arial Narrow" w:hAnsi="Arial Narrow" w:cs="Arial"/>
                <w:b/>
                <w:sz w:val="14"/>
                <w:szCs w:val="14"/>
              </w:rPr>
              <w:t>“E”</w:t>
            </w:r>
          </w:p>
        </w:tc>
      </w:tr>
      <w:tr w:rsidR="00AA636F" w:rsidRPr="00072A5D" w14:paraId="6F9933A4" w14:textId="77777777" w:rsidTr="00052C74">
        <w:trPr>
          <w:trHeight w:val="703"/>
        </w:trPr>
        <w:tc>
          <w:tcPr>
            <w:tcW w:w="331" w:type="pct"/>
            <w:vMerge/>
            <w:shd w:val="clear" w:color="auto" w:fill="C6D9F1" w:themeFill="text2" w:themeFillTint="33"/>
            <w:textDirection w:val="btLr"/>
            <w:vAlign w:val="center"/>
          </w:tcPr>
          <w:p w14:paraId="2AB12790" w14:textId="77777777" w:rsidR="00AA636F" w:rsidRPr="00072A5D" w:rsidRDefault="00AA636F" w:rsidP="00052C74">
            <w:pPr>
              <w:spacing w:after="120"/>
              <w:ind w:left="-108" w:right="-108"/>
              <w:jc w:val="center"/>
              <w:rPr>
                <w:rFonts w:ascii="Arial Narrow" w:hAnsi="Arial Narrow" w:cs="Arial"/>
                <w:sz w:val="14"/>
                <w:szCs w:val="14"/>
                <w:lang w:val="es-MX"/>
              </w:rPr>
            </w:pPr>
          </w:p>
        </w:tc>
        <w:tc>
          <w:tcPr>
            <w:tcW w:w="331" w:type="pct"/>
            <w:vMerge/>
            <w:shd w:val="clear" w:color="auto" w:fill="C6D9F1" w:themeFill="text2" w:themeFillTint="33"/>
            <w:textDirection w:val="btLr"/>
            <w:vAlign w:val="center"/>
          </w:tcPr>
          <w:p w14:paraId="69477F60" w14:textId="77777777" w:rsidR="00AA636F" w:rsidRPr="00072A5D" w:rsidRDefault="00AA636F" w:rsidP="00052C74">
            <w:pPr>
              <w:spacing w:after="120"/>
              <w:ind w:left="113" w:right="113"/>
              <w:jc w:val="center"/>
              <w:rPr>
                <w:rFonts w:ascii="Arial Narrow" w:hAnsi="Arial Narrow" w:cs="Arial"/>
                <w:sz w:val="14"/>
                <w:szCs w:val="14"/>
                <w:lang w:val="es-MX"/>
              </w:rPr>
            </w:pPr>
          </w:p>
        </w:tc>
        <w:tc>
          <w:tcPr>
            <w:tcW w:w="1216" w:type="pct"/>
            <w:vMerge/>
            <w:shd w:val="clear" w:color="auto" w:fill="C6D9F1" w:themeFill="text2" w:themeFillTint="33"/>
            <w:vAlign w:val="center"/>
          </w:tcPr>
          <w:p w14:paraId="76EE6B53" w14:textId="77777777" w:rsidR="00AA636F" w:rsidRPr="00072A5D" w:rsidRDefault="00AA636F" w:rsidP="00052C74">
            <w:pPr>
              <w:jc w:val="center"/>
              <w:rPr>
                <w:rFonts w:ascii="Arial" w:hAnsi="Arial" w:cs="Arial"/>
                <w:sz w:val="14"/>
                <w:szCs w:val="14"/>
              </w:rPr>
            </w:pPr>
          </w:p>
        </w:tc>
        <w:tc>
          <w:tcPr>
            <w:tcW w:w="605" w:type="pct"/>
            <w:shd w:val="clear" w:color="auto" w:fill="C6D9F1" w:themeFill="text2" w:themeFillTint="33"/>
            <w:vAlign w:val="center"/>
          </w:tcPr>
          <w:p w14:paraId="33984D1C" w14:textId="77777777" w:rsidR="00AA636F" w:rsidRPr="00072A5D" w:rsidRDefault="00AA636F" w:rsidP="00052C74">
            <w:pPr>
              <w:jc w:val="center"/>
              <w:rPr>
                <w:rFonts w:ascii="Arial Narrow" w:hAnsi="Arial Narrow" w:cs="Arial"/>
                <w:sz w:val="14"/>
                <w:szCs w:val="14"/>
                <w:lang w:val="es-MX"/>
              </w:rPr>
            </w:pPr>
            <w:r>
              <w:rPr>
                <w:rFonts w:ascii="Arial Narrow" w:hAnsi="Arial Narrow" w:cs="Arial"/>
                <w:sz w:val="14"/>
                <w:szCs w:val="14"/>
                <w:lang w:val="es-MX"/>
              </w:rPr>
              <w:t>Cantidad</w:t>
            </w:r>
            <w:r w:rsidRPr="00072A5D">
              <w:rPr>
                <w:rFonts w:ascii="Arial Narrow" w:hAnsi="Arial Narrow" w:cs="Arial"/>
                <w:sz w:val="14"/>
                <w:szCs w:val="14"/>
                <w:lang w:val="es-MX"/>
              </w:rPr>
              <w:t xml:space="preserve"> </w:t>
            </w:r>
          </w:p>
        </w:tc>
        <w:tc>
          <w:tcPr>
            <w:tcW w:w="604" w:type="pct"/>
            <w:shd w:val="clear" w:color="auto" w:fill="C6D9F1" w:themeFill="text2" w:themeFillTint="33"/>
            <w:vAlign w:val="center"/>
          </w:tcPr>
          <w:p w14:paraId="74D2EBAF" w14:textId="77777777" w:rsidR="00AA636F" w:rsidRPr="00072A5D" w:rsidRDefault="00AA636F" w:rsidP="00052C74">
            <w:pPr>
              <w:jc w:val="center"/>
              <w:rPr>
                <w:rFonts w:ascii="Arial Narrow" w:hAnsi="Arial Narrow" w:cs="Arial"/>
                <w:sz w:val="14"/>
                <w:szCs w:val="14"/>
                <w:lang w:val="es-MX"/>
              </w:rPr>
            </w:pPr>
            <w:r>
              <w:rPr>
                <w:rFonts w:ascii="Arial Narrow" w:hAnsi="Arial Narrow" w:cs="Arial"/>
                <w:sz w:val="14"/>
                <w:szCs w:val="14"/>
                <w:lang w:val="es-MX"/>
              </w:rPr>
              <w:t>Precio Unitario</w:t>
            </w:r>
          </w:p>
        </w:tc>
        <w:tc>
          <w:tcPr>
            <w:tcW w:w="605" w:type="pct"/>
            <w:shd w:val="clear" w:color="auto" w:fill="C6D9F1" w:themeFill="text2" w:themeFillTint="33"/>
            <w:vAlign w:val="center"/>
          </w:tcPr>
          <w:p w14:paraId="5AA88179" w14:textId="77777777" w:rsidR="00AA636F" w:rsidRDefault="00AA636F" w:rsidP="00052C74">
            <w:pPr>
              <w:ind w:left="-110" w:right="-108"/>
              <w:jc w:val="center"/>
              <w:rPr>
                <w:rFonts w:ascii="Arial Narrow" w:hAnsi="Arial Narrow" w:cs="Arial"/>
                <w:sz w:val="14"/>
                <w:szCs w:val="14"/>
                <w:lang w:val="es-MX"/>
              </w:rPr>
            </w:pPr>
            <w:r>
              <w:rPr>
                <w:rFonts w:ascii="Arial Narrow" w:hAnsi="Arial Narrow" w:cs="Arial"/>
                <w:sz w:val="14"/>
                <w:szCs w:val="14"/>
                <w:lang w:val="es-MX"/>
              </w:rPr>
              <w:t xml:space="preserve">Subtotal </w:t>
            </w:r>
          </w:p>
          <w:p w14:paraId="0D7BE430" w14:textId="77777777" w:rsidR="00AA636F" w:rsidRPr="00072A5D" w:rsidRDefault="00AA636F" w:rsidP="00052C74">
            <w:pPr>
              <w:ind w:left="-110" w:right="-108"/>
              <w:jc w:val="center"/>
              <w:rPr>
                <w:rFonts w:ascii="Arial Narrow" w:hAnsi="Arial Narrow" w:cs="Arial"/>
                <w:sz w:val="14"/>
                <w:szCs w:val="14"/>
                <w:lang w:val="es-MX"/>
              </w:rPr>
            </w:pPr>
            <w:r>
              <w:rPr>
                <w:rFonts w:ascii="Arial Narrow" w:hAnsi="Arial Narrow" w:cs="Arial"/>
                <w:sz w:val="14"/>
                <w:szCs w:val="14"/>
                <w:lang w:val="es-MX"/>
              </w:rPr>
              <w:t>“A” x “B”</w:t>
            </w:r>
          </w:p>
        </w:tc>
        <w:tc>
          <w:tcPr>
            <w:tcW w:w="604" w:type="pct"/>
            <w:shd w:val="clear" w:color="auto" w:fill="C6D9F1" w:themeFill="text2" w:themeFillTint="33"/>
            <w:vAlign w:val="center"/>
          </w:tcPr>
          <w:p w14:paraId="64EDC81F" w14:textId="77777777" w:rsidR="00AA636F" w:rsidRDefault="00AA636F" w:rsidP="00052C74">
            <w:pPr>
              <w:ind w:left="-108" w:right="-108"/>
              <w:jc w:val="center"/>
              <w:rPr>
                <w:rFonts w:ascii="Arial Narrow" w:hAnsi="Arial Narrow" w:cs="Arial"/>
                <w:sz w:val="14"/>
                <w:szCs w:val="14"/>
              </w:rPr>
            </w:pPr>
            <w:r>
              <w:rPr>
                <w:rFonts w:ascii="Arial Narrow" w:hAnsi="Arial Narrow" w:cs="Arial"/>
                <w:sz w:val="14"/>
                <w:szCs w:val="14"/>
              </w:rPr>
              <w:t>16% IVA</w:t>
            </w:r>
          </w:p>
          <w:p w14:paraId="1123406E" w14:textId="77777777" w:rsidR="00AA636F" w:rsidRPr="00072A5D" w:rsidRDefault="00AA636F" w:rsidP="00052C74">
            <w:pPr>
              <w:ind w:left="-108" w:right="-108"/>
              <w:jc w:val="center"/>
              <w:rPr>
                <w:rFonts w:ascii="Arial Narrow" w:hAnsi="Arial Narrow" w:cs="Arial"/>
                <w:sz w:val="14"/>
                <w:szCs w:val="14"/>
              </w:rPr>
            </w:pPr>
            <w:r>
              <w:rPr>
                <w:rFonts w:ascii="Arial Narrow" w:hAnsi="Arial Narrow" w:cs="Arial"/>
                <w:sz w:val="14"/>
                <w:szCs w:val="14"/>
              </w:rPr>
              <w:t>“C” x 0.16</w:t>
            </w:r>
          </w:p>
        </w:tc>
        <w:tc>
          <w:tcPr>
            <w:tcW w:w="704" w:type="pct"/>
            <w:shd w:val="clear" w:color="auto" w:fill="C6D9F1" w:themeFill="text2" w:themeFillTint="33"/>
            <w:vAlign w:val="center"/>
          </w:tcPr>
          <w:p w14:paraId="106B7669" w14:textId="77777777" w:rsidR="00AA636F" w:rsidRDefault="00AA636F" w:rsidP="00052C74">
            <w:pPr>
              <w:ind w:left="-108" w:right="-72" w:firstLine="76"/>
              <w:jc w:val="center"/>
              <w:rPr>
                <w:rFonts w:ascii="Arial Narrow" w:hAnsi="Arial Narrow" w:cs="Arial"/>
                <w:sz w:val="14"/>
                <w:szCs w:val="14"/>
              </w:rPr>
            </w:pPr>
            <w:r>
              <w:rPr>
                <w:rFonts w:ascii="Arial Narrow" w:hAnsi="Arial Narrow" w:cs="Arial"/>
                <w:sz w:val="14"/>
                <w:szCs w:val="14"/>
              </w:rPr>
              <w:t>Total Neto</w:t>
            </w:r>
          </w:p>
          <w:p w14:paraId="05AA4156" w14:textId="77777777" w:rsidR="00AA636F" w:rsidRPr="00072A5D" w:rsidRDefault="00AA636F" w:rsidP="00052C74">
            <w:pPr>
              <w:ind w:left="-108" w:right="-72" w:firstLine="76"/>
              <w:jc w:val="center"/>
              <w:rPr>
                <w:rFonts w:ascii="Arial Narrow" w:hAnsi="Arial Narrow" w:cs="Arial"/>
                <w:sz w:val="14"/>
                <w:szCs w:val="14"/>
              </w:rPr>
            </w:pPr>
            <w:r>
              <w:rPr>
                <w:rFonts w:ascii="Arial Narrow" w:hAnsi="Arial Narrow" w:cs="Arial"/>
                <w:sz w:val="14"/>
                <w:szCs w:val="14"/>
              </w:rPr>
              <w:t>“C” + “D”</w:t>
            </w:r>
          </w:p>
        </w:tc>
      </w:tr>
      <w:tr w:rsidR="008E386D" w:rsidRPr="00072A5D" w14:paraId="4B5E8D56" w14:textId="77777777" w:rsidTr="008E386D">
        <w:trPr>
          <w:trHeight w:val="652"/>
        </w:trPr>
        <w:tc>
          <w:tcPr>
            <w:tcW w:w="331" w:type="pct"/>
            <w:vMerge w:val="restart"/>
            <w:shd w:val="clear" w:color="auto" w:fill="auto"/>
            <w:vAlign w:val="center"/>
          </w:tcPr>
          <w:p w14:paraId="635F0BA5" w14:textId="77777777" w:rsidR="008E386D" w:rsidRPr="00072A5D" w:rsidRDefault="008E386D" w:rsidP="008E386D">
            <w:pPr>
              <w:spacing w:after="120"/>
              <w:ind w:left="-108" w:right="-108"/>
              <w:jc w:val="center"/>
              <w:rPr>
                <w:rFonts w:ascii="Arial Narrow" w:hAnsi="Arial Narrow" w:cs="Arial"/>
                <w:sz w:val="14"/>
                <w:szCs w:val="14"/>
                <w:lang w:val="es-MX"/>
              </w:rPr>
            </w:pPr>
            <w:r>
              <w:rPr>
                <w:rFonts w:ascii="Arial Narrow" w:hAnsi="Arial Narrow" w:cs="Arial"/>
                <w:sz w:val="14"/>
                <w:szCs w:val="14"/>
                <w:lang w:val="es-MX"/>
              </w:rPr>
              <w:t>Única</w:t>
            </w:r>
          </w:p>
        </w:tc>
        <w:tc>
          <w:tcPr>
            <w:tcW w:w="331" w:type="pct"/>
            <w:vMerge w:val="restart"/>
            <w:shd w:val="clear" w:color="auto" w:fill="auto"/>
            <w:vAlign w:val="center"/>
          </w:tcPr>
          <w:p w14:paraId="504E9687" w14:textId="58B069C9" w:rsidR="008E386D" w:rsidRPr="00072A5D" w:rsidRDefault="008E386D" w:rsidP="008E386D">
            <w:pPr>
              <w:spacing w:after="120"/>
              <w:jc w:val="center"/>
              <w:rPr>
                <w:rFonts w:ascii="Arial Narrow" w:hAnsi="Arial Narrow" w:cs="Arial"/>
                <w:sz w:val="14"/>
                <w:szCs w:val="14"/>
                <w:lang w:val="es-MX"/>
              </w:rPr>
            </w:pPr>
            <w:r w:rsidRPr="00072A5D">
              <w:rPr>
                <w:rFonts w:ascii="Arial Narrow" w:hAnsi="Arial Narrow" w:cs="Arial"/>
                <w:sz w:val="14"/>
                <w:szCs w:val="14"/>
                <w:lang w:val="es-MX"/>
              </w:rPr>
              <w:t>1.</w:t>
            </w:r>
            <w:r>
              <w:rPr>
                <w:rFonts w:ascii="Arial Narrow" w:hAnsi="Arial Narrow" w:cs="Arial"/>
                <w:sz w:val="14"/>
                <w:szCs w:val="14"/>
                <w:lang w:val="es-MX"/>
              </w:rPr>
              <w:t>4.1</w:t>
            </w:r>
          </w:p>
        </w:tc>
        <w:tc>
          <w:tcPr>
            <w:tcW w:w="1216" w:type="pct"/>
            <w:shd w:val="clear" w:color="auto" w:fill="auto"/>
          </w:tcPr>
          <w:p w14:paraId="71F18DDC" w14:textId="27F4B562" w:rsidR="008E386D" w:rsidRPr="0051776E" w:rsidRDefault="008E386D" w:rsidP="008E386D">
            <w:pPr>
              <w:jc w:val="both"/>
              <w:rPr>
                <w:rFonts w:ascii="Arial" w:hAnsi="Arial" w:cs="Arial"/>
                <w:sz w:val="14"/>
                <w:szCs w:val="14"/>
              </w:rPr>
            </w:pPr>
            <w:r w:rsidRPr="008E386D">
              <w:rPr>
                <w:rFonts w:ascii="Arial" w:hAnsi="Arial" w:cs="Arial"/>
                <w:sz w:val="14"/>
                <w:szCs w:val="14"/>
              </w:rPr>
              <w:t>X450-G2-24p-10GE4-Base - Summit X450-G2 24 10/100/1000BASE-T POE+ 4 10GBASE-X unpopulated SFP+  two 21Gb stacking ports) 2 unpopulated power supply slots fan module slot (unpopulated). Incluir ExtremeXOS con funcionalidades de ruteo.</w:t>
            </w:r>
          </w:p>
        </w:tc>
        <w:tc>
          <w:tcPr>
            <w:tcW w:w="605" w:type="pct"/>
            <w:shd w:val="clear" w:color="auto" w:fill="auto"/>
            <w:vAlign w:val="center"/>
          </w:tcPr>
          <w:p w14:paraId="71DF2772" w14:textId="77777777" w:rsidR="008E386D" w:rsidRPr="008E386D" w:rsidRDefault="008E386D" w:rsidP="008E386D">
            <w:pPr>
              <w:jc w:val="center"/>
              <w:rPr>
                <w:rFonts w:ascii="Arial Narrow" w:hAnsi="Arial Narrow"/>
                <w:sz w:val="14"/>
                <w:szCs w:val="14"/>
              </w:rPr>
            </w:pPr>
          </w:p>
          <w:p w14:paraId="5ADC2270" w14:textId="18F93F1F" w:rsidR="008E386D" w:rsidRPr="00975BE9" w:rsidRDefault="008E386D" w:rsidP="008E386D">
            <w:pPr>
              <w:jc w:val="center"/>
              <w:rPr>
                <w:rFonts w:ascii="Arial Narrow" w:hAnsi="Arial Narrow"/>
                <w:sz w:val="14"/>
                <w:szCs w:val="14"/>
              </w:rPr>
            </w:pPr>
            <w:r w:rsidRPr="008E386D">
              <w:rPr>
                <w:rFonts w:ascii="Arial Narrow" w:hAnsi="Arial Narrow"/>
                <w:sz w:val="14"/>
                <w:szCs w:val="14"/>
              </w:rPr>
              <w:t>2</w:t>
            </w:r>
          </w:p>
        </w:tc>
        <w:tc>
          <w:tcPr>
            <w:tcW w:w="604" w:type="pct"/>
            <w:shd w:val="clear" w:color="auto" w:fill="auto"/>
            <w:vAlign w:val="center"/>
          </w:tcPr>
          <w:p w14:paraId="4A2203B8" w14:textId="77777777" w:rsidR="008E386D" w:rsidRPr="00072A5D" w:rsidRDefault="008E386D" w:rsidP="008E386D">
            <w:pPr>
              <w:jc w:val="center"/>
              <w:rPr>
                <w:rFonts w:ascii="Arial Narrow" w:hAnsi="Arial Narrow" w:cs="Arial"/>
                <w:sz w:val="14"/>
                <w:szCs w:val="14"/>
                <w:lang w:val="es-MX"/>
              </w:rPr>
            </w:pPr>
          </w:p>
        </w:tc>
        <w:tc>
          <w:tcPr>
            <w:tcW w:w="605" w:type="pct"/>
            <w:shd w:val="clear" w:color="auto" w:fill="auto"/>
            <w:vAlign w:val="center"/>
          </w:tcPr>
          <w:p w14:paraId="15F58C4D" w14:textId="77777777" w:rsidR="008E386D" w:rsidRPr="00072A5D" w:rsidRDefault="008E386D" w:rsidP="008E386D">
            <w:pPr>
              <w:ind w:left="-110" w:right="-108"/>
              <w:jc w:val="center"/>
              <w:rPr>
                <w:rFonts w:ascii="Arial Narrow" w:hAnsi="Arial Narrow" w:cs="Arial"/>
                <w:sz w:val="14"/>
                <w:szCs w:val="14"/>
              </w:rPr>
            </w:pPr>
          </w:p>
        </w:tc>
        <w:tc>
          <w:tcPr>
            <w:tcW w:w="604" w:type="pct"/>
            <w:shd w:val="clear" w:color="auto" w:fill="auto"/>
            <w:vAlign w:val="center"/>
          </w:tcPr>
          <w:p w14:paraId="08143361" w14:textId="77777777" w:rsidR="008E386D" w:rsidRPr="00072A5D" w:rsidRDefault="008E386D" w:rsidP="008E386D">
            <w:pPr>
              <w:ind w:left="-108" w:right="-108"/>
              <w:jc w:val="center"/>
              <w:rPr>
                <w:rFonts w:ascii="Arial Narrow" w:hAnsi="Arial Narrow" w:cs="Arial"/>
                <w:sz w:val="14"/>
                <w:szCs w:val="14"/>
              </w:rPr>
            </w:pPr>
          </w:p>
        </w:tc>
        <w:tc>
          <w:tcPr>
            <w:tcW w:w="704" w:type="pct"/>
            <w:shd w:val="clear" w:color="auto" w:fill="auto"/>
            <w:vAlign w:val="center"/>
          </w:tcPr>
          <w:p w14:paraId="0A03B5B5" w14:textId="77777777" w:rsidR="008E386D" w:rsidRPr="00072A5D" w:rsidRDefault="008E386D" w:rsidP="008E386D">
            <w:pPr>
              <w:jc w:val="center"/>
              <w:rPr>
                <w:rFonts w:ascii="Arial Narrow" w:hAnsi="Arial Narrow" w:cs="Arial"/>
                <w:sz w:val="14"/>
                <w:szCs w:val="14"/>
              </w:rPr>
            </w:pPr>
          </w:p>
        </w:tc>
      </w:tr>
      <w:tr w:rsidR="008E386D" w:rsidRPr="00072A5D" w14:paraId="5CD16263" w14:textId="77777777" w:rsidTr="008E386D">
        <w:trPr>
          <w:trHeight w:val="761"/>
        </w:trPr>
        <w:tc>
          <w:tcPr>
            <w:tcW w:w="331" w:type="pct"/>
            <w:vMerge/>
            <w:shd w:val="clear" w:color="auto" w:fill="auto"/>
            <w:vAlign w:val="center"/>
          </w:tcPr>
          <w:p w14:paraId="0560F902" w14:textId="77777777" w:rsidR="008E386D" w:rsidRPr="00072A5D" w:rsidRDefault="008E386D" w:rsidP="008E386D">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743D7041" w14:textId="77777777" w:rsidR="008E386D" w:rsidRPr="00072A5D" w:rsidRDefault="008E386D" w:rsidP="008E386D">
            <w:pPr>
              <w:spacing w:after="120"/>
              <w:jc w:val="center"/>
              <w:rPr>
                <w:rFonts w:ascii="Arial Narrow" w:hAnsi="Arial Narrow" w:cs="Arial"/>
                <w:sz w:val="14"/>
                <w:szCs w:val="14"/>
                <w:lang w:val="es-MX"/>
              </w:rPr>
            </w:pPr>
          </w:p>
        </w:tc>
        <w:tc>
          <w:tcPr>
            <w:tcW w:w="1216" w:type="pct"/>
            <w:shd w:val="clear" w:color="auto" w:fill="auto"/>
          </w:tcPr>
          <w:p w14:paraId="74086618" w14:textId="2CF741BC" w:rsidR="008E386D" w:rsidRPr="00975BE9" w:rsidRDefault="008E386D" w:rsidP="008E386D">
            <w:pPr>
              <w:jc w:val="both"/>
              <w:rPr>
                <w:rFonts w:ascii="Arial" w:hAnsi="Arial" w:cs="Arial"/>
                <w:sz w:val="14"/>
                <w:szCs w:val="14"/>
              </w:rPr>
            </w:pPr>
            <w:r w:rsidRPr="008E386D">
              <w:rPr>
                <w:rFonts w:ascii="Arial" w:hAnsi="Arial" w:cs="Arial"/>
                <w:sz w:val="14"/>
                <w:szCs w:val="14"/>
              </w:rPr>
              <w:t>Summit Fan module FB - Fan Module for Summit X460-G2/X450-G2 Series Switches - front to back airflow</w:t>
            </w:r>
          </w:p>
        </w:tc>
        <w:tc>
          <w:tcPr>
            <w:tcW w:w="605" w:type="pct"/>
            <w:shd w:val="clear" w:color="auto" w:fill="auto"/>
            <w:vAlign w:val="center"/>
          </w:tcPr>
          <w:p w14:paraId="0141A9EC" w14:textId="24A188FD" w:rsidR="008E386D" w:rsidRPr="00975BE9" w:rsidRDefault="008E386D" w:rsidP="008E386D">
            <w:pPr>
              <w:jc w:val="center"/>
              <w:rPr>
                <w:rFonts w:ascii="Arial Narrow" w:hAnsi="Arial Narrow"/>
                <w:sz w:val="14"/>
                <w:szCs w:val="14"/>
              </w:rPr>
            </w:pPr>
            <w:r w:rsidRPr="008E386D">
              <w:rPr>
                <w:rFonts w:ascii="Arial Narrow" w:hAnsi="Arial Narrow"/>
                <w:sz w:val="14"/>
                <w:szCs w:val="14"/>
              </w:rPr>
              <w:t>2</w:t>
            </w:r>
          </w:p>
        </w:tc>
        <w:tc>
          <w:tcPr>
            <w:tcW w:w="604" w:type="pct"/>
            <w:shd w:val="clear" w:color="auto" w:fill="auto"/>
            <w:vAlign w:val="center"/>
          </w:tcPr>
          <w:p w14:paraId="4F20784F" w14:textId="77777777" w:rsidR="008E386D" w:rsidRPr="00072A5D" w:rsidRDefault="008E386D" w:rsidP="008E386D">
            <w:pPr>
              <w:jc w:val="center"/>
              <w:rPr>
                <w:rFonts w:ascii="Arial Narrow" w:hAnsi="Arial Narrow" w:cs="Arial"/>
                <w:sz w:val="14"/>
                <w:szCs w:val="14"/>
                <w:lang w:val="es-MX"/>
              </w:rPr>
            </w:pPr>
          </w:p>
        </w:tc>
        <w:tc>
          <w:tcPr>
            <w:tcW w:w="605" w:type="pct"/>
            <w:shd w:val="clear" w:color="auto" w:fill="auto"/>
            <w:vAlign w:val="center"/>
          </w:tcPr>
          <w:p w14:paraId="2BB443AC" w14:textId="77777777" w:rsidR="008E386D" w:rsidRPr="00072A5D" w:rsidRDefault="008E386D" w:rsidP="008E386D">
            <w:pPr>
              <w:ind w:left="-110" w:right="-108"/>
              <w:jc w:val="center"/>
              <w:rPr>
                <w:rFonts w:ascii="Arial Narrow" w:hAnsi="Arial Narrow" w:cs="Arial"/>
                <w:sz w:val="14"/>
                <w:szCs w:val="14"/>
              </w:rPr>
            </w:pPr>
          </w:p>
        </w:tc>
        <w:tc>
          <w:tcPr>
            <w:tcW w:w="604" w:type="pct"/>
            <w:shd w:val="clear" w:color="auto" w:fill="auto"/>
            <w:vAlign w:val="center"/>
          </w:tcPr>
          <w:p w14:paraId="3D94DBAD" w14:textId="77777777" w:rsidR="008E386D" w:rsidRPr="00072A5D" w:rsidRDefault="008E386D" w:rsidP="008E386D">
            <w:pPr>
              <w:ind w:left="-108" w:right="-108"/>
              <w:jc w:val="center"/>
              <w:rPr>
                <w:rFonts w:ascii="Arial Narrow" w:hAnsi="Arial Narrow" w:cs="Arial"/>
                <w:sz w:val="14"/>
                <w:szCs w:val="14"/>
              </w:rPr>
            </w:pPr>
          </w:p>
        </w:tc>
        <w:tc>
          <w:tcPr>
            <w:tcW w:w="704" w:type="pct"/>
            <w:shd w:val="clear" w:color="auto" w:fill="auto"/>
            <w:vAlign w:val="center"/>
          </w:tcPr>
          <w:p w14:paraId="12BC4C8C" w14:textId="77777777" w:rsidR="008E386D" w:rsidRPr="00072A5D" w:rsidRDefault="008E386D" w:rsidP="008E386D">
            <w:pPr>
              <w:jc w:val="center"/>
              <w:rPr>
                <w:rFonts w:ascii="Arial Narrow" w:hAnsi="Arial Narrow" w:cs="Arial"/>
                <w:sz w:val="14"/>
                <w:szCs w:val="14"/>
              </w:rPr>
            </w:pPr>
          </w:p>
        </w:tc>
      </w:tr>
      <w:tr w:rsidR="008E386D" w:rsidRPr="00072A5D" w14:paraId="568C657A" w14:textId="77777777" w:rsidTr="008E386D">
        <w:trPr>
          <w:trHeight w:val="829"/>
        </w:trPr>
        <w:tc>
          <w:tcPr>
            <w:tcW w:w="331" w:type="pct"/>
            <w:vMerge/>
            <w:shd w:val="clear" w:color="auto" w:fill="auto"/>
            <w:vAlign w:val="center"/>
          </w:tcPr>
          <w:p w14:paraId="67B84D66" w14:textId="77777777" w:rsidR="008E386D" w:rsidRPr="00072A5D" w:rsidRDefault="008E386D" w:rsidP="008E386D">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247E2F4D" w14:textId="77777777" w:rsidR="008E386D" w:rsidRPr="00072A5D" w:rsidRDefault="008E386D" w:rsidP="008E386D">
            <w:pPr>
              <w:spacing w:after="120"/>
              <w:jc w:val="center"/>
              <w:rPr>
                <w:rFonts w:ascii="Arial Narrow" w:hAnsi="Arial Narrow" w:cs="Arial"/>
                <w:sz w:val="14"/>
                <w:szCs w:val="14"/>
                <w:lang w:val="es-MX"/>
              </w:rPr>
            </w:pPr>
          </w:p>
        </w:tc>
        <w:tc>
          <w:tcPr>
            <w:tcW w:w="1216" w:type="pct"/>
            <w:shd w:val="clear" w:color="auto" w:fill="auto"/>
          </w:tcPr>
          <w:p w14:paraId="17E9705F" w14:textId="64111485" w:rsidR="008E386D" w:rsidRPr="00975BE9" w:rsidRDefault="008E386D" w:rsidP="008E386D">
            <w:pPr>
              <w:jc w:val="both"/>
              <w:rPr>
                <w:rFonts w:ascii="Arial" w:hAnsi="Arial" w:cs="Arial"/>
                <w:sz w:val="14"/>
                <w:szCs w:val="14"/>
              </w:rPr>
            </w:pPr>
            <w:r w:rsidRPr="008E386D">
              <w:rPr>
                <w:rFonts w:ascii="Arial" w:hAnsi="Arial" w:cs="Arial"/>
                <w:sz w:val="14"/>
                <w:szCs w:val="14"/>
              </w:rPr>
              <w:t>Summit 715W PoE AC PSU FB - 715W AC PoE Power Supply Module with front to back airflow</w:t>
            </w:r>
          </w:p>
        </w:tc>
        <w:tc>
          <w:tcPr>
            <w:tcW w:w="605" w:type="pct"/>
            <w:shd w:val="clear" w:color="auto" w:fill="auto"/>
            <w:vAlign w:val="center"/>
          </w:tcPr>
          <w:p w14:paraId="7188A65B" w14:textId="7E4D1E82" w:rsidR="008E386D" w:rsidRPr="00975BE9" w:rsidRDefault="008E386D" w:rsidP="008E386D">
            <w:pPr>
              <w:jc w:val="center"/>
              <w:rPr>
                <w:rFonts w:ascii="Arial Narrow" w:hAnsi="Arial Narrow"/>
                <w:sz w:val="14"/>
                <w:szCs w:val="14"/>
              </w:rPr>
            </w:pPr>
            <w:r w:rsidRPr="008E386D">
              <w:rPr>
                <w:rFonts w:ascii="Arial Narrow" w:hAnsi="Arial Narrow"/>
                <w:sz w:val="14"/>
                <w:szCs w:val="14"/>
              </w:rPr>
              <w:t>4</w:t>
            </w:r>
          </w:p>
        </w:tc>
        <w:tc>
          <w:tcPr>
            <w:tcW w:w="604" w:type="pct"/>
            <w:shd w:val="clear" w:color="auto" w:fill="auto"/>
            <w:vAlign w:val="center"/>
          </w:tcPr>
          <w:p w14:paraId="2262D397" w14:textId="77777777" w:rsidR="008E386D" w:rsidRPr="00072A5D" w:rsidRDefault="008E386D" w:rsidP="008E386D">
            <w:pPr>
              <w:jc w:val="center"/>
              <w:rPr>
                <w:rFonts w:ascii="Arial Narrow" w:hAnsi="Arial Narrow" w:cs="Arial"/>
                <w:sz w:val="14"/>
                <w:szCs w:val="14"/>
                <w:lang w:val="es-MX"/>
              </w:rPr>
            </w:pPr>
          </w:p>
        </w:tc>
        <w:tc>
          <w:tcPr>
            <w:tcW w:w="605" w:type="pct"/>
            <w:shd w:val="clear" w:color="auto" w:fill="auto"/>
            <w:vAlign w:val="center"/>
          </w:tcPr>
          <w:p w14:paraId="445C1C4D" w14:textId="77777777" w:rsidR="008E386D" w:rsidRPr="00072A5D" w:rsidRDefault="008E386D" w:rsidP="008E386D">
            <w:pPr>
              <w:ind w:left="-110" w:right="-108"/>
              <w:jc w:val="center"/>
              <w:rPr>
                <w:rFonts w:ascii="Arial Narrow" w:hAnsi="Arial Narrow" w:cs="Arial"/>
                <w:sz w:val="14"/>
                <w:szCs w:val="14"/>
              </w:rPr>
            </w:pPr>
          </w:p>
        </w:tc>
        <w:tc>
          <w:tcPr>
            <w:tcW w:w="604" w:type="pct"/>
            <w:shd w:val="clear" w:color="auto" w:fill="auto"/>
            <w:vAlign w:val="center"/>
          </w:tcPr>
          <w:p w14:paraId="1CB684A6" w14:textId="77777777" w:rsidR="008E386D" w:rsidRPr="00072A5D" w:rsidRDefault="008E386D" w:rsidP="008E386D">
            <w:pPr>
              <w:ind w:left="-108" w:right="-108"/>
              <w:jc w:val="center"/>
              <w:rPr>
                <w:rFonts w:ascii="Arial Narrow" w:hAnsi="Arial Narrow" w:cs="Arial"/>
                <w:sz w:val="14"/>
                <w:szCs w:val="14"/>
              </w:rPr>
            </w:pPr>
          </w:p>
        </w:tc>
        <w:tc>
          <w:tcPr>
            <w:tcW w:w="704" w:type="pct"/>
            <w:shd w:val="clear" w:color="auto" w:fill="auto"/>
            <w:vAlign w:val="center"/>
          </w:tcPr>
          <w:p w14:paraId="210BA382" w14:textId="77777777" w:rsidR="008E386D" w:rsidRPr="00072A5D" w:rsidRDefault="008E386D" w:rsidP="008E386D">
            <w:pPr>
              <w:jc w:val="center"/>
              <w:rPr>
                <w:rFonts w:ascii="Arial Narrow" w:hAnsi="Arial Narrow" w:cs="Arial"/>
                <w:sz w:val="14"/>
                <w:szCs w:val="14"/>
              </w:rPr>
            </w:pPr>
          </w:p>
        </w:tc>
      </w:tr>
      <w:tr w:rsidR="008E386D" w:rsidRPr="00072A5D" w14:paraId="1B377825" w14:textId="77777777" w:rsidTr="008E386D">
        <w:trPr>
          <w:trHeight w:val="829"/>
        </w:trPr>
        <w:tc>
          <w:tcPr>
            <w:tcW w:w="331" w:type="pct"/>
            <w:vMerge/>
            <w:shd w:val="clear" w:color="auto" w:fill="auto"/>
            <w:vAlign w:val="center"/>
          </w:tcPr>
          <w:p w14:paraId="631DDC73" w14:textId="77777777" w:rsidR="008E386D" w:rsidRPr="00072A5D" w:rsidRDefault="008E386D" w:rsidP="008E386D">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0B9F0D89" w14:textId="77777777" w:rsidR="008E386D" w:rsidRPr="00072A5D" w:rsidRDefault="008E386D" w:rsidP="008E386D">
            <w:pPr>
              <w:spacing w:after="120"/>
              <w:jc w:val="center"/>
              <w:rPr>
                <w:rFonts w:ascii="Arial Narrow" w:hAnsi="Arial Narrow" w:cs="Arial"/>
                <w:sz w:val="14"/>
                <w:szCs w:val="14"/>
                <w:lang w:val="es-MX"/>
              </w:rPr>
            </w:pPr>
          </w:p>
        </w:tc>
        <w:tc>
          <w:tcPr>
            <w:tcW w:w="1216" w:type="pct"/>
            <w:shd w:val="clear" w:color="auto" w:fill="auto"/>
          </w:tcPr>
          <w:p w14:paraId="6FD6E781" w14:textId="6F986C84" w:rsidR="008E386D" w:rsidRPr="00975BE9" w:rsidRDefault="008E386D" w:rsidP="008E386D">
            <w:pPr>
              <w:jc w:val="both"/>
              <w:rPr>
                <w:rFonts w:ascii="Arial" w:hAnsi="Arial" w:cs="Arial"/>
                <w:sz w:val="14"/>
                <w:szCs w:val="14"/>
              </w:rPr>
            </w:pPr>
            <w:r w:rsidRPr="008E386D">
              <w:rPr>
                <w:rFonts w:ascii="Arial" w:hAnsi="Arial" w:cs="Arial"/>
                <w:sz w:val="14"/>
                <w:szCs w:val="14"/>
              </w:rPr>
              <w:t>PWR CORD15AUSANEMA5-15C15 - Power Cord 15A USA NEMA 5-15 IEC320-C15</w:t>
            </w:r>
          </w:p>
        </w:tc>
        <w:tc>
          <w:tcPr>
            <w:tcW w:w="605" w:type="pct"/>
            <w:shd w:val="clear" w:color="auto" w:fill="auto"/>
            <w:vAlign w:val="center"/>
          </w:tcPr>
          <w:p w14:paraId="227C3C8C" w14:textId="4587F791" w:rsidR="008E386D" w:rsidRPr="00975BE9" w:rsidRDefault="008E386D" w:rsidP="008E386D">
            <w:pPr>
              <w:jc w:val="center"/>
              <w:rPr>
                <w:rFonts w:ascii="Arial Narrow" w:hAnsi="Arial Narrow"/>
                <w:sz w:val="14"/>
                <w:szCs w:val="14"/>
              </w:rPr>
            </w:pPr>
            <w:r w:rsidRPr="008E386D">
              <w:rPr>
                <w:rFonts w:ascii="Arial Narrow" w:hAnsi="Arial Narrow"/>
                <w:sz w:val="14"/>
                <w:szCs w:val="14"/>
              </w:rPr>
              <w:t>4</w:t>
            </w:r>
          </w:p>
        </w:tc>
        <w:tc>
          <w:tcPr>
            <w:tcW w:w="604" w:type="pct"/>
            <w:shd w:val="clear" w:color="auto" w:fill="auto"/>
            <w:vAlign w:val="center"/>
          </w:tcPr>
          <w:p w14:paraId="132B83EE" w14:textId="77777777" w:rsidR="008E386D" w:rsidRPr="00072A5D" w:rsidRDefault="008E386D" w:rsidP="008E386D">
            <w:pPr>
              <w:jc w:val="center"/>
              <w:rPr>
                <w:rFonts w:ascii="Arial Narrow" w:hAnsi="Arial Narrow" w:cs="Arial"/>
                <w:sz w:val="14"/>
                <w:szCs w:val="14"/>
                <w:lang w:val="es-MX"/>
              </w:rPr>
            </w:pPr>
          </w:p>
        </w:tc>
        <w:tc>
          <w:tcPr>
            <w:tcW w:w="605" w:type="pct"/>
            <w:shd w:val="clear" w:color="auto" w:fill="auto"/>
            <w:vAlign w:val="center"/>
          </w:tcPr>
          <w:p w14:paraId="0770F65D" w14:textId="77777777" w:rsidR="008E386D" w:rsidRPr="00072A5D" w:rsidRDefault="008E386D" w:rsidP="008E386D">
            <w:pPr>
              <w:ind w:left="-110" w:right="-108"/>
              <w:jc w:val="center"/>
              <w:rPr>
                <w:rFonts w:ascii="Arial Narrow" w:hAnsi="Arial Narrow" w:cs="Arial"/>
                <w:sz w:val="14"/>
                <w:szCs w:val="14"/>
              </w:rPr>
            </w:pPr>
          </w:p>
        </w:tc>
        <w:tc>
          <w:tcPr>
            <w:tcW w:w="604" w:type="pct"/>
            <w:shd w:val="clear" w:color="auto" w:fill="auto"/>
            <w:vAlign w:val="center"/>
          </w:tcPr>
          <w:p w14:paraId="13A80A68" w14:textId="77777777" w:rsidR="008E386D" w:rsidRPr="00072A5D" w:rsidRDefault="008E386D" w:rsidP="008E386D">
            <w:pPr>
              <w:ind w:left="-108" w:right="-108"/>
              <w:jc w:val="center"/>
              <w:rPr>
                <w:rFonts w:ascii="Arial Narrow" w:hAnsi="Arial Narrow" w:cs="Arial"/>
                <w:sz w:val="14"/>
                <w:szCs w:val="14"/>
              </w:rPr>
            </w:pPr>
          </w:p>
        </w:tc>
        <w:tc>
          <w:tcPr>
            <w:tcW w:w="704" w:type="pct"/>
            <w:shd w:val="clear" w:color="auto" w:fill="auto"/>
            <w:vAlign w:val="center"/>
          </w:tcPr>
          <w:p w14:paraId="30A3E93C" w14:textId="77777777" w:rsidR="008E386D" w:rsidRPr="00072A5D" w:rsidRDefault="008E386D" w:rsidP="008E386D">
            <w:pPr>
              <w:jc w:val="center"/>
              <w:rPr>
                <w:rFonts w:ascii="Arial Narrow" w:hAnsi="Arial Narrow" w:cs="Arial"/>
                <w:sz w:val="14"/>
                <w:szCs w:val="14"/>
              </w:rPr>
            </w:pPr>
          </w:p>
        </w:tc>
      </w:tr>
      <w:tr w:rsidR="008E386D" w:rsidRPr="00072A5D" w14:paraId="113A75A3" w14:textId="77777777" w:rsidTr="008E386D">
        <w:trPr>
          <w:trHeight w:val="839"/>
        </w:trPr>
        <w:tc>
          <w:tcPr>
            <w:tcW w:w="331" w:type="pct"/>
            <w:vMerge/>
            <w:shd w:val="clear" w:color="auto" w:fill="auto"/>
            <w:vAlign w:val="center"/>
          </w:tcPr>
          <w:p w14:paraId="3A08D2A6" w14:textId="77777777" w:rsidR="008E386D" w:rsidRPr="00072A5D" w:rsidRDefault="008E386D" w:rsidP="008E386D">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7F85EE69" w14:textId="77777777" w:rsidR="008E386D" w:rsidRPr="00072A5D" w:rsidRDefault="008E386D" w:rsidP="008E386D">
            <w:pPr>
              <w:spacing w:after="120"/>
              <w:jc w:val="center"/>
              <w:rPr>
                <w:rFonts w:ascii="Arial Narrow" w:hAnsi="Arial Narrow" w:cs="Arial"/>
                <w:sz w:val="14"/>
                <w:szCs w:val="14"/>
                <w:lang w:val="es-MX"/>
              </w:rPr>
            </w:pPr>
          </w:p>
        </w:tc>
        <w:tc>
          <w:tcPr>
            <w:tcW w:w="1216" w:type="pct"/>
            <w:shd w:val="clear" w:color="auto" w:fill="auto"/>
          </w:tcPr>
          <w:p w14:paraId="5018369E" w14:textId="0C315A02" w:rsidR="008E386D" w:rsidRPr="00975BE9" w:rsidRDefault="008E386D" w:rsidP="008E386D">
            <w:pPr>
              <w:jc w:val="both"/>
              <w:rPr>
                <w:rFonts w:ascii="Arial" w:hAnsi="Arial" w:cs="Arial"/>
                <w:sz w:val="14"/>
                <w:szCs w:val="14"/>
              </w:rPr>
            </w:pPr>
            <w:r w:rsidRPr="008E386D">
              <w:rPr>
                <w:rFonts w:ascii="Arial" w:hAnsi="Arial" w:cs="Arial"/>
                <w:sz w:val="14"/>
                <w:szCs w:val="14"/>
              </w:rPr>
              <w:t>SR SFP+ module, 10 Gigabit Ethernet SFP+ module 850nm MMF 26-300m link LC connector</w:t>
            </w:r>
          </w:p>
        </w:tc>
        <w:tc>
          <w:tcPr>
            <w:tcW w:w="605" w:type="pct"/>
            <w:shd w:val="clear" w:color="auto" w:fill="auto"/>
            <w:vAlign w:val="center"/>
          </w:tcPr>
          <w:p w14:paraId="4BF42AA2" w14:textId="5C56BA85" w:rsidR="008E386D" w:rsidRPr="00975BE9" w:rsidRDefault="008E386D" w:rsidP="008E386D">
            <w:pPr>
              <w:jc w:val="center"/>
              <w:rPr>
                <w:rFonts w:ascii="Arial Narrow" w:hAnsi="Arial Narrow"/>
                <w:sz w:val="14"/>
                <w:szCs w:val="14"/>
              </w:rPr>
            </w:pPr>
            <w:r w:rsidRPr="008E386D">
              <w:rPr>
                <w:rFonts w:ascii="Arial Narrow" w:hAnsi="Arial Narrow"/>
                <w:sz w:val="14"/>
                <w:szCs w:val="14"/>
              </w:rPr>
              <w:t>4</w:t>
            </w:r>
          </w:p>
        </w:tc>
        <w:tc>
          <w:tcPr>
            <w:tcW w:w="604" w:type="pct"/>
            <w:shd w:val="clear" w:color="auto" w:fill="auto"/>
            <w:vAlign w:val="center"/>
          </w:tcPr>
          <w:p w14:paraId="71145D85" w14:textId="77777777" w:rsidR="008E386D" w:rsidRPr="00072A5D" w:rsidRDefault="008E386D" w:rsidP="008E386D">
            <w:pPr>
              <w:jc w:val="center"/>
              <w:rPr>
                <w:rFonts w:ascii="Arial Narrow" w:hAnsi="Arial Narrow" w:cs="Arial"/>
                <w:sz w:val="14"/>
                <w:szCs w:val="14"/>
                <w:lang w:val="es-MX"/>
              </w:rPr>
            </w:pPr>
          </w:p>
        </w:tc>
        <w:tc>
          <w:tcPr>
            <w:tcW w:w="605" w:type="pct"/>
            <w:shd w:val="clear" w:color="auto" w:fill="auto"/>
            <w:vAlign w:val="center"/>
          </w:tcPr>
          <w:p w14:paraId="35549AE6" w14:textId="77777777" w:rsidR="008E386D" w:rsidRPr="00072A5D" w:rsidRDefault="008E386D" w:rsidP="008E386D">
            <w:pPr>
              <w:ind w:left="-110" w:right="-108"/>
              <w:jc w:val="center"/>
              <w:rPr>
                <w:rFonts w:ascii="Arial Narrow" w:hAnsi="Arial Narrow" w:cs="Arial"/>
                <w:sz w:val="14"/>
                <w:szCs w:val="14"/>
              </w:rPr>
            </w:pPr>
          </w:p>
        </w:tc>
        <w:tc>
          <w:tcPr>
            <w:tcW w:w="604" w:type="pct"/>
            <w:shd w:val="clear" w:color="auto" w:fill="auto"/>
            <w:vAlign w:val="center"/>
          </w:tcPr>
          <w:p w14:paraId="09C72C78" w14:textId="77777777" w:rsidR="008E386D" w:rsidRPr="00072A5D" w:rsidRDefault="008E386D" w:rsidP="008E386D">
            <w:pPr>
              <w:ind w:left="-108" w:right="-108"/>
              <w:jc w:val="center"/>
              <w:rPr>
                <w:rFonts w:ascii="Arial Narrow" w:hAnsi="Arial Narrow" w:cs="Arial"/>
                <w:sz w:val="14"/>
                <w:szCs w:val="14"/>
              </w:rPr>
            </w:pPr>
          </w:p>
        </w:tc>
        <w:tc>
          <w:tcPr>
            <w:tcW w:w="704" w:type="pct"/>
            <w:shd w:val="clear" w:color="auto" w:fill="auto"/>
            <w:vAlign w:val="center"/>
          </w:tcPr>
          <w:p w14:paraId="3901B2F0" w14:textId="77777777" w:rsidR="008E386D" w:rsidRPr="00072A5D" w:rsidRDefault="008E386D" w:rsidP="008E386D">
            <w:pPr>
              <w:jc w:val="center"/>
              <w:rPr>
                <w:rFonts w:ascii="Arial Narrow" w:hAnsi="Arial Narrow" w:cs="Arial"/>
                <w:sz w:val="14"/>
                <w:szCs w:val="14"/>
              </w:rPr>
            </w:pPr>
          </w:p>
        </w:tc>
      </w:tr>
      <w:tr w:rsidR="008E386D" w:rsidRPr="00072A5D" w14:paraId="58740CDD" w14:textId="77777777" w:rsidTr="008E386D">
        <w:trPr>
          <w:trHeight w:val="839"/>
        </w:trPr>
        <w:tc>
          <w:tcPr>
            <w:tcW w:w="331" w:type="pct"/>
            <w:vMerge/>
            <w:shd w:val="clear" w:color="auto" w:fill="auto"/>
            <w:vAlign w:val="center"/>
          </w:tcPr>
          <w:p w14:paraId="0ABF9688" w14:textId="77777777" w:rsidR="008E386D" w:rsidRPr="00072A5D" w:rsidRDefault="008E386D" w:rsidP="008E386D">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72FE883D" w14:textId="77777777" w:rsidR="008E386D" w:rsidRPr="00072A5D" w:rsidRDefault="008E386D" w:rsidP="008E386D">
            <w:pPr>
              <w:spacing w:after="120"/>
              <w:jc w:val="center"/>
              <w:rPr>
                <w:rFonts w:ascii="Arial Narrow" w:hAnsi="Arial Narrow" w:cs="Arial"/>
                <w:sz w:val="14"/>
                <w:szCs w:val="14"/>
                <w:lang w:val="es-MX"/>
              </w:rPr>
            </w:pPr>
          </w:p>
        </w:tc>
        <w:tc>
          <w:tcPr>
            <w:tcW w:w="1216" w:type="pct"/>
            <w:shd w:val="clear" w:color="auto" w:fill="auto"/>
          </w:tcPr>
          <w:p w14:paraId="29BD8C24" w14:textId="063E5836" w:rsidR="008E386D" w:rsidRPr="00975BE9" w:rsidRDefault="008E386D" w:rsidP="008E386D">
            <w:pPr>
              <w:jc w:val="both"/>
              <w:rPr>
                <w:rFonts w:ascii="Arial" w:hAnsi="Arial" w:cs="Arial"/>
                <w:sz w:val="14"/>
                <w:szCs w:val="14"/>
              </w:rPr>
            </w:pPr>
            <w:r w:rsidRPr="008E386D">
              <w:rPr>
                <w:rFonts w:ascii="Arial" w:hAnsi="Arial" w:cs="Arial"/>
                <w:sz w:val="14"/>
                <w:szCs w:val="14"/>
              </w:rPr>
              <w:t>1m QSFP+ Passive Copper Cable, 40 Gigabit Ethernet QSFP+ passive copper cable assembly 1m length.</w:t>
            </w:r>
          </w:p>
        </w:tc>
        <w:tc>
          <w:tcPr>
            <w:tcW w:w="605" w:type="pct"/>
            <w:shd w:val="clear" w:color="auto" w:fill="auto"/>
            <w:vAlign w:val="center"/>
          </w:tcPr>
          <w:p w14:paraId="67B5FDD8" w14:textId="20CAC591" w:rsidR="008E386D" w:rsidRPr="00975BE9" w:rsidRDefault="008E386D" w:rsidP="008E386D">
            <w:pPr>
              <w:jc w:val="center"/>
              <w:rPr>
                <w:rFonts w:ascii="Arial Narrow" w:hAnsi="Arial Narrow"/>
                <w:sz w:val="14"/>
                <w:szCs w:val="14"/>
              </w:rPr>
            </w:pPr>
            <w:r w:rsidRPr="008E386D">
              <w:rPr>
                <w:rFonts w:ascii="Arial Narrow" w:hAnsi="Arial Narrow"/>
                <w:sz w:val="14"/>
                <w:szCs w:val="14"/>
              </w:rPr>
              <w:t>2</w:t>
            </w:r>
          </w:p>
        </w:tc>
        <w:tc>
          <w:tcPr>
            <w:tcW w:w="604" w:type="pct"/>
            <w:shd w:val="clear" w:color="auto" w:fill="auto"/>
            <w:vAlign w:val="center"/>
          </w:tcPr>
          <w:p w14:paraId="4BD82D39" w14:textId="77777777" w:rsidR="008E386D" w:rsidRPr="00072A5D" w:rsidRDefault="008E386D" w:rsidP="008E386D">
            <w:pPr>
              <w:jc w:val="center"/>
              <w:rPr>
                <w:rFonts w:ascii="Arial Narrow" w:hAnsi="Arial Narrow" w:cs="Arial"/>
                <w:sz w:val="14"/>
                <w:szCs w:val="14"/>
                <w:lang w:val="es-MX"/>
              </w:rPr>
            </w:pPr>
          </w:p>
        </w:tc>
        <w:tc>
          <w:tcPr>
            <w:tcW w:w="605" w:type="pct"/>
            <w:shd w:val="clear" w:color="auto" w:fill="auto"/>
            <w:vAlign w:val="center"/>
          </w:tcPr>
          <w:p w14:paraId="3F4BB0CF" w14:textId="77777777" w:rsidR="008E386D" w:rsidRPr="00072A5D" w:rsidRDefault="008E386D" w:rsidP="008E386D">
            <w:pPr>
              <w:ind w:left="-110" w:right="-108"/>
              <w:jc w:val="center"/>
              <w:rPr>
                <w:rFonts w:ascii="Arial Narrow" w:hAnsi="Arial Narrow" w:cs="Arial"/>
                <w:sz w:val="14"/>
                <w:szCs w:val="14"/>
              </w:rPr>
            </w:pPr>
          </w:p>
        </w:tc>
        <w:tc>
          <w:tcPr>
            <w:tcW w:w="604" w:type="pct"/>
            <w:shd w:val="clear" w:color="auto" w:fill="auto"/>
            <w:vAlign w:val="center"/>
          </w:tcPr>
          <w:p w14:paraId="55CACB84" w14:textId="77777777" w:rsidR="008E386D" w:rsidRPr="00072A5D" w:rsidRDefault="008E386D" w:rsidP="008E386D">
            <w:pPr>
              <w:ind w:left="-108" w:right="-108"/>
              <w:jc w:val="center"/>
              <w:rPr>
                <w:rFonts w:ascii="Arial Narrow" w:hAnsi="Arial Narrow" w:cs="Arial"/>
                <w:sz w:val="14"/>
                <w:szCs w:val="14"/>
              </w:rPr>
            </w:pPr>
          </w:p>
        </w:tc>
        <w:tc>
          <w:tcPr>
            <w:tcW w:w="704" w:type="pct"/>
            <w:shd w:val="clear" w:color="auto" w:fill="auto"/>
            <w:vAlign w:val="center"/>
          </w:tcPr>
          <w:p w14:paraId="5FEE6A62" w14:textId="77777777" w:rsidR="008E386D" w:rsidRPr="00072A5D" w:rsidRDefault="008E386D" w:rsidP="008E386D">
            <w:pPr>
              <w:jc w:val="center"/>
              <w:rPr>
                <w:rFonts w:ascii="Arial Narrow" w:hAnsi="Arial Narrow" w:cs="Arial"/>
                <w:sz w:val="14"/>
                <w:szCs w:val="14"/>
              </w:rPr>
            </w:pPr>
          </w:p>
        </w:tc>
      </w:tr>
    </w:tbl>
    <w:p w14:paraId="70EB5BE2" w14:textId="1030D900" w:rsidR="00AA636F" w:rsidRDefault="00AA636F" w:rsidP="003E3431">
      <w:pPr>
        <w:autoSpaceDE w:val="0"/>
        <w:autoSpaceDN w:val="0"/>
        <w:adjustRightInd w:val="0"/>
        <w:rPr>
          <w:rFonts w:ascii="Arial Narrow" w:hAnsi="Arial Narrow" w:cs="Arial"/>
          <w:bCs/>
          <w:sz w:val="16"/>
          <w:szCs w:val="16"/>
        </w:rPr>
      </w:pPr>
    </w:p>
    <w:p w14:paraId="3D019E0E" w14:textId="02195CC0" w:rsidR="00AA636F" w:rsidRDefault="00AA636F" w:rsidP="003E3431">
      <w:pPr>
        <w:autoSpaceDE w:val="0"/>
        <w:autoSpaceDN w:val="0"/>
        <w:adjustRightInd w:val="0"/>
        <w:rPr>
          <w:rFonts w:ascii="Arial Narrow" w:hAnsi="Arial Narrow" w:cs="Arial"/>
          <w:bCs/>
          <w:sz w:val="16"/>
          <w:szCs w:val="16"/>
        </w:rPr>
      </w:pPr>
    </w:p>
    <w:p w14:paraId="2C21E426" w14:textId="0ECE70C6" w:rsidR="00AA636F" w:rsidRPr="00E6597C" w:rsidRDefault="00AA636F" w:rsidP="00AA636F">
      <w:pPr>
        <w:autoSpaceDE w:val="0"/>
        <w:autoSpaceDN w:val="0"/>
        <w:adjustRightInd w:val="0"/>
        <w:rPr>
          <w:rFonts w:ascii="Arial Narrow" w:hAnsi="Arial Narrow" w:cs="Arial"/>
          <w:b/>
          <w:bCs/>
          <w:sz w:val="23"/>
          <w:szCs w:val="23"/>
        </w:rPr>
      </w:pPr>
      <w:r w:rsidRPr="00E6597C">
        <w:rPr>
          <w:rFonts w:ascii="Arial Narrow" w:hAnsi="Arial Narrow" w:cs="Arial"/>
          <w:b/>
          <w:bCs/>
          <w:sz w:val="23"/>
          <w:szCs w:val="23"/>
        </w:rPr>
        <w:t>1.</w:t>
      </w:r>
      <w:r>
        <w:rPr>
          <w:rFonts w:ascii="Arial Narrow" w:hAnsi="Arial Narrow" w:cs="Arial"/>
          <w:b/>
          <w:bCs/>
          <w:sz w:val="23"/>
          <w:szCs w:val="23"/>
        </w:rPr>
        <w:t>4</w:t>
      </w:r>
      <w:r w:rsidRPr="00E6597C">
        <w:rPr>
          <w:rFonts w:ascii="Arial Narrow" w:hAnsi="Arial Narrow" w:cs="Arial"/>
          <w:b/>
          <w:bCs/>
          <w:sz w:val="23"/>
          <w:szCs w:val="23"/>
        </w:rPr>
        <w:t>.</w:t>
      </w:r>
      <w:r>
        <w:rPr>
          <w:rFonts w:ascii="Arial Narrow" w:hAnsi="Arial Narrow" w:cs="Arial"/>
          <w:b/>
          <w:bCs/>
          <w:sz w:val="23"/>
          <w:szCs w:val="23"/>
        </w:rPr>
        <w:t xml:space="preserve">2 </w:t>
      </w:r>
      <w:r w:rsidR="008E386D" w:rsidRPr="008E386D">
        <w:rPr>
          <w:rFonts w:ascii="Arial Narrow" w:hAnsi="Arial Narrow" w:cs="Arial"/>
          <w:b/>
          <w:bCs/>
          <w:sz w:val="23"/>
          <w:szCs w:val="23"/>
        </w:rPr>
        <w:t>Un stack para el IDF de planta baja en el CENDI con las siguientes características.</w:t>
      </w:r>
    </w:p>
    <w:p w14:paraId="2B3A4C8A" w14:textId="77777777" w:rsidR="00AA636F" w:rsidRDefault="00AA636F" w:rsidP="00AA636F">
      <w:pPr>
        <w:jc w:val="center"/>
        <w:rPr>
          <w:rFonts w:ascii="Arial" w:hAnsi="Arial" w:cs="Arial"/>
          <w:sz w:val="18"/>
          <w:szCs w:val="18"/>
        </w:rPr>
      </w:pPr>
    </w:p>
    <w:tbl>
      <w:tblPr>
        <w:tblStyle w:val="Tablaconcuadrcula"/>
        <w:tblW w:w="5000" w:type="pct"/>
        <w:tblLook w:val="04A0" w:firstRow="1" w:lastRow="0" w:firstColumn="1" w:lastColumn="0" w:noHBand="0" w:noVBand="1"/>
      </w:tblPr>
      <w:tblGrid>
        <w:gridCol w:w="510"/>
        <w:gridCol w:w="510"/>
        <w:gridCol w:w="1871"/>
        <w:gridCol w:w="931"/>
        <w:gridCol w:w="929"/>
        <w:gridCol w:w="931"/>
        <w:gridCol w:w="929"/>
        <w:gridCol w:w="1083"/>
      </w:tblGrid>
      <w:tr w:rsidR="00AA636F" w:rsidRPr="00072A5D" w14:paraId="4E5C5AFC" w14:textId="77777777" w:rsidTr="00052C74">
        <w:trPr>
          <w:trHeight w:val="441"/>
        </w:trPr>
        <w:tc>
          <w:tcPr>
            <w:tcW w:w="331" w:type="pct"/>
            <w:vMerge w:val="restart"/>
            <w:shd w:val="clear" w:color="auto" w:fill="C6D9F1" w:themeFill="text2" w:themeFillTint="33"/>
            <w:textDirection w:val="btLr"/>
            <w:vAlign w:val="center"/>
          </w:tcPr>
          <w:p w14:paraId="76970F97" w14:textId="77777777" w:rsidR="00AA636F" w:rsidRPr="00072A5D" w:rsidRDefault="00AA636F" w:rsidP="00052C74">
            <w:pPr>
              <w:spacing w:after="120"/>
              <w:ind w:left="-108" w:right="-108"/>
              <w:jc w:val="center"/>
              <w:rPr>
                <w:rFonts w:ascii="Arial Narrow" w:hAnsi="Arial Narrow" w:cs="Arial"/>
                <w:sz w:val="14"/>
                <w:szCs w:val="14"/>
                <w:lang w:val="es-MX"/>
              </w:rPr>
            </w:pPr>
            <w:r w:rsidRPr="00072A5D">
              <w:rPr>
                <w:rFonts w:ascii="Arial Narrow" w:hAnsi="Arial Narrow" w:cs="Arial"/>
                <w:sz w:val="14"/>
                <w:szCs w:val="14"/>
                <w:lang w:val="es-MX"/>
              </w:rPr>
              <w:t>Partida</w:t>
            </w:r>
          </w:p>
        </w:tc>
        <w:tc>
          <w:tcPr>
            <w:tcW w:w="331" w:type="pct"/>
            <w:vMerge w:val="restart"/>
            <w:shd w:val="clear" w:color="auto" w:fill="C6D9F1" w:themeFill="text2" w:themeFillTint="33"/>
            <w:textDirection w:val="btLr"/>
            <w:vAlign w:val="center"/>
          </w:tcPr>
          <w:p w14:paraId="1C3DFC4F" w14:textId="77777777" w:rsidR="00AA636F" w:rsidRPr="00072A5D" w:rsidRDefault="00AA636F" w:rsidP="00052C74">
            <w:pPr>
              <w:spacing w:after="120"/>
              <w:ind w:left="113" w:right="113"/>
              <w:jc w:val="center"/>
              <w:rPr>
                <w:rFonts w:ascii="Arial Narrow" w:hAnsi="Arial Narrow" w:cs="Arial"/>
                <w:sz w:val="14"/>
                <w:szCs w:val="14"/>
                <w:lang w:val="es-MX"/>
              </w:rPr>
            </w:pPr>
            <w:r w:rsidRPr="00072A5D">
              <w:rPr>
                <w:rFonts w:ascii="Arial Narrow" w:hAnsi="Arial Narrow" w:cs="Arial"/>
                <w:sz w:val="14"/>
                <w:szCs w:val="14"/>
                <w:lang w:val="es-MX"/>
              </w:rPr>
              <w:t>Subpartida</w:t>
            </w:r>
          </w:p>
        </w:tc>
        <w:tc>
          <w:tcPr>
            <w:tcW w:w="1216" w:type="pct"/>
            <w:vMerge w:val="restart"/>
            <w:shd w:val="clear" w:color="auto" w:fill="C6D9F1" w:themeFill="text2" w:themeFillTint="33"/>
            <w:vAlign w:val="center"/>
          </w:tcPr>
          <w:p w14:paraId="11051E45" w14:textId="77777777" w:rsidR="00AA636F" w:rsidRPr="00072A5D" w:rsidRDefault="00AA636F" w:rsidP="00052C74">
            <w:pPr>
              <w:jc w:val="center"/>
              <w:rPr>
                <w:rFonts w:ascii="Arial" w:hAnsi="Arial" w:cs="Arial"/>
                <w:sz w:val="14"/>
                <w:szCs w:val="14"/>
              </w:rPr>
            </w:pPr>
            <w:r w:rsidRPr="00072A5D">
              <w:rPr>
                <w:rFonts w:ascii="Arial" w:hAnsi="Arial" w:cs="Arial"/>
                <w:sz w:val="14"/>
                <w:szCs w:val="14"/>
              </w:rPr>
              <w:t>Concepto</w:t>
            </w:r>
          </w:p>
        </w:tc>
        <w:tc>
          <w:tcPr>
            <w:tcW w:w="605" w:type="pct"/>
            <w:shd w:val="clear" w:color="auto" w:fill="C6D9F1" w:themeFill="text2" w:themeFillTint="33"/>
            <w:vAlign w:val="center"/>
          </w:tcPr>
          <w:p w14:paraId="0C67000E" w14:textId="77777777" w:rsidR="00AA636F" w:rsidRPr="00072A5D" w:rsidRDefault="00AA636F" w:rsidP="00052C74">
            <w:pPr>
              <w:jc w:val="center"/>
              <w:rPr>
                <w:rFonts w:ascii="Arial Narrow" w:hAnsi="Arial Narrow" w:cs="Arial"/>
                <w:sz w:val="14"/>
                <w:szCs w:val="14"/>
                <w:lang w:val="es-MX"/>
              </w:rPr>
            </w:pPr>
            <w:r w:rsidRPr="00072A5D">
              <w:rPr>
                <w:rFonts w:ascii="Arial Narrow" w:hAnsi="Arial Narrow" w:cs="Arial"/>
                <w:sz w:val="14"/>
                <w:szCs w:val="14"/>
                <w:lang w:val="es-MX"/>
              </w:rPr>
              <w:t xml:space="preserve">Columna </w:t>
            </w:r>
            <w:r w:rsidRPr="00072A5D">
              <w:rPr>
                <w:rFonts w:ascii="Arial Narrow" w:hAnsi="Arial Narrow" w:cs="Arial"/>
                <w:b/>
                <w:sz w:val="14"/>
                <w:szCs w:val="14"/>
                <w:lang w:val="es-MX"/>
              </w:rPr>
              <w:t>“A”</w:t>
            </w:r>
          </w:p>
        </w:tc>
        <w:tc>
          <w:tcPr>
            <w:tcW w:w="604" w:type="pct"/>
            <w:shd w:val="clear" w:color="auto" w:fill="C6D9F1" w:themeFill="text2" w:themeFillTint="33"/>
            <w:vAlign w:val="center"/>
          </w:tcPr>
          <w:p w14:paraId="6679DB65" w14:textId="77777777" w:rsidR="00AA636F" w:rsidRPr="00072A5D" w:rsidRDefault="00AA636F" w:rsidP="00052C74">
            <w:pPr>
              <w:jc w:val="center"/>
              <w:rPr>
                <w:rFonts w:ascii="Arial Narrow" w:hAnsi="Arial Narrow" w:cs="Arial"/>
                <w:sz w:val="14"/>
                <w:szCs w:val="14"/>
                <w:lang w:val="es-MX"/>
              </w:rPr>
            </w:pPr>
            <w:r w:rsidRPr="00072A5D">
              <w:rPr>
                <w:rFonts w:ascii="Arial Narrow" w:hAnsi="Arial Narrow" w:cs="Arial"/>
                <w:sz w:val="14"/>
                <w:szCs w:val="14"/>
                <w:lang w:val="es-MX"/>
              </w:rPr>
              <w:t xml:space="preserve">Columna </w:t>
            </w:r>
            <w:r w:rsidRPr="00072A5D">
              <w:rPr>
                <w:rFonts w:ascii="Arial Narrow" w:hAnsi="Arial Narrow" w:cs="Arial"/>
                <w:b/>
                <w:sz w:val="14"/>
                <w:szCs w:val="14"/>
                <w:lang w:val="es-MX"/>
              </w:rPr>
              <w:t>“B”</w:t>
            </w:r>
          </w:p>
        </w:tc>
        <w:tc>
          <w:tcPr>
            <w:tcW w:w="605" w:type="pct"/>
            <w:shd w:val="clear" w:color="auto" w:fill="C6D9F1" w:themeFill="text2" w:themeFillTint="33"/>
            <w:vAlign w:val="center"/>
          </w:tcPr>
          <w:p w14:paraId="6BE2A860" w14:textId="77777777" w:rsidR="00AA636F" w:rsidRPr="00072A5D" w:rsidRDefault="00AA636F" w:rsidP="00052C74">
            <w:pPr>
              <w:jc w:val="center"/>
              <w:rPr>
                <w:rFonts w:ascii="Arial Narrow" w:hAnsi="Arial Narrow" w:cs="Arial"/>
                <w:sz w:val="14"/>
                <w:szCs w:val="14"/>
                <w:lang w:val="es-MX"/>
              </w:rPr>
            </w:pPr>
            <w:r w:rsidRPr="00072A5D">
              <w:rPr>
                <w:rFonts w:ascii="Arial Narrow" w:hAnsi="Arial Narrow" w:cs="Arial"/>
                <w:sz w:val="14"/>
                <w:szCs w:val="14"/>
                <w:lang w:val="es-MX"/>
              </w:rPr>
              <w:t xml:space="preserve">Columna </w:t>
            </w:r>
            <w:r w:rsidRPr="00072A5D">
              <w:rPr>
                <w:rFonts w:ascii="Arial Narrow" w:hAnsi="Arial Narrow" w:cs="Arial"/>
                <w:b/>
                <w:sz w:val="14"/>
                <w:szCs w:val="14"/>
                <w:lang w:val="es-MX"/>
              </w:rPr>
              <w:t>“C”</w:t>
            </w:r>
          </w:p>
        </w:tc>
        <w:tc>
          <w:tcPr>
            <w:tcW w:w="604" w:type="pct"/>
            <w:shd w:val="clear" w:color="auto" w:fill="C6D9F1" w:themeFill="text2" w:themeFillTint="33"/>
            <w:vAlign w:val="center"/>
          </w:tcPr>
          <w:p w14:paraId="71626049" w14:textId="77777777" w:rsidR="00AA636F" w:rsidRPr="00072A5D" w:rsidRDefault="00AA636F" w:rsidP="00052C74">
            <w:pPr>
              <w:jc w:val="center"/>
              <w:rPr>
                <w:rFonts w:ascii="Arial Narrow" w:hAnsi="Arial Narrow" w:cs="Arial"/>
                <w:sz w:val="14"/>
                <w:szCs w:val="14"/>
              </w:rPr>
            </w:pPr>
            <w:r w:rsidRPr="00072A5D">
              <w:rPr>
                <w:rFonts w:ascii="Arial Narrow" w:hAnsi="Arial Narrow" w:cs="Arial"/>
                <w:sz w:val="14"/>
                <w:szCs w:val="14"/>
              </w:rPr>
              <w:t>Columna</w:t>
            </w:r>
          </w:p>
          <w:p w14:paraId="6614C2A2" w14:textId="77777777" w:rsidR="00AA636F" w:rsidRPr="00072A5D" w:rsidRDefault="00AA636F" w:rsidP="00052C74">
            <w:pPr>
              <w:jc w:val="center"/>
              <w:rPr>
                <w:rFonts w:ascii="Arial Narrow" w:hAnsi="Arial Narrow" w:cs="Arial"/>
                <w:b/>
                <w:sz w:val="14"/>
                <w:szCs w:val="14"/>
              </w:rPr>
            </w:pPr>
            <w:r w:rsidRPr="00072A5D">
              <w:rPr>
                <w:rFonts w:ascii="Arial Narrow" w:hAnsi="Arial Narrow" w:cs="Arial"/>
                <w:b/>
                <w:sz w:val="14"/>
                <w:szCs w:val="14"/>
              </w:rPr>
              <w:t>“D”</w:t>
            </w:r>
          </w:p>
        </w:tc>
        <w:tc>
          <w:tcPr>
            <w:tcW w:w="704" w:type="pct"/>
            <w:shd w:val="clear" w:color="auto" w:fill="C6D9F1" w:themeFill="text2" w:themeFillTint="33"/>
            <w:vAlign w:val="center"/>
          </w:tcPr>
          <w:p w14:paraId="457BB344" w14:textId="77777777" w:rsidR="00AA636F" w:rsidRPr="00072A5D" w:rsidRDefault="00AA636F" w:rsidP="00052C74">
            <w:pPr>
              <w:jc w:val="center"/>
              <w:rPr>
                <w:rFonts w:ascii="Arial Narrow" w:hAnsi="Arial Narrow" w:cs="Arial"/>
                <w:sz w:val="14"/>
                <w:szCs w:val="14"/>
              </w:rPr>
            </w:pPr>
            <w:r w:rsidRPr="00072A5D">
              <w:rPr>
                <w:rFonts w:ascii="Arial Narrow" w:hAnsi="Arial Narrow" w:cs="Arial"/>
                <w:sz w:val="14"/>
                <w:szCs w:val="14"/>
              </w:rPr>
              <w:t>Columna</w:t>
            </w:r>
          </w:p>
          <w:p w14:paraId="35991F8E" w14:textId="77777777" w:rsidR="00AA636F" w:rsidRPr="00072A5D" w:rsidRDefault="00AA636F" w:rsidP="00052C74">
            <w:pPr>
              <w:jc w:val="center"/>
              <w:rPr>
                <w:rFonts w:ascii="Arial Narrow" w:hAnsi="Arial Narrow" w:cs="Arial"/>
                <w:b/>
                <w:sz w:val="14"/>
                <w:szCs w:val="14"/>
              </w:rPr>
            </w:pPr>
            <w:r w:rsidRPr="00072A5D">
              <w:rPr>
                <w:rFonts w:ascii="Arial Narrow" w:hAnsi="Arial Narrow" w:cs="Arial"/>
                <w:b/>
                <w:sz w:val="14"/>
                <w:szCs w:val="14"/>
              </w:rPr>
              <w:t>“E”</w:t>
            </w:r>
          </w:p>
        </w:tc>
      </w:tr>
      <w:tr w:rsidR="00AA636F" w:rsidRPr="00072A5D" w14:paraId="620D82A0" w14:textId="77777777" w:rsidTr="00052C74">
        <w:trPr>
          <w:trHeight w:val="703"/>
        </w:trPr>
        <w:tc>
          <w:tcPr>
            <w:tcW w:w="331" w:type="pct"/>
            <w:vMerge/>
            <w:shd w:val="clear" w:color="auto" w:fill="C6D9F1" w:themeFill="text2" w:themeFillTint="33"/>
            <w:textDirection w:val="btLr"/>
            <w:vAlign w:val="center"/>
          </w:tcPr>
          <w:p w14:paraId="481B4B90" w14:textId="77777777" w:rsidR="00AA636F" w:rsidRPr="00072A5D" w:rsidRDefault="00AA636F" w:rsidP="00052C74">
            <w:pPr>
              <w:spacing w:after="120"/>
              <w:ind w:left="-108" w:right="-108"/>
              <w:jc w:val="center"/>
              <w:rPr>
                <w:rFonts w:ascii="Arial Narrow" w:hAnsi="Arial Narrow" w:cs="Arial"/>
                <w:sz w:val="14"/>
                <w:szCs w:val="14"/>
                <w:lang w:val="es-MX"/>
              </w:rPr>
            </w:pPr>
          </w:p>
        </w:tc>
        <w:tc>
          <w:tcPr>
            <w:tcW w:w="331" w:type="pct"/>
            <w:vMerge/>
            <w:shd w:val="clear" w:color="auto" w:fill="C6D9F1" w:themeFill="text2" w:themeFillTint="33"/>
            <w:textDirection w:val="btLr"/>
            <w:vAlign w:val="center"/>
          </w:tcPr>
          <w:p w14:paraId="5A2EC13B" w14:textId="77777777" w:rsidR="00AA636F" w:rsidRPr="00072A5D" w:rsidRDefault="00AA636F" w:rsidP="00052C74">
            <w:pPr>
              <w:spacing w:after="120"/>
              <w:ind w:left="113" w:right="113"/>
              <w:jc w:val="center"/>
              <w:rPr>
                <w:rFonts w:ascii="Arial Narrow" w:hAnsi="Arial Narrow" w:cs="Arial"/>
                <w:sz w:val="14"/>
                <w:szCs w:val="14"/>
                <w:lang w:val="es-MX"/>
              </w:rPr>
            </w:pPr>
          </w:p>
        </w:tc>
        <w:tc>
          <w:tcPr>
            <w:tcW w:w="1216" w:type="pct"/>
            <w:vMerge/>
            <w:shd w:val="clear" w:color="auto" w:fill="C6D9F1" w:themeFill="text2" w:themeFillTint="33"/>
            <w:vAlign w:val="center"/>
          </w:tcPr>
          <w:p w14:paraId="4EB7E02E" w14:textId="77777777" w:rsidR="00AA636F" w:rsidRPr="00072A5D" w:rsidRDefault="00AA636F" w:rsidP="00052C74">
            <w:pPr>
              <w:jc w:val="center"/>
              <w:rPr>
                <w:rFonts w:ascii="Arial" w:hAnsi="Arial" w:cs="Arial"/>
                <w:sz w:val="14"/>
                <w:szCs w:val="14"/>
              </w:rPr>
            </w:pPr>
          </w:p>
        </w:tc>
        <w:tc>
          <w:tcPr>
            <w:tcW w:w="605" w:type="pct"/>
            <w:shd w:val="clear" w:color="auto" w:fill="C6D9F1" w:themeFill="text2" w:themeFillTint="33"/>
            <w:vAlign w:val="center"/>
          </w:tcPr>
          <w:p w14:paraId="7F202630" w14:textId="77777777" w:rsidR="00AA636F" w:rsidRPr="00072A5D" w:rsidRDefault="00AA636F" w:rsidP="00052C74">
            <w:pPr>
              <w:jc w:val="center"/>
              <w:rPr>
                <w:rFonts w:ascii="Arial Narrow" w:hAnsi="Arial Narrow" w:cs="Arial"/>
                <w:sz w:val="14"/>
                <w:szCs w:val="14"/>
                <w:lang w:val="es-MX"/>
              </w:rPr>
            </w:pPr>
            <w:r>
              <w:rPr>
                <w:rFonts w:ascii="Arial Narrow" w:hAnsi="Arial Narrow" w:cs="Arial"/>
                <w:sz w:val="14"/>
                <w:szCs w:val="14"/>
                <w:lang w:val="es-MX"/>
              </w:rPr>
              <w:t>Cantidad</w:t>
            </w:r>
            <w:r w:rsidRPr="00072A5D">
              <w:rPr>
                <w:rFonts w:ascii="Arial Narrow" w:hAnsi="Arial Narrow" w:cs="Arial"/>
                <w:sz w:val="14"/>
                <w:szCs w:val="14"/>
                <w:lang w:val="es-MX"/>
              </w:rPr>
              <w:t xml:space="preserve"> </w:t>
            </w:r>
          </w:p>
        </w:tc>
        <w:tc>
          <w:tcPr>
            <w:tcW w:w="604" w:type="pct"/>
            <w:shd w:val="clear" w:color="auto" w:fill="C6D9F1" w:themeFill="text2" w:themeFillTint="33"/>
            <w:vAlign w:val="center"/>
          </w:tcPr>
          <w:p w14:paraId="0F660BB5" w14:textId="77777777" w:rsidR="00AA636F" w:rsidRPr="00072A5D" w:rsidRDefault="00AA636F" w:rsidP="00052C74">
            <w:pPr>
              <w:jc w:val="center"/>
              <w:rPr>
                <w:rFonts w:ascii="Arial Narrow" w:hAnsi="Arial Narrow" w:cs="Arial"/>
                <w:sz w:val="14"/>
                <w:szCs w:val="14"/>
                <w:lang w:val="es-MX"/>
              </w:rPr>
            </w:pPr>
            <w:r>
              <w:rPr>
                <w:rFonts w:ascii="Arial Narrow" w:hAnsi="Arial Narrow" w:cs="Arial"/>
                <w:sz w:val="14"/>
                <w:szCs w:val="14"/>
                <w:lang w:val="es-MX"/>
              </w:rPr>
              <w:t>Precio Unitario</w:t>
            </w:r>
          </w:p>
        </w:tc>
        <w:tc>
          <w:tcPr>
            <w:tcW w:w="605" w:type="pct"/>
            <w:shd w:val="clear" w:color="auto" w:fill="C6D9F1" w:themeFill="text2" w:themeFillTint="33"/>
            <w:vAlign w:val="center"/>
          </w:tcPr>
          <w:p w14:paraId="58DBD36D" w14:textId="77777777" w:rsidR="00AA636F" w:rsidRDefault="00AA636F" w:rsidP="00052C74">
            <w:pPr>
              <w:ind w:left="-110" w:right="-108"/>
              <w:jc w:val="center"/>
              <w:rPr>
                <w:rFonts w:ascii="Arial Narrow" w:hAnsi="Arial Narrow" w:cs="Arial"/>
                <w:sz w:val="14"/>
                <w:szCs w:val="14"/>
                <w:lang w:val="es-MX"/>
              </w:rPr>
            </w:pPr>
            <w:r>
              <w:rPr>
                <w:rFonts w:ascii="Arial Narrow" w:hAnsi="Arial Narrow" w:cs="Arial"/>
                <w:sz w:val="14"/>
                <w:szCs w:val="14"/>
                <w:lang w:val="es-MX"/>
              </w:rPr>
              <w:t xml:space="preserve">Subtotal </w:t>
            </w:r>
          </w:p>
          <w:p w14:paraId="044AF10A" w14:textId="77777777" w:rsidR="00AA636F" w:rsidRPr="00072A5D" w:rsidRDefault="00AA636F" w:rsidP="00052C74">
            <w:pPr>
              <w:ind w:left="-110" w:right="-108"/>
              <w:jc w:val="center"/>
              <w:rPr>
                <w:rFonts w:ascii="Arial Narrow" w:hAnsi="Arial Narrow" w:cs="Arial"/>
                <w:sz w:val="14"/>
                <w:szCs w:val="14"/>
                <w:lang w:val="es-MX"/>
              </w:rPr>
            </w:pPr>
            <w:r>
              <w:rPr>
                <w:rFonts w:ascii="Arial Narrow" w:hAnsi="Arial Narrow" w:cs="Arial"/>
                <w:sz w:val="14"/>
                <w:szCs w:val="14"/>
                <w:lang w:val="es-MX"/>
              </w:rPr>
              <w:t>“A” x “B”</w:t>
            </w:r>
          </w:p>
        </w:tc>
        <w:tc>
          <w:tcPr>
            <w:tcW w:w="604" w:type="pct"/>
            <w:shd w:val="clear" w:color="auto" w:fill="C6D9F1" w:themeFill="text2" w:themeFillTint="33"/>
            <w:vAlign w:val="center"/>
          </w:tcPr>
          <w:p w14:paraId="4A0DCA73" w14:textId="77777777" w:rsidR="00AA636F" w:rsidRDefault="00AA636F" w:rsidP="00052C74">
            <w:pPr>
              <w:ind w:left="-108" w:right="-108"/>
              <w:jc w:val="center"/>
              <w:rPr>
                <w:rFonts w:ascii="Arial Narrow" w:hAnsi="Arial Narrow" w:cs="Arial"/>
                <w:sz w:val="14"/>
                <w:szCs w:val="14"/>
              </w:rPr>
            </w:pPr>
            <w:r>
              <w:rPr>
                <w:rFonts w:ascii="Arial Narrow" w:hAnsi="Arial Narrow" w:cs="Arial"/>
                <w:sz w:val="14"/>
                <w:szCs w:val="14"/>
              </w:rPr>
              <w:t>16% IVA</w:t>
            </w:r>
          </w:p>
          <w:p w14:paraId="0E1C7200" w14:textId="77777777" w:rsidR="00AA636F" w:rsidRPr="00072A5D" w:rsidRDefault="00AA636F" w:rsidP="00052C74">
            <w:pPr>
              <w:ind w:left="-108" w:right="-108"/>
              <w:jc w:val="center"/>
              <w:rPr>
                <w:rFonts w:ascii="Arial Narrow" w:hAnsi="Arial Narrow" w:cs="Arial"/>
                <w:sz w:val="14"/>
                <w:szCs w:val="14"/>
              </w:rPr>
            </w:pPr>
            <w:r>
              <w:rPr>
                <w:rFonts w:ascii="Arial Narrow" w:hAnsi="Arial Narrow" w:cs="Arial"/>
                <w:sz w:val="14"/>
                <w:szCs w:val="14"/>
              </w:rPr>
              <w:t>“C” x 0.16</w:t>
            </w:r>
          </w:p>
        </w:tc>
        <w:tc>
          <w:tcPr>
            <w:tcW w:w="704" w:type="pct"/>
            <w:shd w:val="clear" w:color="auto" w:fill="C6D9F1" w:themeFill="text2" w:themeFillTint="33"/>
            <w:vAlign w:val="center"/>
          </w:tcPr>
          <w:p w14:paraId="744E23C4" w14:textId="77777777" w:rsidR="00AA636F" w:rsidRDefault="00AA636F" w:rsidP="00052C74">
            <w:pPr>
              <w:ind w:left="-108" w:right="-72" w:firstLine="76"/>
              <w:jc w:val="center"/>
              <w:rPr>
                <w:rFonts w:ascii="Arial Narrow" w:hAnsi="Arial Narrow" w:cs="Arial"/>
                <w:sz w:val="14"/>
                <w:szCs w:val="14"/>
              </w:rPr>
            </w:pPr>
            <w:r>
              <w:rPr>
                <w:rFonts w:ascii="Arial Narrow" w:hAnsi="Arial Narrow" w:cs="Arial"/>
                <w:sz w:val="14"/>
                <w:szCs w:val="14"/>
              </w:rPr>
              <w:t>Total Neto</w:t>
            </w:r>
          </w:p>
          <w:p w14:paraId="74BF1820" w14:textId="77777777" w:rsidR="00AA636F" w:rsidRPr="00072A5D" w:rsidRDefault="00AA636F" w:rsidP="00052C74">
            <w:pPr>
              <w:ind w:left="-108" w:right="-72" w:firstLine="76"/>
              <w:jc w:val="center"/>
              <w:rPr>
                <w:rFonts w:ascii="Arial Narrow" w:hAnsi="Arial Narrow" w:cs="Arial"/>
                <w:sz w:val="14"/>
                <w:szCs w:val="14"/>
              </w:rPr>
            </w:pPr>
            <w:r>
              <w:rPr>
                <w:rFonts w:ascii="Arial Narrow" w:hAnsi="Arial Narrow" w:cs="Arial"/>
                <w:sz w:val="14"/>
                <w:szCs w:val="14"/>
              </w:rPr>
              <w:t>“C” + “D”</w:t>
            </w:r>
          </w:p>
        </w:tc>
      </w:tr>
      <w:tr w:rsidR="008E386D" w:rsidRPr="00072A5D" w14:paraId="1E4C6B7A" w14:textId="77777777" w:rsidTr="008E386D">
        <w:trPr>
          <w:trHeight w:val="652"/>
        </w:trPr>
        <w:tc>
          <w:tcPr>
            <w:tcW w:w="331" w:type="pct"/>
            <w:vMerge w:val="restart"/>
            <w:shd w:val="clear" w:color="auto" w:fill="auto"/>
            <w:vAlign w:val="center"/>
          </w:tcPr>
          <w:p w14:paraId="3B592FD5" w14:textId="77777777" w:rsidR="008E386D" w:rsidRPr="00072A5D" w:rsidRDefault="008E386D" w:rsidP="008E386D">
            <w:pPr>
              <w:spacing w:after="120"/>
              <w:ind w:left="-108" w:right="-108"/>
              <w:jc w:val="center"/>
              <w:rPr>
                <w:rFonts w:ascii="Arial Narrow" w:hAnsi="Arial Narrow" w:cs="Arial"/>
                <w:sz w:val="14"/>
                <w:szCs w:val="14"/>
                <w:lang w:val="es-MX"/>
              </w:rPr>
            </w:pPr>
            <w:r>
              <w:rPr>
                <w:rFonts w:ascii="Arial Narrow" w:hAnsi="Arial Narrow" w:cs="Arial"/>
                <w:sz w:val="14"/>
                <w:szCs w:val="14"/>
                <w:lang w:val="es-MX"/>
              </w:rPr>
              <w:t>Única</w:t>
            </w:r>
          </w:p>
        </w:tc>
        <w:tc>
          <w:tcPr>
            <w:tcW w:w="331" w:type="pct"/>
            <w:vMerge w:val="restart"/>
            <w:shd w:val="clear" w:color="auto" w:fill="auto"/>
            <w:vAlign w:val="center"/>
          </w:tcPr>
          <w:p w14:paraId="678CD3F2" w14:textId="16D6557A" w:rsidR="008E386D" w:rsidRPr="00072A5D" w:rsidRDefault="008E386D" w:rsidP="008E386D">
            <w:pPr>
              <w:spacing w:after="120"/>
              <w:jc w:val="center"/>
              <w:rPr>
                <w:rFonts w:ascii="Arial Narrow" w:hAnsi="Arial Narrow" w:cs="Arial"/>
                <w:sz w:val="14"/>
                <w:szCs w:val="14"/>
                <w:lang w:val="es-MX"/>
              </w:rPr>
            </w:pPr>
            <w:r w:rsidRPr="00072A5D">
              <w:rPr>
                <w:rFonts w:ascii="Arial Narrow" w:hAnsi="Arial Narrow" w:cs="Arial"/>
                <w:sz w:val="14"/>
                <w:szCs w:val="14"/>
                <w:lang w:val="es-MX"/>
              </w:rPr>
              <w:t>1.</w:t>
            </w:r>
            <w:r>
              <w:rPr>
                <w:rFonts w:ascii="Arial Narrow" w:hAnsi="Arial Narrow" w:cs="Arial"/>
                <w:sz w:val="14"/>
                <w:szCs w:val="14"/>
                <w:lang w:val="es-MX"/>
              </w:rPr>
              <w:t>4.2</w:t>
            </w:r>
          </w:p>
        </w:tc>
        <w:tc>
          <w:tcPr>
            <w:tcW w:w="1216" w:type="pct"/>
            <w:shd w:val="clear" w:color="auto" w:fill="auto"/>
          </w:tcPr>
          <w:p w14:paraId="5A2F5AAA" w14:textId="77777777" w:rsidR="008E386D" w:rsidRPr="008E386D" w:rsidRDefault="008E386D" w:rsidP="008E386D">
            <w:pPr>
              <w:jc w:val="both"/>
              <w:rPr>
                <w:rFonts w:ascii="Arial" w:hAnsi="Arial" w:cs="Arial"/>
                <w:sz w:val="14"/>
                <w:szCs w:val="14"/>
              </w:rPr>
            </w:pPr>
            <w:r w:rsidRPr="008E386D">
              <w:rPr>
                <w:rFonts w:ascii="Arial" w:hAnsi="Arial" w:cs="Arial"/>
                <w:sz w:val="14"/>
                <w:szCs w:val="14"/>
              </w:rPr>
              <w:t>X450-G2-48p-10GE4-Base - Summit X450-G2 48 10/100/1000BASE-T POE+ 4 10GBASE-X unpopulated SFP+  two 21Gb stacking ports 2</w:t>
            </w:r>
          </w:p>
          <w:p w14:paraId="20ABD564" w14:textId="65B600B9" w:rsidR="008E386D" w:rsidRPr="0051776E" w:rsidRDefault="008E386D" w:rsidP="008E386D">
            <w:pPr>
              <w:jc w:val="both"/>
              <w:rPr>
                <w:rFonts w:ascii="Arial" w:hAnsi="Arial" w:cs="Arial"/>
                <w:sz w:val="14"/>
                <w:szCs w:val="14"/>
              </w:rPr>
            </w:pPr>
            <w:r w:rsidRPr="008E386D">
              <w:rPr>
                <w:rFonts w:ascii="Arial" w:hAnsi="Arial" w:cs="Arial"/>
                <w:sz w:val="14"/>
                <w:szCs w:val="14"/>
              </w:rPr>
              <w:t>unpopulated power supply slots fan module slot (unpopulated). Incluir ExtremeXOS con funcionalidades de ruteo.</w:t>
            </w:r>
          </w:p>
        </w:tc>
        <w:tc>
          <w:tcPr>
            <w:tcW w:w="605" w:type="pct"/>
            <w:shd w:val="clear" w:color="auto" w:fill="auto"/>
            <w:vAlign w:val="center"/>
          </w:tcPr>
          <w:p w14:paraId="1246B8AA" w14:textId="77777777" w:rsidR="008E386D" w:rsidRPr="008E386D" w:rsidRDefault="008E386D" w:rsidP="008E386D">
            <w:pPr>
              <w:jc w:val="center"/>
              <w:rPr>
                <w:rFonts w:ascii="Arial Narrow" w:hAnsi="Arial Narrow"/>
                <w:sz w:val="14"/>
                <w:szCs w:val="14"/>
              </w:rPr>
            </w:pPr>
          </w:p>
          <w:p w14:paraId="7B261512" w14:textId="3E27041C" w:rsidR="008E386D" w:rsidRPr="00975BE9" w:rsidRDefault="008E386D" w:rsidP="008E386D">
            <w:pPr>
              <w:jc w:val="center"/>
              <w:rPr>
                <w:rFonts w:ascii="Arial Narrow" w:hAnsi="Arial Narrow"/>
                <w:sz w:val="14"/>
                <w:szCs w:val="14"/>
              </w:rPr>
            </w:pPr>
            <w:r w:rsidRPr="008E386D">
              <w:rPr>
                <w:rFonts w:ascii="Arial Narrow" w:hAnsi="Arial Narrow"/>
                <w:sz w:val="14"/>
                <w:szCs w:val="14"/>
              </w:rPr>
              <w:t>2</w:t>
            </w:r>
          </w:p>
        </w:tc>
        <w:tc>
          <w:tcPr>
            <w:tcW w:w="604" w:type="pct"/>
            <w:shd w:val="clear" w:color="auto" w:fill="auto"/>
            <w:vAlign w:val="center"/>
          </w:tcPr>
          <w:p w14:paraId="7F035922" w14:textId="77777777" w:rsidR="008E386D" w:rsidRPr="00072A5D" w:rsidRDefault="008E386D" w:rsidP="008E386D">
            <w:pPr>
              <w:jc w:val="center"/>
              <w:rPr>
                <w:rFonts w:ascii="Arial Narrow" w:hAnsi="Arial Narrow" w:cs="Arial"/>
                <w:sz w:val="14"/>
                <w:szCs w:val="14"/>
                <w:lang w:val="es-MX"/>
              </w:rPr>
            </w:pPr>
          </w:p>
        </w:tc>
        <w:tc>
          <w:tcPr>
            <w:tcW w:w="605" w:type="pct"/>
            <w:shd w:val="clear" w:color="auto" w:fill="auto"/>
            <w:vAlign w:val="center"/>
          </w:tcPr>
          <w:p w14:paraId="3E7F6876" w14:textId="77777777" w:rsidR="008E386D" w:rsidRPr="00072A5D" w:rsidRDefault="008E386D" w:rsidP="008E386D">
            <w:pPr>
              <w:ind w:left="-110" w:right="-108"/>
              <w:jc w:val="center"/>
              <w:rPr>
                <w:rFonts w:ascii="Arial Narrow" w:hAnsi="Arial Narrow" w:cs="Arial"/>
                <w:sz w:val="14"/>
                <w:szCs w:val="14"/>
              </w:rPr>
            </w:pPr>
          </w:p>
        </w:tc>
        <w:tc>
          <w:tcPr>
            <w:tcW w:w="604" w:type="pct"/>
            <w:shd w:val="clear" w:color="auto" w:fill="auto"/>
            <w:vAlign w:val="center"/>
          </w:tcPr>
          <w:p w14:paraId="38D73B21" w14:textId="77777777" w:rsidR="008E386D" w:rsidRPr="00072A5D" w:rsidRDefault="008E386D" w:rsidP="008E386D">
            <w:pPr>
              <w:ind w:left="-108" w:right="-108"/>
              <w:jc w:val="center"/>
              <w:rPr>
                <w:rFonts w:ascii="Arial Narrow" w:hAnsi="Arial Narrow" w:cs="Arial"/>
                <w:sz w:val="14"/>
                <w:szCs w:val="14"/>
              </w:rPr>
            </w:pPr>
          </w:p>
        </w:tc>
        <w:tc>
          <w:tcPr>
            <w:tcW w:w="704" w:type="pct"/>
            <w:shd w:val="clear" w:color="auto" w:fill="auto"/>
            <w:vAlign w:val="center"/>
          </w:tcPr>
          <w:p w14:paraId="340426AC" w14:textId="77777777" w:rsidR="008E386D" w:rsidRPr="00072A5D" w:rsidRDefault="008E386D" w:rsidP="008E386D">
            <w:pPr>
              <w:jc w:val="center"/>
              <w:rPr>
                <w:rFonts w:ascii="Arial Narrow" w:hAnsi="Arial Narrow" w:cs="Arial"/>
                <w:sz w:val="14"/>
                <w:szCs w:val="14"/>
              </w:rPr>
            </w:pPr>
          </w:p>
        </w:tc>
      </w:tr>
      <w:tr w:rsidR="008E386D" w:rsidRPr="00072A5D" w14:paraId="077B6FE8" w14:textId="77777777" w:rsidTr="008E386D">
        <w:trPr>
          <w:trHeight w:val="761"/>
        </w:trPr>
        <w:tc>
          <w:tcPr>
            <w:tcW w:w="331" w:type="pct"/>
            <w:vMerge/>
            <w:shd w:val="clear" w:color="auto" w:fill="auto"/>
            <w:vAlign w:val="center"/>
          </w:tcPr>
          <w:p w14:paraId="74C3FCBC" w14:textId="77777777" w:rsidR="008E386D" w:rsidRPr="00072A5D" w:rsidRDefault="008E386D" w:rsidP="008E386D">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1DC3BB33" w14:textId="77777777" w:rsidR="008E386D" w:rsidRPr="00072A5D" w:rsidRDefault="008E386D" w:rsidP="008E386D">
            <w:pPr>
              <w:spacing w:after="120"/>
              <w:jc w:val="center"/>
              <w:rPr>
                <w:rFonts w:ascii="Arial Narrow" w:hAnsi="Arial Narrow" w:cs="Arial"/>
                <w:sz w:val="14"/>
                <w:szCs w:val="14"/>
                <w:lang w:val="es-MX"/>
              </w:rPr>
            </w:pPr>
          </w:p>
        </w:tc>
        <w:tc>
          <w:tcPr>
            <w:tcW w:w="1216" w:type="pct"/>
            <w:shd w:val="clear" w:color="auto" w:fill="auto"/>
          </w:tcPr>
          <w:p w14:paraId="78F15396" w14:textId="79D58268" w:rsidR="008E386D" w:rsidRPr="00975BE9" w:rsidRDefault="008E386D" w:rsidP="008E386D">
            <w:pPr>
              <w:jc w:val="both"/>
              <w:rPr>
                <w:rFonts w:ascii="Arial" w:hAnsi="Arial" w:cs="Arial"/>
                <w:sz w:val="14"/>
                <w:szCs w:val="14"/>
              </w:rPr>
            </w:pPr>
            <w:r w:rsidRPr="008E386D">
              <w:rPr>
                <w:rFonts w:ascii="Arial" w:hAnsi="Arial" w:cs="Arial"/>
                <w:sz w:val="14"/>
                <w:szCs w:val="14"/>
              </w:rPr>
              <w:t>Summit Fan module FB - Fan Module for Summit X460-G2/X450-G2 Series Switches - front to back airflow</w:t>
            </w:r>
          </w:p>
        </w:tc>
        <w:tc>
          <w:tcPr>
            <w:tcW w:w="605" w:type="pct"/>
            <w:shd w:val="clear" w:color="auto" w:fill="auto"/>
            <w:vAlign w:val="center"/>
          </w:tcPr>
          <w:p w14:paraId="5D20AD4F" w14:textId="0EF8C0A0" w:rsidR="008E386D" w:rsidRPr="00975BE9" w:rsidRDefault="008E386D" w:rsidP="008E386D">
            <w:pPr>
              <w:jc w:val="center"/>
              <w:rPr>
                <w:rFonts w:ascii="Arial Narrow" w:hAnsi="Arial Narrow"/>
                <w:sz w:val="14"/>
                <w:szCs w:val="14"/>
              </w:rPr>
            </w:pPr>
            <w:r w:rsidRPr="008E386D">
              <w:rPr>
                <w:rFonts w:ascii="Arial Narrow" w:hAnsi="Arial Narrow"/>
                <w:sz w:val="14"/>
                <w:szCs w:val="14"/>
              </w:rPr>
              <w:t>2</w:t>
            </w:r>
          </w:p>
        </w:tc>
        <w:tc>
          <w:tcPr>
            <w:tcW w:w="604" w:type="pct"/>
            <w:shd w:val="clear" w:color="auto" w:fill="auto"/>
            <w:vAlign w:val="center"/>
          </w:tcPr>
          <w:p w14:paraId="49A58771" w14:textId="77777777" w:rsidR="008E386D" w:rsidRPr="00072A5D" w:rsidRDefault="008E386D" w:rsidP="008E386D">
            <w:pPr>
              <w:jc w:val="center"/>
              <w:rPr>
                <w:rFonts w:ascii="Arial Narrow" w:hAnsi="Arial Narrow" w:cs="Arial"/>
                <w:sz w:val="14"/>
                <w:szCs w:val="14"/>
                <w:lang w:val="es-MX"/>
              </w:rPr>
            </w:pPr>
          </w:p>
        </w:tc>
        <w:tc>
          <w:tcPr>
            <w:tcW w:w="605" w:type="pct"/>
            <w:shd w:val="clear" w:color="auto" w:fill="auto"/>
            <w:vAlign w:val="center"/>
          </w:tcPr>
          <w:p w14:paraId="6E49C86C" w14:textId="77777777" w:rsidR="008E386D" w:rsidRPr="00072A5D" w:rsidRDefault="008E386D" w:rsidP="008E386D">
            <w:pPr>
              <w:ind w:left="-110" w:right="-108"/>
              <w:jc w:val="center"/>
              <w:rPr>
                <w:rFonts w:ascii="Arial Narrow" w:hAnsi="Arial Narrow" w:cs="Arial"/>
                <w:sz w:val="14"/>
                <w:szCs w:val="14"/>
              </w:rPr>
            </w:pPr>
          </w:p>
        </w:tc>
        <w:tc>
          <w:tcPr>
            <w:tcW w:w="604" w:type="pct"/>
            <w:shd w:val="clear" w:color="auto" w:fill="auto"/>
            <w:vAlign w:val="center"/>
          </w:tcPr>
          <w:p w14:paraId="1F9AD74A" w14:textId="77777777" w:rsidR="008E386D" w:rsidRPr="00072A5D" w:rsidRDefault="008E386D" w:rsidP="008E386D">
            <w:pPr>
              <w:ind w:left="-108" w:right="-108"/>
              <w:jc w:val="center"/>
              <w:rPr>
                <w:rFonts w:ascii="Arial Narrow" w:hAnsi="Arial Narrow" w:cs="Arial"/>
                <w:sz w:val="14"/>
                <w:szCs w:val="14"/>
              </w:rPr>
            </w:pPr>
          </w:p>
        </w:tc>
        <w:tc>
          <w:tcPr>
            <w:tcW w:w="704" w:type="pct"/>
            <w:shd w:val="clear" w:color="auto" w:fill="auto"/>
            <w:vAlign w:val="center"/>
          </w:tcPr>
          <w:p w14:paraId="1241F5B2" w14:textId="77777777" w:rsidR="008E386D" w:rsidRPr="00072A5D" w:rsidRDefault="008E386D" w:rsidP="008E386D">
            <w:pPr>
              <w:jc w:val="center"/>
              <w:rPr>
                <w:rFonts w:ascii="Arial Narrow" w:hAnsi="Arial Narrow" w:cs="Arial"/>
                <w:sz w:val="14"/>
                <w:szCs w:val="14"/>
              </w:rPr>
            </w:pPr>
          </w:p>
        </w:tc>
      </w:tr>
      <w:tr w:rsidR="008E386D" w:rsidRPr="00072A5D" w14:paraId="3ABA7CE9" w14:textId="77777777" w:rsidTr="008E386D">
        <w:trPr>
          <w:trHeight w:val="829"/>
        </w:trPr>
        <w:tc>
          <w:tcPr>
            <w:tcW w:w="331" w:type="pct"/>
            <w:vMerge/>
            <w:shd w:val="clear" w:color="auto" w:fill="auto"/>
            <w:vAlign w:val="center"/>
          </w:tcPr>
          <w:p w14:paraId="2580BA46" w14:textId="77777777" w:rsidR="008E386D" w:rsidRPr="00072A5D" w:rsidRDefault="008E386D" w:rsidP="008E386D">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5676E299" w14:textId="77777777" w:rsidR="008E386D" w:rsidRPr="00072A5D" w:rsidRDefault="008E386D" w:rsidP="008E386D">
            <w:pPr>
              <w:spacing w:after="120"/>
              <w:jc w:val="center"/>
              <w:rPr>
                <w:rFonts w:ascii="Arial Narrow" w:hAnsi="Arial Narrow" w:cs="Arial"/>
                <w:sz w:val="14"/>
                <w:szCs w:val="14"/>
                <w:lang w:val="es-MX"/>
              </w:rPr>
            </w:pPr>
          </w:p>
        </w:tc>
        <w:tc>
          <w:tcPr>
            <w:tcW w:w="1216" w:type="pct"/>
            <w:shd w:val="clear" w:color="auto" w:fill="auto"/>
          </w:tcPr>
          <w:p w14:paraId="29DFF940" w14:textId="780282E1" w:rsidR="008E386D" w:rsidRPr="00975BE9" w:rsidRDefault="008E386D" w:rsidP="008E386D">
            <w:pPr>
              <w:jc w:val="both"/>
              <w:rPr>
                <w:rFonts w:ascii="Arial" w:hAnsi="Arial" w:cs="Arial"/>
                <w:sz w:val="14"/>
                <w:szCs w:val="14"/>
              </w:rPr>
            </w:pPr>
            <w:r w:rsidRPr="008E386D">
              <w:rPr>
                <w:rFonts w:ascii="Arial" w:hAnsi="Arial" w:cs="Arial"/>
                <w:sz w:val="14"/>
                <w:szCs w:val="14"/>
              </w:rPr>
              <w:t>Summit 715W PoE AC PSU FB - 715W AC PoE Power Supply Module with front to back airflow</w:t>
            </w:r>
          </w:p>
        </w:tc>
        <w:tc>
          <w:tcPr>
            <w:tcW w:w="605" w:type="pct"/>
            <w:shd w:val="clear" w:color="auto" w:fill="auto"/>
            <w:vAlign w:val="center"/>
          </w:tcPr>
          <w:p w14:paraId="1069D4C9" w14:textId="1363D9E4" w:rsidR="008E386D" w:rsidRPr="00975BE9" w:rsidRDefault="008E386D" w:rsidP="008E386D">
            <w:pPr>
              <w:jc w:val="center"/>
              <w:rPr>
                <w:rFonts w:ascii="Arial Narrow" w:hAnsi="Arial Narrow"/>
                <w:sz w:val="14"/>
                <w:szCs w:val="14"/>
              </w:rPr>
            </w:pPr>
            <w:r w:rsidRPr="008E386D">
              <w:rPr>
                <w:rFonts w:ascii="Arial Narrow" w:hAnsi="Arial Narrow"/>
                <w:sz w:val="14"/>
                <w:szCs w:val="14"/>
              </w:rPr>
              <w:t>4</w:t>
            </w:r>
          </w:p>
        </w:tc>
        <w:tc>
          <w:tcPr>
            <w:tcW w:w="604" w:type="pct"/>
            <w:shd w:val="clear" w:color="auto" w:fill="auto"/>
            <w:vAlign w:val="center"/>
          </w:tcPr>
          <w:p w14:paraId="4714CFE7" w14:textId="77777777" w:rsidR="008E386D" w:rsidRPr="00072A5D" w:rsidRDefault="008E386D" w:rsidP="008E386D">
            <w:pPr>
              <w:jc w:val="center"/>
              <w:rPr>
                <w:rFonts w:ascii="Arial Narrow" w:hAnsi="Arial Narrow" w:cs="Arial"/>
                <w:sz w:val="14"/>
                <w:szCs w:val="14"/>
                <w:lang w:val="es-MX"/>
              </w:rPr>
            </w:pPr>
          </w:p>
        </w:tc>
        <w:tc>
          <w:tcPr>
            <w:tcW w:w="605" w:type="pct"/>
            <w:shd w:val="clear" w:color="auto" w:fill="auto"/>
            <w:vAlign w:val="center"/>
          </w:tcPr>
          <w:p w14:paraId="0478A331" w14:textId="77777777" w:rsidR="008E386D" w:rsidRPr="00072A5D" w:rsidRDefault="008E386D" w:rsidP="008E386D">
            <w:pPr>
              <w:ind w:left="-110" w:right="-108"/>
              <w:jc w:val="center"/>
              <w:rPr>
                <w:rFonts w:ascii="Arial Narrow" w:hAnsi="Arial Narrow" w:cs="Arial"/>
                <w:sz w:val="14"/>
                <w:szCs w:val="14"/>
              </w:rPr>
            </w:pPr>
          </w:p>
        </w:tc>
        <w:tc>
          <w:tcPr>
            <w:tcW w:w="604" w:type="pct"/>
            <w:shd w:val="clear" w:color="auto" w:fill="auto"/>
            <w:vAlign w:val="center"/>
          </w:tcPr>
          <w:p w14:paraId="23195336" w14:textId="77777777" w:rsidR="008E386D" w:rsidRPr="00072A5D" w:rsidRDefault="008E386D" w:rsidP="008E386D">
            <w:pPr>
              <w:ind w:left="-108" w:right="-108"/>
              <w:jc w:val="center"/>
              <w:rPr>
                <w:rFonts w:ascii="Arial Narrow" w:hAnsi="Arial Narrow" w:cs="Arial"/>
                <w:sz w:val="14"/>
                <w:szCs w:val="14"/>
              </w:rPr>
            </w:pPr>
          </w:p>
        </w:tc>
        <w:tc>
          <w:tcPr>
            <w:tcW w:w="704" w:type="pct"/>
            <w:shd w:val="clear" w:color="auto" w:fill="auto"/>
            <w:vAlign w:val="center"/>
          </w:tcPr>
          <w:p w14:paraId="1D9A123D" w14:textId="77777777" w:rsidR="008E386D" w:rsidRPr="00072A5D" w:rsidRDefault="008E386D" w:rsidP="008E386D">
            <w:pPr>
              <w:jc w:val="center"/>
              <w:rPr>
                <w:rFonts w:ascii="Arial Narrow" w:hAnsi="Arial Narrow" w:cs="Arial"/>
                <w:sz w:val="14"/>
                <w:szCs w:val="14"/>
              </w:rPr>
            </w:pPr>
          </w:p>
        </w:tc>
      </w:tr>
      <w:tr w:rsidR="008E386D" w:rsidRPr="00072A5D" w14:paraId="38E08651" w14:textId="77777777" w:rsidTr="008E386D">
        <w:trPr>
          <w:trHeight w:val="829"/>
        </w:trPr>
        <w:tc>
          <w:tcPr>
            <w:tcW w:w="331" w:type="pct"/>
            <w:vMerge/>
            <w:shd w:val="clear" w:color="auto" w:fill="auto"/>
            <w:vAlign w:val="center"/>
          </w:tcPr>
          <w:p w14:paraId="1F56CCD0" w14:textId="77777777" w:rsidR="008E386D" w:rsidRPr="00072A5D" w:rsidRDefault="008E386D" w:rsidP="008E386D">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5FFC1D0E" w14:textId="77777777" w:rsidR="008E386D" w:rsidRPr="00072A5D" w:rsidRDefault="008E386D" w:rsidP="008E386D">
            <w:pPr>
              <w:spacing w:after="120"/>
              <w:jc w:val="center"/>
              <w:rPr>
                <w:rFonts w:ascii="Arial Narrow" w:hAnsi="Arial Narrow" w:cs="Arial"/>
                <w:sz w:val="14"/>
                <w:szCs w:val="14"/>
                <w:lang w:val="es-MX"/>
              </w:rPr>
            </w:pPr>
          </w:p>
        </w:tc>
        <w:tc>
          <w:tcPr>
            <w:tcW w:w="1216" w:type="pct"/>
            <w:shd w:val="clear" w:color="auto" w:fill="auto"/>
          </w:tcPr>
          <w:p w14:paraId="65F38597" w14:textId="78AAC5E2" w:rsidR="008E386D" w:rsidRPr="00975BE9" w:rsidRDefault="008E386D" w:rsidP="008E386D">
            <w:pPr>
              <w:jc w:val="both"/>
              <w:rPr>
                <w:rFonts w:ascii="Arial" w:hAnsi="Arial" w:cs="Arial"/>
                <w:sz w:val="14"/>
                <w:szCs w:val="14"/>
              </w:rPr>
            </w:pPr>
            <w:r w:rsidRPr="008E386D">
              <w:rPr>
                <w:rFonts w:ascii="Arial" w:hAnsi="Arial" w:cs="Arial"/>
                <w:sz w:val="14"/>
                <w:szCs w:val="14"/>
              </w:rPr>
              <w:t>PWR CORD15AUSANEMA5-15C15 - Power Cord 15A USA NEMA 5-15 IEC320-C15</w:t>
            </w:r>
          </w:p>
        </w:tc>
        <w:tc>
          <w:tcPr>
            <w:tcW w:w="605" w:type="pct"/>
            <w:shd w:val="clear" w:color="auto" w:fill="auto"/>
            <w:vAlign w:val="center"/>
          </w:tcPr>
          <w:p w14:paraId="4A58D416" w14:textId="4A7668EF" w:rsidR="008E386D" w:rsidRPr="00975BE9" w:rsidRDefault="008E386D" w:rsidP="008E386D">
            <w:pPr>
              <w:jc w:val="center"/>
              <w:rPr>
                <w:rFonts w:ascii="Arial Narrow" w:hAnsi="Arial Narrow"/>
                <w:sz w:val="14"/>
                <w:szCs w:val="14"/>
              </w:rPr>
            </w:pPr>
            <w:r w:rsidRPr="008E386D">
              <w:rPr>
                <w:rFonts w:ascii="Arial Narrow" w:hAnsi="Arial Narrow"/>
                <w:sz w:val="14"/>
                <w:szCs w:val="14"/>
              </w:rPr>
              <w:t>4</w:t>
            </w:r>
          </w:p>
        </w:tc>
        <w:tc>
          <w:tcPr>
            <w:tcW w:w="604" w:type="pct"/>
            <w:shd w:val="clear" w:color="auto" w:fill="auto"/>
            <w:vAlign w:val="center"/>
          </w:tcPr>
          <w:p w14:paraId="4CCD2EDA" w14:textId="77777777" w:rsidR="008E386D" w:rsidRPr="00072A5D" w:rsidRDefault="008E386D" w:rsidP="008E386D">
            <w:pPr>
              <w:jc w:val="center"/>
              <w:rPr>
                <w:rFonts w:ascii="Arial Narrow" w:hAnsi="Arial Narrow" w:cs="Arial"/>
                <w:sz w:val="14"/>
                <w:szCs w:val="14"/>
                <w:lang w:val="es-MX"/>
              </w:rPr>
            </w:pPr>
          </w:p>
        </w:tc>
        <w:tc>
          <w:tcPr>
            <w:tcW w:w="605" w:type="pct"/>
            <w:shd w:val="clear" w:color="auto" w:fill="auto"/>
            <w:vAlign w:val="center"/>
          </w:tcPr>
          <w:p w14:paraId="768B3962" w14:textId="77777777" w:rsidR="008E386D" w:rsidRPr="00072A5D" w:rsidRDefault="008E386D" w:rsidP="008E386D">
            <w:pPr>
              <w:ind w:left="-110" w:right="-108"/>
              <w:jc w:val="center"/>
              <w:rPr>
                <w:rFonts w:ascii="Arial Narrow" w:hAnsi="Arial Narrow" w:cs="Arial"/>
                <w:sz w:val="14"/>
                <w:szCs w:val="14"/>
              </w:rPr>
            </w:pPr>
          </w:p>
        </w:tc>
        <w:tc>
          <w:tcPr>
            <w:tcW w:w="604" w:type="pct"/>
            <w:shd w:val="clear" w:color="auto" w:fill="auto"/>
            <w:vAlign w:val="center"/>
          </w:tcPr>
          <w:p w14:paraId="56255CC9" w14:textId="77777777" w:rsidR="008E386D" w:rsidRPr="00072A5D" w:rsidRDefault="008E386D" w:rsidP="008E386D">
            <w:pPr>
              <w:ind w:left="-108" w:right="-108"/>
              <w:jc w:val="center"/>
              <w:rPr>
                <w:rFonts w:ascii="Arial Narrow" w:hAnsi="Arial Narrow" w:cs="Arial"/>
                <w:sz w:val="14"/>
                <w:szCs w:val="14"/>
              </w:rPr>
            </w:pPr>
          </w:p>
        </w:tc>
        <w:tc>
          <w:tcPr>
            <w:tcW w:w="704" w:type="pct"/>
            <w:shd w:val="clear" w:color="auto" w:fill="auto"/>
            <w:vAlign w:val="center"/>
          </w:tcPr>
          <w:p w14:paraId="72657258" w14:textId="77777777" w:rsidR="008E386D" w:rsidRPr="00072A5D" w:rsidRDefault="008E386D" w:rsidP="008E386D">
            <w:pPr>
              <w:jc w:val="center"/>
              <w:rPr>
                <w:rFonts w:ascii="Arial Narrow" w:hAnsi="Arial Narrow" w:cs="Arial"/>
                <w:sz w:val="14"/>
                <w:szCs w:val="14"/>
              </w:rPr>
            </w:pPr>
          </w:p>
        </w:tc>
      </w:tr>
      <w:tr w:rsidR="008E386D" w:rsidRPr="00072A5D" w14:paraId="6E6ADDC5" w14:textId="77777777" w:rsidTr="008E386D">
        <w:trPr>
          <w:trHeight w:val="839"/>
        </w:trPr>
        <w:tc>
          <w:tcPr>
            <w:tcW w:w="331" w:type="pct"/>
            <w:vMerge/>
            <w:shd w:val="clear" w:color="auto" w:fill="auto"/>
            <w:vAlign w:val="center"/>
          </w:tcPr>
          <w:p w14:paraId="188D9E15" w14:textId="77777777" w:rsidR="008E386D" w:rsidRPr="00072A5D" w:rsidRDefault="008E386D" w:rsidP="008E386D">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0BF63824" w14:textId="77777777" w:rsidR="008E386D" w:rsidRPr="00072A5D" w:rsidRDefault="008E386D" w:rsidP="008E386D">
            <w:pPr>
              <w:spacing w:after="120"/>
              <w:jc w:val="center"/>
              <w:rPr>
                <w:rFonts w:ascii="Arial Narrow" w:hAnsi="Arial Narrow" w:cs="Arial"/>
                <w:sz w:val="14"/>
                <w:szCs w:val="14"/>
                <w:lang w:val="es-MX"/>
              </w:rPr>
            </w:pPr>
          </w:p>
        </w:tc>
        <w:tc>
          <w:tcPr>
            <w:tcW w:w="1216" w:type="pct"/>
            <w:shd w:val="clear" w:color="auto" w:fill="auto"/>
          </w:tcPr>
          <w:p w14:paraId="7FD46C81" w14:textId="3BA48027" w:rsidR="008E386D" w:rsidRPr="00975BE9" w:rsidRDefault="008E386D" w:rsidP="008E386D">
            <w:pPr>
              <w:jc w:val="both"/>
              <w:rPr>
                <w:rFonts w:ascii="Arial" w:hAnsi="Arial" w:cs="Arial"/>
                <w:sz w:val="14"/>
                <w:szCs w:val="14"/>
              </w:rPr>
            </w:pPr>
            <w:r w:rsidRPr="008E386D">
              <w:rPr>
                <w:rFonts w:ascii="Arial" w:hAnsi="Arial" w:cs="Arial"/>
                <w:sz w:val="14"/>
                <w:szCs w:val="14"/>
              </w:rPr>
              <w:t>SR SFP+ module, 10 Gigabit Ethernet SFP+ module 850nm MMF 26-300m link LC connector</w:t>
            </w:r>
          </w:p>
        </w:tc>
        <w:tc>
          <w:tcPr>
            <w:tcW w:w="605" w:type="pct"/>
            <w:shd w:val="clear" w:color="auto" w:fill="auto"/>
            <w:vAlign w:val="center"/>
          </w:tcPr>
          <w:p w14:paraId="1353903F" w14:textId="30D51E27" w:rsidR="008E386D" w:rsidRPr="00975BE9" w:rsidRDefault="008E386D" w:rsidP="008E386D">
            <w:pPr>
              <w:jc w:val="center"/>
              <w:rPr>
                <w:rFonts w:ascii="Arial Narrow" w:hAnsi="Arial Narrow"/>
                <w:sz w:val="14"/>
                <w:szCs w:val="14"/>
              </w:rPr>
            </w:pPr>
            <w:r w:rsidRPr="008E386D">
              <w:rPr>
                <w:rFonts w:ascii="Arial Narrow" w:hAnsi="Arial Narrow"/>
                <w:sz w:val="14"/>
                <w:szCs w:val="14"/>
              </w:rPr>
              <w:t>2</w:t>
            </w:r>
          </w:p>
        </w:tc>
        <w:tc>
          <w:tcPr>
            <w:tcW w:w="604" w:type="pct"/>
            <w:shd w:val="clear" w:color="auto" w:fill="auto"/>
            <w:vAlign w:val="center"/>
          </w:tcPr>
          <w:p w14:paraId="07D16C46" w14:textId="77777777" w:rsidR="008E386D" w:rsidRPr="00072A5D" w:rsidRDefault="008E386D" w:rsidP="008E386D">
            <w:pPr>
              <w:jc w:val="center"/>
              <w:rPr>
                <w:rFonts w:ascii="Arial Narrow" w:hAnsi="Arial Narrow" w:cs="Arial"/>
                <w:sz w:val="14"/>
                <w:szCs w:val="14"/>
                <w:lang w:val="es-MX"/>
              </w:rPr>
            </w:pPr>
          </w:p>
        </w:tc>
        <w:tc>
          <w:tcPr>
            <w:tcW w:w="605" w:type="pct"/>
            <w:shd w:val="clear" w:color="auto" w:fill="auto"/>
            <w:vAlign w:val="center"/>
          </w:tcPr>
          <w:p w14:paraId="0833736E" w14:textId="77777777" w:rsidR="008E386D" w:rsidRPr="00072A5D" w:rsidRDefault="008E386D" w:rsidP="008E386D">
            <w:pPr>
              <w:ind w:left="-110" w:right="-108"/>
              <w:jc w:val="center"/>
              <w:rPr>
                <w:rFonts w:ascii="Arial Narrow" w:hAnsi="Arial Narrow" w:cs="Arial"/>
                <w:sz w:val="14"/>
                <w:szCs w:val="14"/>
              </w:rPr>
            </w:pPr>
          </w:p>
        </w:tc>
        <w:tc>
          <w:tcPr>
            <w:tcW w:w="604" w:type="pct"/>
            <w:shd w:val="clear" w:color="auto" w:fill="auto"/>
            <w:vAlign w:val="center"/>
          </w:tcPr>
          <w:p w14:paraId="38DFE6B4" w14:textId="77777777" w:rsidR="008E386D" w:rsidRPr="00072A5D" w:rsidRDefault="008E386D" w:rsidP="008E386D">
            <w:pPr>
              <w:ind w:left="-108" w:right="-108"/>
              <w:jc w:val="center"/>
              <w:rPr>
                <w:rFonts w:ascii="Arial Narrow" w:hAnsi="Arial Narrow" w:cs="Arial"/>
                <w:sz w:val="14"/>
                <w:szCs w:val="14"/>
              </w:rPr>
            </w:pPr>
          </w:p>
        </w:tc>
        <w:tc>
          <w:tcPr>
            <w:tcW w:w="704" w:type="pct"/>
            <w:shd w:val="clear" w:color="auto" w:fill="auto"/>
            <w:vAlign w:val="center"/>
          </w:tcPr>
          <w:p w14:paraId="00A25386" w14:textId="77777777" w:rsidR="008E386D" w:rsidRPr="00072A5D" w:rsidRDefault="008E386D" w:rsidP="008E386D">
            <w:pPr>
              <w:jc w:val="center"/>
              <w:rPr>
                <w:rFonts w:ascii="Arial Narrow" w:hAnsi="Arial Narrow" w:cs="Arial"/>
                <w:sz w:val="14"/>
                <w:szCs w:val="14"/>
              </w:rPr>
            </w:pPr>
          </w:p>
        </w:tc>
      </w:tr>
      <w:tr w:rsidR="008E386D" w:rsidRPr="00072A5D" w14:paraId="4B499325" w14:textId="77777777" w:rsidTr="008E386D">
        <w:trPr>
          <w:trHeight w:val="839"/>
        </w:trPr>
        <w:tc>
          <w:tcPr>
            <w:tcW w:w="331" w:type="pct"/>
            <w:vMerge/>
            <w:shd w:val="clear" w:color="auto" w:fill="auto"/>
            <w:vAlign w:val="center"/>
          </w:tcPr>
          <w:p w14:paraId="14CAC136" w14:textId="77777777" w:rsidR="008E386D" w:rsidRPr="00072A5D" w:rsidRDefault="008E386D" w:rsidP="008E386D">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4162F02F" w14:textId="77777777" w:rsidR="008E386D" w:rsidRPr="00072A5D" w:rsidRDefault="008E386D" w:rsidP="008E386D">
            <w:pPr>
              <w:spacing w:after="120"/>
              <w:jc w:val="center"/>
              <w:rPr>
                <w:rFonts w:ascii="Arial Narrow" w:hAnsi="Arial Narrow" w:cs="Arial"/>
                <w:sz w:val="14"/>
                <w:szCs w:val="14"/>
                <w:lang w:val="es-MX"/>
              </w:rPr>
            </w:pPr>
          </w:p>
        </w:tc>
        <w:tc>
          <w:tcPr>
            <w:tcW w:w="1216" w:type="pct"/>
            <w:shd w:val="clear" w:color="auto" w:fill="auto"/>
          </w:tcPr>
          <w:p w14:paraId="0BA5246D" w14:textId="7AF28AAB" w:rsidR="008E386D" w:rsidRPr="00975BE9" w:rsidRDefault="008E386D" w:rsidP="008E386D">
            <w:pPr>
              <w:jc w:val="both"/>
              <w:rPr>
                <w:rFonts w:ascii="Arial" w:hAnsi="Arial" w:cs="Arial"/>
                <w:sz w:val="14"/>
                <w:szCs w:val="14"/>
              </w:rPr>
            </w:pPr>
            <w:r w:rsidRPr="008E386D">
              <w:rPr>
                <w:rFonts w:ascii="Arial" w:hAnsi="Arial" w:cs="Arial"/>
                <w:sz w:val="14"/>
                <w:szCs w:val="14"/>
              </w:rPr>
              <w:t>1m QSFP+ Passive Copper Cable, 40 Gigabit Ethernet QSFP+ passive copper cable assembly 1m length.</w:t>
            </w:r>
          </w:p>
        </w:tc>
        <w:tc>
          <w:tcPr>
            <w:tcW w:w="605" w:type="pct"/>
            <w:shd w:val="clear" w:color="auto" w:fill="auto"/>
            <w:vAlign w:val="center"/>
          </w:tcPr>
          <w:p w14:paraId="59732BE8" w14:textId="45BEAD6B" w:rsidR="008E386D" w:rsidRPr="00975BE9" w:rsidRDefault="008E386D" w:rsidP="008E386D">
            <w:pPr>
              <w:jc w:val="center"/>
              <w:rPr>
                <w:rFonts w:ascii="Arial Narrow" w:hAnsi="Arial Narrow"/>
                <w:sz w:val="14"/>
                <w:szCs w:val="14"/>
              </w:rPr>
            </w:pPr>
            <w:r w:rsidRPr="008E386D">
              <w:rPr>
                <w:rFonts w:ascii="Arial Narrow" w:hAnsi="Arial Narrow"/>
                <w:sz w:val="14"/>
                <w:szCs w:val="14"/>
              </w:rPr>
              <w:t>2</w:t>
            </w:r>
          </w:p>
        </w:tc>
        <w:tc>
          <w:tcPr>
            <w:tcW w:w="604" w:type="pct"/>
            <w:shd w:val="clear" w:color="auto" w:fill="auto"/>
            <w:vAlign w:val="center"/>
          </w:tcPr>
          <w:p w14:paraId="326859F8" w14:textId="77777777" w:rsidR="008E386D" w:rsidRPr="00072A5D" w:rsidRDefault="008E386D" w:rsidP="008E386D">
            <w:pPr>
              <w:jc w:val="center"/>
              <w:rPr>
                <w:rFonts w:ascii="Arial Narrow" w:hAnsi="Arial Narrow" w:cs="Arial"/>
                <w:sz w:val="14"/>
                <w:szCs w:val="14"/>
                <w:lang w:val="es-MX"/>
              </w:rPr>
            </w:pPr>
          </w:p>
        </w:tc>
        <w:tc>
          <w:tcPr>
            <w:tcW w:w="605" w:type="pct"/>
            <w:shd w:val="clear" w:color="auto" w:fill="auto"/>
            <w:vAlign w:val="center"/>
          </w:tcPr>
          <w:p w14:paraId="68504E24" w14:textId="77777777" w:rsidR="008E386D" w:rsidRPr="00072A5D" w:rsidRDefault="008E386D" w:rsidP="008E386D">
            <w:pPr>
              <w:ind w:left="-110" w:right="-108"/>
              <w:jc w:val="center"/>
              <w:rPr>
                <w:rFonts w:ascii="Arial Narrow" w:hAnsi="Arial Narrow" w:cs="Arial"/>
                <w:sz w:val="14"/>
                <w:szCs w:val="14"/>
              </w:rPr>
            </w:pPr>
          </w:p>
        </w:tc>
        <w:tc>
          <w:tcPr>
            <w:tcW w:w="604" w:type="pct"/>
            <w:shd w:val="clear" w:color="auto" w:fill="auto"/>
            <w:vAlign w:val="center"/>
          </w:tcPr>
          <w:p w14:paraId="6BD2AD1E" w14:textId="77777777" w:rsidR="008E386D" w:rsidRPr="00072A5D" w:rsidRDefault="008E386D" w:rsidP="008E386D">
            <w:pPr>
              <w:ind w:left="-108" w:right="-108"/>
              <w:jc w:val="center"/>
              <w:rPr>
                <w:rFonts w:ascii="Arial Narrow" w:hAnsi="Arial Narrow" w:cs="Arial"/>
                <w:sz w:val="14"/>
                <w:szCs w:val="14"/>
              </w:rPr>
            </w:pPr>
          </w:p>
        </w:tc>
        <w:tc>
          <w:tcPr>
            <w:tcW w:w="704" w:type="pct"/>
            <w:shd w:val="clear" w:color="auto" w:fill="auto"/>
            <w:vAlign w:val="center"/>
          </w:tcPr>
          <w:p w14:paraId="0C484346" w14:textId="77777777" w:rsidR="008E386D" w:rsidRPr="00072A5D" w:rsidRDefault="008E386D" w:rsidP="008E386D">
            <w:pPr>
              <w:jc w:val="center"/>
              <w:rPr>
                <w:rFonts w:ascii="Arial Narrow" w:hAnsi="Arial Narrow" w:cs="Arial"/>
                <w:sz w:val="14"/>
                <w:szCs w:val="14"/>
              </w:rPr>
            </w:pPr>
          </w:p>
        </w:tc>
      </w:tr>
    </w:tbl>
    <w:p w14:paraId="2207E72D" w14:textId="243C7062" w:rsidR="00AA636F" w:rsidRDefault="00AA636F" w:rsidP="003E3431">
      <w:pPr>
        <w:autoSpaceDE w:val="0"/>
        <w:autoSpaceDN w:val="0"/>
        <w:adjustRightInd w:val="0"/>
        <w:rPr>
          <w:rFonts w:ascii="Arial Narrow" w:hAnsi="Arial Narrow" w:cs="Arial"/>
          <w:bCs/>
          <w:sz w:val="16"/>
          <w:szCs w:val="16"/>
        </w:rPr>
      </w:pPr>
    </w:p>
    <w:p w14:paraId="3DB03193" w14:textId="2B6AA34E" w:rsidR="00AA636F" w:rsidRDefault="00AA636F" w:rsidP="003E3431">
      <w:pPr>
        <w:autoSpaceDE w:val="0"/>
        <w:autoSpaceDN w:val="0"/>
        <w:adjustRightInd w:val="0"/>
        <w:rPr>
          <w:rFonts w:ascii="Arial Narrow" w:hAnsi="Arial Narrow" w:cs="Arial"/>
          <w:bCs/>
          <w:sz w:val="16"/>
          <w:szCs w:val="16"/>
        </w:rPr>
      </w:pPr>
    </w:p>
    <w:p w14:paraId="18CBDFD4" w14:textId="33B2CCE5" w:rsidR="00AA636F" w:rsidRPr="00E6597C" w:rsidRDefault="00AA636F" w:rsidP="00AA636F">
      <w:pPr>
        <w:autoSpaceDE w:val="0"/>
        <w:autoSpaceDN w:val="0"/>
        <w:adjustRightInd w:val="0"/>
        <w:rPr>
          <w:rFonts w:ascii="Arial Narrow" w:hAnsi="Arial Narrow" w:cs="Arial"/>
          <w:b/>
          <w:bCs/>
          <w:sz w:val="23"/>
          <w:szCs w:val="23"/>
        </w:rPr>
      </w:pPr>
      <w:r w:rsidRPr="00E6597C">
        <w:rPr>
          <w:rFonts w:ascii="Arial Narrow" w:hAnsi="Arial Narrow" w:cs="Arial"/>
          <w:b/>
          <w:bCs/>
          <w:sz w:val="23"/>
          <w:szCs w:val="23"/>
        </w:rPr>
        <w:t>1.</w:t>
      </w:r>
      <w:r>
        <w:rPr>
          <w:rFonts w:ascii="Arial Narrow" w:hAnsi="Arial Narrow" w:cs="Arial"/>
          <w:b/>
          <w:bCs/>
          <w:sz w:val="23"/>
          <w:szCs w:val="23"/>
        </w:rPr>
        <w:t>4</w:t>
      </w:r>
      <w:r w:rsidRPr="00E6597C">
        <w:rPr>
          <w:rFonts w:ascii="Arial Narrow" w:hAnsi="Arial Narrow" w:cs="Arial"/>
          <w:b/>
          <w:bCs/>
          <w:sz w:val="23"/>
          <w:szCs w:val="23"/>
        </w:rPr>
        <w:t>.</w:t>
      </w:r>
      <w:r>
        <w:rPr>
          <w:rFonts w:ascii="Arial Narrow" w:hAnsi="Arial Narrow" w:cs="Arial"/>
          <w:b/>
          <w:bCs/>
          <w:sz w:val="23"/>
          <w:szCs w:val="23"/>
        </w:rPr>
        <w:t xml:space="preserve">3 </w:t>
      </w:r>
      <w:r w:rsidR="008E386D" w:rsidRPr="008E386D">
        <w:rPr>
          <w:rFonts w:ascii="Arial Narrow" w:hAnsi="Arial Narrow" w:cs="Arial"/>
          <w:b/>
          <w:bCs/>
          <w:sz w:val="23"/>
          <w:szCs w:val="23"/>
        </w:rPr>
        <w:t>Un stack para el IDF del piso 1 en el CENDI con las siguientes características.</w:t>
      </w:r>
    </w:p>
    <w:p w14:paraId="60567F03" w14:textId="77777777" w:rsidR="00AA636F" w:rsidRDefault="00AA636F" w:rsidP="00AA636F">
      <w:pPr>
        <w:jc w:val="center"/>
        <w:rPr>
          <w:rFonts w:ascii="Arial" w:hAnsi="Arial" w:cs="Arial"/>
          <w:sz w:val="18"/>
          <w:szCs w:val="18"/>
        </w:rPr>
      </w:pPr>
    </w:p>
    <w:tbl>
      <w:tblPr>
        <w:tblStyle w:val="Tablaconcuadrcula"/>
        <w:tblW w:w="5000" w:type="pct"/>
        <w:tblLook w:val="04A0" w:firstRow="1" w:lastRow="0" w:firstColumn="1" w:lastColumn="0" w:noHBand="0" w:noVBand="1"/>
      </w:tblPr>
      <w:tblGrid>
        <w:gridCol w:w="510"/>
        <w:gridCol w:w="510"/>
        <w:gridCol w:w="1871"/>
        <w:gridCol w:w="931"/>
        <w:gridCol w:w="929"/>
        <w:gridCol w:w="931"/>
        <w:gridCol w:w="929"/>
        <w:gridCol w:w="1083"/>
      </w:tblGrid>
      <w:tr w:rsidR="00AA636F" w:rsidRPr="00072A5D" w14:paraId="4C27D0E8" w14:textId="77777777" w:rsidTr="00052C74">
        <w:trPr>
          <w:trHeight w:val="441"/>
        </w:trPr>
        <w:tc>
          <w:tcPr>
            <w:tcW w:w="331" w:type="pct"/>
            <w:vMerge w:val="restart"/>
            <w:shd w:val="clear" w:color="auto" w:fill="C6D9F1" w:themeFill="text2" w:themeFillTint="33"/>
            <w:textDirection w:val="btLr"/>
            <w:vAlign w:val="center"/>
          </w:tcPr>
          <w:p w14:paraId="71537C5D" w14:textId="77777777" w:rsidR="00AA636F" w:rsidRPr="00072A5D" w:rsidRDefault="00AA636F" w:rsidP="00052C74">
            <w:pPr>
              <w:spacing w:after="120"/>
              <w:ind w:left="-108" w:right="-108"/>
              <w:jc w:val="center"/>
              <w:rPr>
                <w:rFonts w:ascii="Arial Narrow" w:hAnsi="Arial Narrow" w:cs="Arial"/>
                <w:sz w:val="14"/>
                <w:szCs w:val="14"/>
                <w:lang w:val="es-MX"/>
              </w:rPr>
            </w:pPr>
            <w:r w:rsidRPr="00072A5D">
              <w:rPr>
                <w:rFonts w:ascii="Arial Narrow" w:hAnsi="Arial Narrow" w:cs="Arial"/>
                <w:sz w:val="14"/>
                <w:szCs w:val="14"/>
                <w:lang w:val="es-MX"/>
              </w:rPr>
              <w:t>Partida</w:t>
            </w:r>
          </w:p>
        </w:tc>
        <w:tc>
          <w:tcPr>
            <w:tcW w:w="331" w:type="pct"/>
            <w:vMerge w:val="restart"/>
            <w:shd w:val="clear" w:color="auto" w:fill="C6D9F1" w:themeFill="text2" w:themeFillTint="33"/>
            <w:textDirection w:val="btLr"/>
            <w:vAlign w:val="center"/>
          </w:tcPr>
          <w:p w14:paraId="2AD6F9AB" w14:textId="77777777" w:rsidR="00AA636F" w:rsidRPr="00072A5D" w:rsidRDefault="00AA636F" w:rsidP="00052C74">
            <w:pPr>
              <w:spacing w:after="120"/>
              <w:ind w:left="113" w:right="113"/>
              <w:jc w:val="center"/>
              <w:rPr>
                <w:rFonts w:ascii="Arial Narrow" w:hAnsi="Arial Narrow" w:cs="Arial"/>
                <w:sz w:val="14"/>
                <w:szCs w:val="14"/>
                <w:lang w:val="es-MX"/>
              </w:rPr>
            </w:pPr>
            <w:r w:rsidRPr="00072A5D">
              <w:rPr>
                <w:rFonts w:ascii="Arial Narrow" w:hAnsi="Arial Narrow" w:cs="Arial"/>
                <w:sz w:val="14"/>
                <w:szCs w:val="14"/>
                <w:lang w:val="es-MX"/>
              </w:rPr>
              <w:t>Subpartida</w:t>
            </w:r>
          </w:p>
        </w:tc>
        <w:tc>
          <w:tcPr>
            <w:tcW w:w="1216" w:type="pct"/>
            <w:vMerge w:val="restart"/>
            <w:shd w:val="clear" w:color="auto" w:fill="C6D9F1" w:themeFill="text2" w:themeFillTint="33"/>
            <w:vAlign w:val="center"/>
          </w:tcPr>
          <w:p w14:paraId="1434CE98" w14:textId="77777777" w:rsidR="00AA636F" w:rsidRPr="00072A5D" w:rsidRDefault="00AA636F" w:rsidP="00052C74">
            <w:pPr>
              <w:jc w:val="center"/>
              <w:rPr>
                <w:rFonts w:ascii="Arial" w:hAnsi="Arial" w:cs="Arial"/>
                <w:sz w:val="14"/>
                <w:szCs w:val="14"/>
              </w:rPr>
            </w:pPr>
            <w:r w:rsidRPr="00072A5D">
              <w:rPr>
                <w:rFonts w:ascii="Arial" w:hAnsi="Arial" w:cs="Arial"/>
                <w:sz w:val="14"/>
                <w:szCs w:val="14"/>
              </w:rPr>
              <w:t>Concepto</w:t>
            </w:r>
          </w:p>
        </w:tc>
        <w:tc>
          <w:tcPr>
            <w:tcW w:w="605" w:type="pct"/>
            <w:shd w:val="clear" w:color="auto" w:fill="C6D9F1" w:themeFill="text2" w:themeFillTint="33"/>
            <w:vAlign w:val="center"/>
          </w:tcPr>
          <w:p w14:paraId="48E65CE8" w14:textId="77777777" w:rsidR="00AA636F" w:rsidRPr="00072A5D" w:rsidRDefault="00AA636F" w:rsidP="00052C74">
            <w:pPr>
              <w:jc w:val="center"/>
              <w:rPr>
                <w:rFonts w:ascii="Arial Narrow" w:hAnsi="Arial Narrow" w:cs="Arial"/>
                <w:sz w:val="14"/>
                <w:szCs w:val="14"/>
                <w:lang w:val="es-MX"/>
              </w:rPr>
            </w:pPr>
            <w:r w:rsidRPr="00072A5D">
              <w:rPr>
                <w:rFonts w:ascii="Arial Narrow" w:hAnsi="Arial Narrow" w:cs="Arial"/>
                <w:sz w:val="14"/>
                <w:szCs w:val="14"/>
                <w:lang w:val="es-MX"/>
              </w:rPr>
              <w:t xml:space="preserve">Columna </w:t>
            </w:r>
            <w:r w:rsidRPr="00072A5D">
              <w:rPr>
                <w:rFonts w:ascii="Arial Narrow" w:hAnsi="Arial Narrow" w:cs="Arial"/>
                <w:b/>
                <w:sz w:val="14"/>
                <w:szCs w:val="14"/>
                <w:lang w:val="es-MX"/>
              </w:rPr>
              <w:t>“A”</w:t>
            </w:r>
          </w:p>
        </w:tc>
        <w:tc>
          <w:tcPr>
            <w:tcW w:w="604" w:type="pct"/>
            <w:shd w:val="clear" w:color="auto" w:fill="C6D9F1" w:themeFill="text2" w:themeFillTint="33"/>
            <w:vAlign w:val="center"/>
          </w:tcPr>
          <w:p w14:paraId="48871941" w14:textId="77777777" w:rsidR="00AA636F" w:rsidRPr="00072A5D" w:rsidRDefault="00AA636F" w:rsidP="00052C74">
            <w:pPr>
              <w:jc w:val="center"/>
              <w:rPr>
                <w:rFonts w:ascii="Arial Narrow" w:hAnsi="Arial Narrow" w:cs="Arial"/>
                <w:sz w:val="14"/>
                <w:szCs w:val="14"/>
                <w:lang w:val="es-MX"/>
              </w:rPr>
            </w:pPr>
            <w:r w:rsidRPr="00072A5D">
              <w:rPr>
                <w:rFonts w:ascii="Arial Narrow" w:hAnsi="Arial Narrow" w:cs="Arial"/>
                <w:sz w:val="14"/>
                <w:szCs w:val="14"/>
                <w:lang w:val="es-MX"/>
              </w:rPr>
              <w:t xml:space="preserve">Columna </w:t>
            </w:r>
            <w:r w:rsidRPr="00072A5D">
              <w:rPr>
                <w:rFonts w:ascii="Arial Narrow" w:hAnsi="Arial Narrow" w:cs="Arial"/>
                <w:b/>
                <w:sz w:val="14"/>
                <w:szCs w:val="14"/>
                <w:lang w:val="es-MX"/>
              </w:rPr>
              <w:t>“B”</w:t>
            </w:r>
          </w:p>
        </w:tc>
        <w:tc>
          <w:tcPr>
            <w:tcW w:w="605" w:type="pct"/>
            <w:shd w:val="clear" w:color="auto" w:fill="C6D9F1" w:themeFill="text2" w:themeFillTint="33"/>
            <w:vAlign w:val="center"/>
          </w:tcPr>
          <w:p w14:paraId="01E0BED0" w14:textId="77777777" w:rsidR="00AA636F" w:rsidRPr="00072A5D" w:rsidRDefault="00AA636F" w:rsidP="00052C74">
            <w:pPr>
              <w:jc w:val="center"/>
              <w:rPr>
                <w:rFonts w:ascii="Arial Narrow" w:hAnsi="Arial Narrow" w:cs="Arial"/>
                <w:sz w:val="14"/>
                <w:szCs w:val="14"/>
                <w:lang w:val="es-MX"/>
              </w:rPr>
            </w:pPr>
            <w:r w:rsidRPr="00072A5D">
              <w:rPr>
                <w:rFonts w:ascii="Arial Narrow" w:hAnsi="Arial Narrow" w:cs="Arial"/>
                <w:sz w:val="14"/>
                <w:szCs w:val="14"/>
                <w:lang w:val="es-MX"/>
              </w:rPr>
              <w:t xml:space="preserve">Columna </w:t>
            </w:r>
            <w:r w:rsidRPr="00072A5D">
              <w:rPr>
                <w:rFonts w:ascii="Arial Narrow" w:hAnsi="Arial Narrow" w:cs="Arial"/>
                <w:b/>
                <w:sz w:val="14"/>
                <w:szCs w:val="14"/>
                <w:lang w:val="es-MX"/>
              </w:rPr>
              <w:t>“C”</w:t>
            </w:r>
          </w:p>
        </w:tc>
        <w:tc>
          <w:tcPr>
            <w:tcW w:w="604" w:type="pct"/>
            <w:shd w:val="clear" w:color="auto" w:fill="C6D9F1" w:themeFill="text2" w:themeFillTint="33"/>
            <w:vAlign w:val="center"/>
          </w:tcPr>
          <w:p w14:paraId="2604F021" w14:textId="77777777" w:rsidR="00AA636F" w:rsidRPr="00072A5D" w:rsidRDefault="00AA636F" w:rsidP="00052C74">
            <w:pPr>
              <w:jc w:val="center"/>
              <w:rPr>
                <w:rFonts w:ascii="Arial Narrow" w:hAnsi="Arial Narrow" w:cs="Arial"/>
                <w:sz w:val="14"/>
                <w:szCs w:val="14"/>
              </w:rPr>
            </w:pPr>
            <w:r w:rsidRPr="00072A5D">
              <w:rPr>
                <w:rFonts w:ascii="Arial Narrow" w:hAnsi="Arial Narrow" w:cs="Arial"/>
                <w:sz w:val="14"/>
                <w:szCs w:val="14"/>
              </w:rPr>
              <w:t>Columna</w:t>
            </w:r>
          </w:p>
          <w:p w14:paraId="267CEF2B" w14:textId="77777777" w:rsidR="00AA636F" w:rsidRPr="00072A5D" w:rsidRDefault="00AA636F" w:rsidP="00052C74">
            <w:pPr>
              <w:jc w:val="center"/>
              <w:rPr>
                <w:rFonts w:ascii="Arial Narrow" w:hAnsi="Arial Narrow" w:cs="Arial"/>
                <w:b/>
                <w:sz w:val="14"/>
                <w:szCs w:val="14"/>
              </w:rPr>
            </w:pPr>
            <w:r w:rsidRPr="00072A5D">
              <w:rPr>
                <w:rFonts w:ascii="Arial Narrow" w:hAnsi="Arial Narrow" w:cs="Arial"/>
                <w:b/>
                <w:sz w:val="14"/>
                <w:szCs w:val="14"/>
              </w:rPr>
              <w:t>“D”</w:t>
            </w:r>
          </w:p>
        </w:tc>
        <w:tc>
          <w:tcPr>
            <w:tcW w:w="704" w:type="pct"/>
            <w:shd w:val="clear" w:color="auto" w:fill="C6D9F1" w:themeFill="text2" w:themeFillTint="33"/>
            <w:vAlign w:val="center"/>
          </w:tcPr>
          <w:p w14:paraId="21F0128C" w14:textId="77777777" w:rsidR="00AA636F" w:rsidRPr="00072A5D" w:rsidRDefault="00AA636F" w:rsidP="00052C74">
            <w:pPr>
              <w:jc w:val="center"/>
              <w:rPr>
                <w:rFonts w:ascii="Arial Narrow" w:hAnsi="Arial Narrow" w:cs="Arial"/>
                <w:sz w:val="14"/>
                <w:szCs w:val="14"/>
              </w:rPr>
            </w:pPr>
            <w:r w:rsidRPr="00072A5D">
              <w:rPr>
                <w:rFonts w:ascii="Arial Narrow" w:hAnsi="Arial Narrow" w:cs="Arial"/>
                <w:sz w:val="14"/>
                <w:szCs w:val="14"/>
              </w:rPr>
              <w:t>Columna</w:t>
            </w:r>
          </w:p>
          <w:p w14:paraId="12045B1B" w14:textId="77777777" w:rsidR="00AA636F" w:rsidRPr="00072A5D" w:rsidRDefault="00AA636F" w:rsidP="00052C74">
            <w:pPr>
              <w:jc w:val="center"/>
              <w:rPr>
                <w:rFonts w:ascii="Arial Narrow" w:hAnsi="Arial Narrow" w:cs="Arial"/>
                <w:b/>
                <w:sz w:val="14"/>
                <w:szCs w:val="14"/>
              </w:rPr>
            </w:pPr>
            <w:r w:rsidRPr="00072A5D">
              <w:rPr>
                <w:rFonts w:ascii="Arial Narrow" w:hAnsi="Arial Narrow" w:cs="Arial"/>
                <w:b/>
                <w:sz w:val="14"/>
                <w:szCs w:val="14"/>
              </w:rPr>
              <w:t>“E”</w:t>
            </w:r>
          </w:p>
        </w:tc>
      </w:tr>
      <w:tr w:rsidR="00AA636F" w:rsidRPr="00072A5D" w14:paraId="20D692B2" w14:textId="77777777" w:rsidTr="00052C74">
        <w:trPr>
          <w:trHeight w:val="703"/>
        </w:trPr>
        <w:tc>
          <w:tcPr>
            <w:tcW w:w="331" w:type="pct"/>
            <w:vMerge/>
            <w:shd w:val="clear" w:color="auto" w:fill="C6D9F1" w:themeFill="text2" w:themeFillTint="33"/>
            <w:textDirection w:val="btLr"/>
            <w:vAlign w:val="center"/>
          </w:tcPr>
          <w:p w14:paraId="2E8633AB" w14:textId="77777777" w:rsidR="00AA636F" w:rsidRPr="00072A5D" w:rsidRDefault="00AA636F" w:rsidP="00052C74">
            <w:pPr>
              <w:spacing w:after="120"/>
              <w:ind w:left="-108" w:right="-108"/>
              <w:jc w:val="center"/>
              <w:rPr>
                <w:rFonts w:ascii="Arial Narrow" w:hAnsi="Arial Narrow" w:cs="Arial"/>
                <w:sz w:val="14"/>
                <w:szCs w:val="14"/>
                <w:lang w:val="es-MX"/>
              </w:rPr>
            </w:pPr>
          </w:p>
        </w:tc>
        <w:tc>
          <w:tcPr>
            <w:tcW w:w="331" w:type="pct"/>
            <w:vMerge/>
            <w:shd w:val="clear" w:color="auto" w:fill="C6D9F1" w:themeFill="text2" w:themeFillTint="33"/>
            <w:textDirection w:val="btLr"/>
            <w:vAlign w:val="center"/>
          </w:tcPr>
          <w:p w14:paraId="6D78E35C" w14:textId="77777777" w:rsidR="00AA636F" w:rsidRPr="00072A5D" w:rsidRDefault="00AA636F" w:rsidP="00052C74">
            <w:pPr>
              <w:spacing w:after="120"/>
              <w:ind w:left="113" w:right="113"/>
              <w:jc w:val="center"/>
              <w:rPr>
                <w:rFonts w:ascii="Arial Narrow" w:hAnsi="Arial Narrow" w:cs="Arial"/>
                <w:sz w:val="14"/>
                <w:szCs w:val="14"/>
                <w:lang w:val="es-MX"/>
              </w:rPr>
            </w:pPr>
          </w:p>
        </w:tc>
        <w:tc>
          <w:tcPr>
            <w:tcW w:w="1216" w:type="pct"/>
            <w:vMerge/>
            <w:shd w:val="clear" w:color="auto" w:fill="C6D9F1" w:themeFill="text2" w:themeFillTint="33"/>
            <w:vAlign w:val="center"/>
          </w:tcPr>
          <w:p w14:paraId="51B7421F" w14:textId="77777777" w:rsidR="00AA636F" w:rsidRPr="00072A5D" w:rsidRDefault="00AA636F" w:rsidP="00052C74">
            <w:pPr>
              <w:jc w:val="center"/>
              <w:rPr>
                <w:rFonts w:ascii="Arial" w:hAnsi="Arial" w:cs="Arial"/>
                <w:sz w:val="14"/>
                <w:szCs w:val="14"/>
              </w:rPr>
            </w:pPr>
          </w:p>
        </w:tc>
        <w:tc>
          <w:tcPr>
            <w:tcW w:w="605" w:type="pct"/>
            <w:shd w:val="clear" w:color="auto" w:fill="C6D9F1" w:themeFill="text2" w:themeFillTint="33"/>
            <w:vAlign w:val="center"/>
          </w:tcPr>
          <w:p w14:paraId="7E708948" w14:textId="77777777" w:rsidR="00AA636F" w:rsidRPr="00072A5D" w:rsidRDefault="00AA636F" w:rsidP="00052C74">
            <w:pPr>
              <w:jc w:val="center"/>
              <w:rPr>
                <w:rFonts w:ascii="Arial Narrow" w:hAnsi="Arial Narrow" w:cs="Arial"/>
                <w:sz w:val="14"/>
                <w:szCs w:val="14"/>
                <w:lang w:val="es-MX"/>
              </w:rPr>
            </w:pPr>
            <w:r>
              <w:rPr>
                <w:rFonts w:ascii="Arial Narrow" w:hAnsi="Arial Narrow" w:cs="Arial"/>
                <w:sz w:val="14"/>
                <w:szCs w:val="14"/>
                <w:lang w:val="es-MX"/>
              </w:rPr>
              <w:t>Cantidad</w:t>
            </w:r>
            <w:r w:rsidRPr="00072A5D">
              <w:rPr>
                <w:rFonts w:ascii="Arial Narrow" w:hAnsi="Arial Narrow" w:cs="Arial"/>
                <w:sz w:val="14"/>
                <w:szCs w:val="14"/>
                <w:lang w:val="es-MX"/>
              </w:rPr>
              <w:t xml:space="preserve"> </w:t>
            </w:r>
          </w:p>
        </w:tc>
        <w:tc>
          <w:tcPr>
            <w:tcW w:w="604" w:type="pct"/>
            <w:shd w:val="clear" w:color="auto" w:fill="C6D9F1" w:themeFill="text2" w:themeFillTint="33"/>
            <w:vAlign w:val="center"/>
          </w:tcPr>
          <w:p w14:paraId="3E4F902F" w14:textId="77777777" w:rsidR="00AA636F" w:rsidRPr="00072A5D" w:rsidRDefault="00AA636F" w:rsidP="00052C74">
            <w:pPr>
              <w:jc w:val="center"/>
              <w:rPr>
                <w:rFonts w:ascii="Arial Narrow" w:hAnsi="Arial Narrow" w:cs="Arial"/>
                <w:sz w:val="14"/>
                <w:szCs w:val="14"/>
                <w:lang w:val="es-MX"/>
              </w:rPr>
            </w:pPr>
            <w:r>
              <w:rPr>
                <w:rFonts w:ascii="Arial Narrow" w:hAnsi="Arial Narrow" w:cs="Arial"/>
                <w:sz w:val="14"/>
                <w:szCs w:val="14"/>
                <w:lang w:val="es-MX"/>
              </w:rPr>
              <w:t>Precio Unitario</w:t>
            </w:r>
          </w:p>
        </w:tc>
        <w:tc>
          <w:tcPr>
            <w:tcW w:w="605" w:type="pct"/>
            <w:shd w:val="clear" w:color="auto" w:fill="C6D9F1" w:themeFill="text2" w:themeFillTint="33"/>
            <w:vAlign w:val="center"/>
          </w:tcPr>
          <w:p w14:paraId="0D5B2CD3" w14:textId="77777777" w:rsidR="00AA636F" w:rsidRDefault="00AA636F" w:rsidP="00052C74">
            <w:pPr>
              <w:ind w:left="-110" w:right="-108"/>
              <w:jc w:val="center"/>
              <w:rPr>
                <w:rFonts w:ascii="Arial Narrow" w:hAnsi="Arial Narrow" w:cs="Arial"/>
                <w:sz w:val="14"/>
                <w:szCs w:val="14"/>
                <w:lang w:val="es-MX"/>
              </w:rPr>
            </w:pPr>
            <w:r>
              <w:rPr>
                <w:rFonts w:ascii="Arial Narrow" w:hAnsi="Arial Narrow" w:cs="Arial"/>
                <w:sz w:val="14"/>
                <w:szCs w:val="14"/>
                <w:lang w:val="es-MX"/>
              </w:rPr>
              <w:t xml:space="preserve">Subtotal </w:t>
            </w:r>
          </w:p>
          <w:p w14:paraId="7DD354A5" w14:textId="77777777" w:rsidR="00AA636F" w:rsidRPr="00072A5D" w:rsidRDefault="00AA636F" w:rsidP="00052C74">
            <w:pPr>
              <w:ind w:left="-110" w:right="-108"/>
              <w:jc w:val="center"/>
              <w:rPr>
                <w:rFonts w:ascii="Arial Narrow" w:hAnsi="Arial Narrow" w:cs="Arial"/>
                <w:sz w:val="14"/>
                <w:szCs w:val="14"/>
                <w:lang w:val="es-MX"/>
              </w:rPr>
            </w:pPr>
            <w:r>
              <w:rPr>
                <w:rFonts w:ascii="Arial Narrow" w:hAnsi="Arial Narrow" w:cs="Arial"/>
                <w:sz w:val="14"/>
                <w:szCs w:val="14"/>
                <w:lang w:val="es-MX"/>
              </w:rPr>
              <w:t>“A” x “B”</w:t>
            </w:r>
          </w:p>
        </w:tc>
        <w:tc>
          <w:tcPr>
            <w:tcW w:w="604" w:type="pct"/>
            <w:shd w:val="clear" w:color="auto" w:fill="C6D9F1" w:themeFill="text2" w:themeFillTint="33"/>
            <w:vAlign w:val="center"/>
          </w:tcPr>
          <w:p w14:paraId="2F632E69" w14:textId="77777777" w:rsidR="00AA636F" w:rsidRDefault="00AA636F" w:rsidP="00052C74">
            <w:pPr>
              <w:ind w:left="-108" w:right="-108"/>
              <w:jc w:val="center"/>
              <w:rPr>
                <w:rFonts w:ascii="Arial Narrow" w:hAnsi="Arial Narrow" w:cs="Arial"/>
                <w:sz w:val="14"/>
                <w:szCs w:val="14"/>
              </w:rPr>
            </w:pPr>
            <w:r>
              <w:rPr>
                <w:rFonts w:ascii="Arial Narrow" w:hAnsi="Arial Narrow" w:cs="Arial"/>
                <w:sz w:val="14"/>
                <w:szCs w:val="14"/>
              </w:rPr>
              <w:t>16% IVA</w:t>
            </w:r>
          </w:p>
          <w:p w14:paraId="0AF83E5A" w14:textId="77777777" w:rsidR="00AA636F" w:rsidRPr="00072A5D" w:rsidRDefault="00AA636F" w:rsidP="00052C74">
            <w:pPr>
              <w:ind w:left="-108" w:right="-108"/>
              <w:jc w:val="center"/>
              <w:rPr>
                <w:rFonts w:ascii="Arial Narrow" w:hAnsi="Arial Narrow" w:cs="Arial"/>
                <w:sz w:val="14"/>
                <w:szCs w:val="14"/>
              </w:rPr>
            </w:pPr>
            <w:r>
              <w:rPr>
                <w:rFonts w:ascii="Arial Narrow" w:hAnsi="Arial Narrow" w:cs="Arial"/>
                <w:sz w:val="14"/>
                <w:szCs w:val="14"/>
              </w:rPr>
              <w:t>“C” x 0.16</w:t>
            </w:r>
          </w:p>
        </w:tc>
        <w:tc>
          <w:tcPr>
            <w:tcW w:w="704" w:type="pct"/>
            <w:shd w:val="clear" w:color="auto" w:fill="C6D9F1" w:themeFill="text2" w:themeFillTint="33"/>
            <w:vAlign w:val="center"/>
          </w:tcPr>
          <w:p w14:paraId="707CABC1" w14:textId="77777777" w:rsidR="00AA636F" w:rsidRDefault="00AA636F" w:rsidP="00052C74">
            <w:pPr>
              <w:ind w:left="-108" w:right="-72" w:firstLine="76"/>
              <w:jc w:val="center"/>
              <w:rPr>
                <w:rFonts w:ascii="Arial Narrow" w:hAnsi="Arial Narrow" w:cs="Arial"/>
                <w:sz w:val="14"/>
                <w:szCs w:val="14"/>
              </w:rPr>
            </w:pPr>
            <w:r>
              <w:rPr>
                <w:rFonts w:ascii="Arial Narrow" w:hAnsi="Arial Narrow" w:cs="Arial"/>
                <w:sz w:val="14"/>
                <w:szCs w:val="14"/>
              </w:rPr>
              <w:t>Total Neto</w:t>
            </w:r>
          </w:p>
          <w:p w14:paraId="79D5F9A1" w14:textId="77777777" w:rsidR="00AA636F" w:rsidRPr="00072A5D" w:rsidRDefault="00AA636F" w:rsidP="00052C74">
            <w:pPr>
              <w:ind w:left="-108" w:right="-72" w:firstLine="76"/>
              <w:jc w:val="center"/>
              <w:rPr>
                <w:rFonts w:ascii="Arial Narrow" w:hAnsi="Arial Narrow" w:cs="Arial"/>
                <w:sz w:val="14"/>
                <w:szCs w:val="14"/>
              </w:rPr>
            </w:pPr>
            <w:r>
              <w:rPr>
                <w:rFonts w:ascii="Arial Narrow" w:hAnsi="Arial Narrow" w:cs="Arial"/>
                <w:sz w:val="14"/>
                <w:szCs w:val="14"/>
              </w:rPr>
              <w:t>“C” + “D”</w:t>
            </w:r>
          </w:p>
        </w:tc>
      </w:tr>
      <w:tr w:rsidR="008E386D" w:rsidRPr="00072A5D" w14:paraId="028CB9CB" w14:textId="77777777" w:rsidTr="00995900">
        <w:trPr>
          <w:trHeight w:val="652"/>
        </w:trPr>
        <w:tc>
          <w:tcPr>
            <w:tcW w:w="331" w:type="pct"/>
            <w:vMerge w:val="restart"/>
            <w:shd w:val="clear" w:color="auto" w:fill="auto"/>
            <w:vAlign w:val="center"/>
          </w:tcPr>
          <w:p w14:paraId="62C67E38" w14:textId="77777777" w:rsidR="008E386D" w:rsidRPr="00072A5D" w:rsidRDefault="008E386D" w:rsidP="008E386D">
            <w:pPr>
              <w:spacing w:after="120"/>
              <w:ind w:left="-108" w:right="-108"/>
              <w:jc w:val="center"/>
              <w:rPr>
                <w:rFonts w:ascii="Arial Narrow" w:hAnsi="Arial Narrow" w:cs="Arial"/>
                <w:sz w:val="14"/>
                <w:szCs w:val="14"/>
                <w:lang w:val="es-MX"/>
              </w:rPr>
            </w:pPr>
            <w:r>
              <w:rPr>
                <w:rFonts w:ascii="Arial Narrow" w:hAnsi="Arial Narrow" w:cs="Arial"/>
                <w:sz w:val="14"/>
                <w:szCs w:val="14"/>
                <w:lang w:val="es-MX"/>
              </w:rPr>
              <w:t>Única</w:t>
            </w:r>
          </w:p>
        </w:tc>
        <w:tc>
          <w:tcPr>
            <w:tcW w:w="331" w:type="pct"/>
            <w:vMerge w:val="restart"/>
            <w:shd w:val="clear" w:color="auto" w:fill="auto"/>
            <w:vAlign w:val="center"/>
          </w:tcPr>
          <w:p w14:paraId="73E51616" w14:textId="7CCFEE33" w:rsidR="008E386D" w:rsidRPr="00072A5D" w:rsidRDefault="008E386D" w:rsidP="008E386D">
            <w:pPr>
              <w:spacing w:after="120"/>
              <w:jc w:val="center"/>
              <w:rPr>
                <w:rFonts w:ascii="Arial Narrow" w:hAnsi="Arial Narrow" w:cs="Arial"/>
                <w:sz w:val="14"/>
                <w:szCs w:val="14"/>
                <w:lang w:val="es-MX"/>
              </w:rPr>
            </w:pPr>
            <w:r w:rsidRPr="00072A5D">
              <w:rPr>
                <w:rFonts w:ascii="Arial Narrow" w:hAnsi="Arial Narrow" w:cs="Arial"/>
                <w:sz w:val="14"/>
                <w:szCs w:val="14"/>
                <w:lang w:val="es-MX"/>
              </w:rPr>
              <w:t>1.</w:t>
            </w:r>
            <w:r>
              <w:rPr>
                <w:rFonts w:ascii="Arial Narrow" w:hAnsi="Arial Narrow" w:cs="Arial"/>
                <w:sz w:val="14"/>
                <w:szCs w:val="14"/>
                <w:lang w:val="es-MX"/>
              </w:rPr>
              <w:t>4.3</w:t>
            </w:r>
          </w:p>
        </w:tc>
        <w:tc>
          <w:tcPr>
            <w:tcW w:w="1216" w:type="pct"/>
            <w:shd w:val="clear" w:color="auto" w:fill="auto"/>
          </w:tcPr>
          <w:p w14:paraId="55B6B9E5" w14:textId="77777777" w:rsidR="008E386D" w:rsidRPr="008E386D" w:rsidRDefault="008E386D" w:rsidP="008E386D">
            <w:pPr>
              <w:jc w:val="both"/>
              <w:rPr>
                <w:rFonts w:ascii="Arial" w:hAnsi="Arial" w:cs="Arial"/>
                <w:sz w:val="14"/>
                <w:szCs w:val="14"/>
              </w:rPr>
            </w:pPr>
            <w:r w:rsidRPr="008E386D">
              <w:rPr>
                <w:rFonts w:ascii="Arial" w:hAnsi="Arial" w:cs="Arial"/>
                <w:sz w:val="14"/>
                <w:szCs w:val="14"/>
              </w:rPr>
              <w:t>X450-G2-48p-10GE4-Base - Summit X450-G2 48 10/100/1000BASE-T POE+ 4 10GBASE-X unpopulated SFP+  two 21Gb stacking ports 2</w:t>
            </w:r>
          </w:p>
          <w:p w14:paraId="368D51D7" w14:textId="5E0666D9" w:rsidR="008E386D" w:rsidRPr="0051776E" w:rsidRDefault="008E386D" w:rsidP="008E386D">
            <w:pPr>
              <w:jc w:val="both"/>
              <w:rPr>
                <w:rFonts w:ascii="Arial" w:hAnsi="Arial" w:cs="Arial"/>
                <w:sz w:val="14"/>
                <w:szCs w:val="14"/>
              </w:rPr>
            </w:pPr>
            <w:r w:rsidRPr="008E386D">
              <w:rPr>
                <w:rFonts w:ascii="Arial" w:hAnsi="Arial" w:cs="Arial"/>
                <w:sz w:val="14"/>
                <w:szCs w:val="14"/>
              </w:rPr>
              <w:t>unpopulated power supply slots fan module slot (unpopulated). Incluir ExtremeXOS con funcionalidades de ruteo.</w:t>
            </w:r>
          </w:p>
        </w:tc>
        <w:tc>
          <w:tcPr>
            <w:tcW w:w="605" w:type="pct"/>
            <w:shd w:val="clear" w:color="auto" w:fill="auto"/>
            <w:vAlign w:val="center"/>
          </w:tcPr>
          <w:p w14:paraId="36A478CF" w14:textId="77777777" w:rsidR="008E386D" w:rsidRPr="00995900" w:rsidRDefault="008E386D" w:rsidP="00995900">
            <w:pPr>
              <w:jc w:val="center"/>
              <w:rPr>
                <w:rFonts w:ascii="Arial Narrow" w:hAnsi="Arial Narrow"/>
                <w:sz w:val="14"/>
                <w:szCs w:val="14"/>
              </w:rPr>
            </w:pPr>
          </w:p>
          <w:p w14:paraId="668964B8" w14:textId="5EBB7F34" w:rsidR="008E386D" w:rsidRPr="00975BE9" w:rsidRDefault="008E386D" w:rsidP="00995900">
            <w:pPr>
              <w:jc w:val="center"/>
              <w:rPr>
                <w:rFonts w:ascii="Arial Narrow" w:hAnsi="Arial Narrow"/>
                <w:sz w:val="14"/>
                <w:szCs w:val="14"/>
              </w:rPr>
            </w:pPr>
            <w:r w:rsidRPr="00995900">
              <w:rPr>
                <w:rFonts w:ascii="Arial Narrow" w:hAnsi="Arial Narrow"/>
                <w:sz w:val="14"/>
                <w:szCs w:val="14"/>
              </w:rPr>
              <w:t>2</w:t>
            </w:r>
          </w:p>
        </w:tc>
        <w:tc>
          <w:tcPr>
            <w:tcW w:w="604" w:type="pct"/>
            <w:shd w:val="clear" w:color="auto" w:fill="auto"/>
            <w:vAlign w:val="center"/>
          </w:tcPr>
          <w:p w14:paraId="3FE9C8DA" w14:textId="77777777" w:rsidR="008E386D" w:rsidRPr="00072A5D" w:rsidRDefault="008E386D" w:rsidP="008E386D">
            <w:pPr>
              <w:jc w:val="center"/>
              <w:rPr>
                <w:rFonts w:ascii="Arial Narrow" w:hAnsi="Arial Narrow" w:cs="Arial"/>
                <w:sz w:val="14"/>
                <w:szCs w:val="14"/>
                <w:lang w:val="es-MX"/>
              </w:rPr>
            </w:pPr>
          </w:p>
        </w:tc>
        <w:tc>
          <w:tcPr>
            <w:tcW w:w="605" w:type="pct"/>
            <w:shd w:val="clear" w:color="auto" w:fill="auto"/>
            <w:vAlign w:val="center"/>
          </w:tcPr>
          <w:p w14:paraId="06CB1D27" w14:textId="77777777" w:rsidR="008E386D" w:rsidRPr="00072A5D" w:rsidRDefault="008E386D" w:rsidP="008E386D">
            <w:pPr>
              <w:ind w:left="-110" w:right="-108"/>
              <w:jc w:val="center"/>
              <w:rPr>
                <w:rFonts w:ascii="Arial Narrow" w:hAnsi="Arial Narrow" w:cs="Arial"/>
                <w:sz w:val="14"/>
                <w:szCs w:val="14"/>
              </w:rPr>
            </w:pPr>
          </w:p>
        </w:tc>
        <w:tc>
          <w:tcPr>
            <w:tcW w:w="604" w:type="pct"/>
            <w:shd w:val="clear" w:color="auto" w:fill="auto"/>
            <w:vAlign w:val="center"/>
          </w:tcPr>
          <w:p w14:paraId="392A1F5C" w14:textId="77777777" w:rsidR="008E386D" w:rsidRPr="00072A5D" w:rsidRDefault="008E386D" w:rsidP="008E386D">
            <w:pPr>
              <w:ind w:left="-108" w:right="-108"/>
              <w:jc w:val="center"/>
              <w:rPr>
                <w:rFonts w:ascii="Arial Narrow" w:hAnsi="Arial Narrow" w:cs="Arial"/>
                <w:sz w:val="14"/>
                <w:szCs w:val="14"/>
              </w:rPr>
            </w:pPr>
          </w:p>
        </w:tc>
        <w:tc>
          <w:tcPr>
            <w:tcW w:w="704" w:type="pct"/>
            <w:shd w:val="clear" w:color="auto" w:fill="auto"/>
            <w:vAlign w:val="center"/>
          </w:tcPr>
          <w:p w14:paraId="2001DD1F" w14:textId="77777777" w:rsidR="008E386D" w:rsidRPr="00072A5D" w:rsidRDefault="008E386D" w:rsidP="008E386D">
            <w:pPr>
              <w:jc w:val="center"/>
              <w:rPr>
                <w:rFonts w:ascii="Arial Narrow" w:hAnsi="Arial Narrow" w:cs="Arial"/>
                <w:sz w:val="14"/>
                <w:szCs w:val="14"/>
              </w:rPr>
            </w:pPr>
          </w:p>
        </w:tc>
      </w:tr>
      <w:tr w:rsidR="008E386D" w:rsidRPr="00072A5D" w14:paraId="518F6A58" w14:textId="77777777" w:rsidTr="00995900">
        <w:trPr>
          <w:trHeight w:val="761"/>
        </w:trPr>
        <w:tc>
          <w:tcPr>
            <w:tcW w:w="331" w:type="pct"/>
            <w:vMerge/>
            <w:shd w:val="clear" w:color="auto" w:fill="auto"/>
            <w:vAlign w:val="center"/>
          </w:tcPr>
          <w:p w14:paraId="6BC057D1" w14:textId="77777777" w:rsidR="008E386D" w:rsidRPr="00072A5D" w:rsidRDefault="008E386D" w:rsidP="008E386D">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4CF5DA2C" w14:textId="77777777" w:rsidR="008E386D" w:rsidRPr="00072A5D" w:rsidRDefault="008E386D" w:rsidP="008E386D">
            <w:pPr>
              <w:spacing w:after="120"/>
              <w:jc w:val="center"/>
              <w:rPr>
                <w:rFonts w:ascii="Arial Narrow" w:hAnsi="Arial Narrow" w:cs="Arial"/>
                <w:sz w:val="14"/>
                <w:szCs w:val="14"/>
                <w:lang w:val="es-MX"/>
              </w:rPr>
            </w:pPr>
          </w:p>
        </w:tc>
        <w:tc>
          <w:tcPr>
            <w:tcW w:w="1216" w:type="pct"/>
            <w:shd w:val="clear" w:color="auto" w:fill="auto"/>
          </w:tcPr>
          <w:p w14:paraId="0EBFB476" w14:textId="5A0BDE35" w:rsidR="008E386D" w:rsidRPr="00975BE9" w:rsidRDefault="008E386D" w:rsidP="008E386D">
            <w:pPr>
              <w:jc w:val="both"/>
              <w:rPr>
                <w:rFonts w:ascii="Arial" w:hAnsi="Arial" w:cs="Arial"/>
                <w:sz w:val="14"/>
                <w:szCs w:val="14"/>
              </w:rPr>
            </w:pPr>
            <w:r w:rsidRPr="008E386D">
              <w:rPr>
                <w:rFonts w:ascii="Arial" w:hAnsi="Arial" w:cs="Arial"/>
                <w:sz w:val="14"/>
                <w:szCs w:val="14"/>
              </w:rPr>
              <w:t>Summit Fan module FB - Fan Module for Summit X460-G2/X450-G2 Series Switches - front to back airflow</w:t>
            </w:r>
          </w:p>
        </w:tc>
        <w:tc>
          <w:tcPr>
            <w:tcW w:w="605" w:type="pct"/>
            <w:shd w:val="clear" w:color="auto" w:fill="auto"/>
            <w:vAlign w:val="center"/>
          </w:tcPr>
          <w:p w14:paraId="6B7ACA9D" w14:textId="14587BD0" w:rsidR="008E386D" w:rsidRPr="00975BE9" w:rsidRDefault="008E386D" w:rsidP="00995900">
            <w:pPr>
              <w:jc w:val="center"/>
              <w:rPr>
                <w:rFonts w:ascii="Arial Narrow" w:hAnsi="Arial Narrow"/>
                <w:sz w:val="14"/>
                <w:szCs w:val="14"/>
              </w:rPr>
            </w:pPr>
            <w:r w:rsidRPr="00995900">
              <w:rPr>
                <w:rFonts w:ascii="Arial Narrow" w:hAnsi="Arial Narrow"/>
                <w:sz w:val="14"/>
                <w:szCs w:val="14"/>
              </w:rPr>
              <w:t>2</w:t>
            </w:r>
          </w:p>
        </w:tc>
        <w:tc>
          <w:tcPr>
            <w:tcW w:w="604" w:type="pct"/>
            <w:shd w:val="clear" w:color="auto" w:fill="auto"/>
            <w:vAlign w:val="center"/>
          </w:tcPr>
          <w:p w14:paraId="60BBC844" w14:textId="77777777" w:rsidR="008E386D" w:rsidRPr="00072A5D" w:rsidRDefault="008E386D" w:rsidP="008E386D">
            <w:pPr>
              <w:jc w:val="center"/>
              <w:rPr>
                <w:rFonts w:ascii="Arial Narrow" w:hAnsi="Arial Narrow" w:cs="Arial"/>
                <w:sz w:val="14"/>
                <w:szCs w:val="14"/>
                <w:lang w:val="es-MX"/>
              </w:rPr>
            </w:pPr>
          </w:p>
        </w:tc>
        <w:tc>
          <w:tcPr>
            <w:tcW w:w="605" w:type="pct"/>
            <w:shd w:val="clear" w:color="auto" w:fill="auto"/>
            <w:vAlign w:val="center"/>
          </w:tcPr>
          <w:p w14:paraId="1EFED3D0" w14:textId="77777777" w:rsidR="008E386D" w:rsidRPr="00072A5D" w:rsidRDefault="008E386D" w:rsidP="008E386D">
            <w:pPr>
              <w:ind w:left="-110" w:right="-108"/>
              <w:jc w:val="center"/>
              <w:rPr>
                <w:rFonts w:ascii="Arial Narrow" w:hAnsi="Arial Narrow" w:cs="Arial"/>
                <w:sz w:val="14"/>
                <w:szCs w:val="14"/>
              </w:rPr>
            </w:pPr>
          </w:p>
        </w:tc>
        <w:tc>
          <w:tcPr>
            <w:tcW w:w="604" w:type="pct"/>
            <w:shd w:val="clear" w:color="auto" w:fill="auto"/>
            <w:vAlign w:val="center"/>
          </w:tcPr>
          <w:p w14:paraId="311096C0" w14:textId="77777777" w:rsidR="008E386D" w:rsidRPr="00072A5D" w:rsidRDefault="008E386D" w:rsidP="008E386D">
            <w:pPr>
              <w:ind w:left="-108" w:right="-108"/>
              <w:jc w:val="center"/>
              <w:rPr>
                <w:rFonts w:ascii="Arial Narrow" w:hAnsi="Arial Narrow" w:cs="Arial"/>
                <w:sz w:val="14"/>
                <w:szCs w:val="14"/>
              </w:rPr>
            </w:pPr>
          </w:p>
        </w:tc>
        <w:tc>
          <w:tcPr>
            <w:tcW w:w="704" w:type="pct"/>
            <w:shd w:val="clear" w:color="auto" w:fill="auto"/>
            <w:vAlign w:val="center"/>
          </w:tcPr>
          <w:p w14:paraId="64740277" w14:textId="77777777" w:rsidR="008E386D" w:rsidRPr="00072A5D" w:rsidRDefault="008E386D" w:rsidP="008E386D">
            <w:pPr>
              <w:jc w:val="center"/>
              <w:rPr>
                <w:rFonts w:ascii="Arial Narrow" w:hAnsi="Arial Narrow" w:cs="Arial"/>
                <w:sz w:val="14"/>
                <w:szCs w:val="14"/>
              </w:rPr>
            </w:pPr>
          </w:p>
        </w:tc>
      </w:tr>
      <w:tr w:rsidR="008E386D" w:rsidRPr="00072A5D" w14:paraId="38F2BA54" w14:textId="77777777" w:rsidTr="00995900">
        <w:trPr>
          <w:trHeight w:val="829"/>
        </w:trPr>
        <w:tc>
          <w:tcPr>
            <w:tcW w:w="331" w:type="pct"/>
            <w:vMerge/>
            <w:shd w:val="clear" w:color="auto" w:fill="auto"/>
            <w:vAlign w:val="center"/>
          </w:tcPr>
          <w:p w14:paraId="05EF8704" w14:textId="77777777" w:rsidR="008E386D" w:rsidRPr="00072A5D" w:rsidRDefault="008E386D" w:rsidP="008E386D">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511B5E26" w14:textId="77777777" w:rsidR="008E386D" w:rsidRPr="00072A5D" w:rsidRDefault="008E386D" w:rsidP="008E386D">
            <w:pPr>
              <w:spacing w:after="120"/>
              <w:jc w:val="center"/>
              <w:rPr>
                <w:rFonts w:ascii="Arial Narrow" w:hAnsi="Arial Narrow" w:cs="Arial"/>
                <w:sz w:val="14"/>
                <w:szCs w:val="14"/>
                <w:lang w:val="es-MX"/>
              </w:rPr>
            </w:pPr>
          </w:p>
        </w:tc>
        <w:tc>
          <w:tcPr>
            <w:tcW w:w="1216" w:type="pct"/>
            <w:shd w:val="clear" w:color="auto" w:fill="auto"/>
          </w:tcPr>
          <w:p w14:paraId="21F7AC67" w14:textId="219284E6" w:rsidR="008E386D" w:rsidRPr="00975BE9" w:rsidRDefault="008E386D" w:rsidP="008E386D">
            <w:pPr>
              <w:jc w:val="both"/>
              <w:rPr>
                <w:rFonts w:ascii="Arial" w:hAnsi="Arial" w:cs="Arial"/>
                <w:sz w:val="14"/>
                <w:szCs w:val="14"/>
              </w:rPr>
            </w:pPr>
            <w:r w:rsidRPr="008E386D">
              <w:rPr>
                <w:rFonts w:ascii="Arial" w:hAnsi="Arial" w:cs="Arial"/>
                <w:sz w:val="14"/>
                <w:szCs w:val="14"/>
              </w:rPr>
              <w:t>Summit 715W PoE AC PSU FB - 715W AC PoE Power Supply Module with front to back airflow</w:t>
            </w:r>
          </w:p>
        </w:tc>
        <w:tc>
          <w:tcPr>
            <w:tcW w:w="605" w:type="pct"/>
            <w:shd w:val="clear" w:color="auto" w:fill="auto"/>
            <w:vAlign w:val="center"/>
          </w:tcPr>
          <w:p w14:paraId="359DA1AB" w14:textId="0D013716" w:rsidR="008E386D" w:rsidRPr="00975BE9" w:rsidRDefault="008E386D" w:rsidP="00995900">
            <w:pPr>
              <w:jc w:val="center"/>
              <w:rPr>
                <w:rFonts w:ascii="Arial Narrow" w:hAnsi="Arial Narrow"/>
                <w:sz w:val="14"/>
                <w:szCs w:val="14"/>
              </w:rPr>
            </w:pPr>
            <w:r w:rsidRPr="00995900">
              <w:rPr>
                <w:rFonts w:ascii="Arial Narrow" w:hAnsi="Arial Narrow"/>
                <w:sz w:val="14"/>
                <w:szCs w:val="14"/>
              </w:rPr>
              <w:t>4</w:t>
            </w:r>
          </w:p>
        </w:tc>
        <w:tc>
          <w:tcPr>
            <w:tcW w:w="604" w:type="pct"/>
            <w:shd w:val="clear" w:color="auto" w:fill="auto"/>
            <w:vAlign w:val="center"/>
          </w:tcPr>
          <w:p w14:paraId="7B4FE413" w14:textId="77777777" w:rsidR="008E386D" w:rsidRPr="00072A5D" w:rsidRDefault="008E386D" w:rsidP="008E386D">
            <w:pPr>
              <w:jc w:val="center"/>
              <w:rPr>
                <w:rFonts w:ascii="Arial Narrow" w:hAnsi="Arial Narrow" w:cs="Arial"/>
                <w:sz w:val="14"/>
                <w:szCs w:val="14"/>
                <w:lang w:val="es-MX"/>
              </w:rPr>
            </w:pPr>
          </w:p>
        </w:tc>
        <w:tc>
          <w:tcPr>
            <w:tcW w:w="605" w:type="pct"/>
            <w:shd w:val="clear" w:color="auto" w:fill="auto"/>
            <w:vAlign w:val="center"/>
          </w:tcPr>
          <w:p w14:paraId="42EDADA1" w14:textId="77777777" w:rsidR="008E386D" w:rsidRPr="00072A5D" w:rsidRDefault="008E386D" w:rsidP="008E386D">
            <w:pPr>
              <w:ind w:left="-110" w:right="-108"/>
              <w:jc w:val="center"/>
              <w:rPr>
                <w:rFonts w:ascii="Arial Narrow" w:hAnsi="Arial Narrow" w:cs="Arial"/>
                <w:sz w:val="14"/>
                <w:szCs w:val="14"/>
              </w:rPr>
            </w:pPr>
          </w:p>
        </w:tc>
        <w:tc>
          <w:tcPr>
            <w:tcW w:w="604" w:type="pct"/>
            <w:shd w:val="clear" w:color="auto" w:fill="auto"/>
            <w:vAlign w:val="center"/>
          </w:tcPr>
          <w:p w14:paraId="332AD5BA" w14:textId="77777777" w:rsidR="008E386D" w:rsidRPr="00072A5D" w:rsidRDefault="008E386D" w:rsidP="008E386D">
            <w:pPr>
              <w:ind w:left="-108" w:right="-108"/>
              <w:jc w:val="center"/>
              <w:rPr>
                <w:rFonts w:ascii="Arial Narrow" w:hAnsi="Arial Narrow" w:cs="Arial"/>
                <w:sz w:val="14"/>
                <w:szCs w:val="14"/>
              </w:rPr>
            </w:pPr>
          </w:p>
        </w:tc>
        <w:tc>
          <w:tcPr>
            <w:tcW w:w="704" w:type="pct"/>
            <w:shd w:val="clear" w:color="auto" w:fill="auto"/>
            <w:vAlign w:val="center"/>
          </w:tcPr>
          <w:p w14:paraId="0D560B0D" w14:textId="77777777" w:rsidR="008E386D" w:rsidRPr="00072A5D" w:rsidRDefault="008E386D" w:rsidP="008E386D">
            <w:pPr>
              <w:jc w:val="center"/>
              <w:rPr>
                <w:rFonts w:ascii="Arial Narrow" w:hAnsi="Arial Narrow" w:cs="Arial"/>
                <w:sz w:val="14"/>
                <w:szCs w:val="14"/>
              </w:rPr>
            </w:pPr>
          </w:p>
        </w:tc>
      </w:tr>
      <w:tr w:rsidR="008E386D" w:rsidRPr="00072A5D" w14:paraId="69454462" w14:textId="77777777" w:rsidTr="00995900">
        <w:trPr>
          <w:trHeight w:val="829"/>
        </w:trPr>
        <w:tc>
          <w:tcPr>
            <w:tcW w:w="331" w:type="pct"/>
            <w:vMerge/>
            <w:shd w:val="clear" w:color="auto" w:fill="auto"/>
            <w:vAlign w:val="center"/>
          </w:tcPr>
          <w:p w14:paraId="52E302BA" w14:textId="77777777" w:rsidR="008E386D" w:rsidRPr="00072A5D" w:rsidRDefault="008E386D" w:rsidP="008E386D">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69EC8E15" w14:textId="77777777" w:rsidR="008E386D" w:rsidRPr="00072A5D" w:rsidRDefault="008E386D" w:rsidP="008E386D">
            <w:pPr>
              <w:spacing w:after="120"/>
              <w:jc w:val="center"/>
              <w:rPr>
                <w:rFonts w:ascii="Arial Narrow" w:hAnsi="Arial Narrow" w:cs="Arial"/>
                <w:sz w:val="14"/>
                <w:szCs w:val="14"/>
                <w:lang w:val="es-MX"/>
              </w:rPr>
            </w:pPr>
          </w:p>
        </w:tc>
        <w:tc>
          <w:tcPr>
            <w:tcW w:w="1216" w:type="pct"/>
            <w:shd w:val="clear" w:color="auto" w:fill="auto"/>
          </w:tcPr>
          <w:p w14:paraId="3313A6C7" w14:textId="02AAFE12" w:rsidR="008E386D" w:rsidRPr="00975BE9" w:rsidRDefault="008E386D" w:rsidP="008E386D">
            <w:pPr>
              <w:jc w:val="both"/>
              <w:rPr>
                <w:rFonts w:ascii="Arial" w:hAnsi="Arial" w:cs="Arial"/>
                <w:sz w:val="14"/>
                <w:szCs w:val="14"/>
              </w:rPr>
            </w:pPr>
            <w:r w:rsidRPr="008E386D">
              <w:rPr>
                <w:rFonts w:ascii="Arial" w:hAnsi="Arial" w:cs="Arial"/>
                <w:sz w:val="14"/>
                <w:szCs w:val="14"/>
              </w:rPr>
              <w:t>PWR CORD15AUSANEMA5-15C15-  Power Cord 15A USA NEMA 5-15 IEC320-C15</w:t>
            </w:r>
          </w:p>
        </w:tc>
        <w:tc>
          <w:tcPr>
            <w:tcW w:w="605" w:type="pct"/>
            <w:shd w:val="clear" w:color="auto" w:fill="auto"/>
            <w:vAlign w:val="center"/>
          </w:tcPr>
          <w:p w14:paraId="13F1F065" w14:textId="74E1990E" w:rsidR="008E386D" w:rsidRPr="00975BE9" w:rsidRDefault="008E386D" w:rsidP="00995900">
            <w:pPr>
              <w:jc w:val="center"/>
              <w:rPr>
                <w:rFonts w:ascii="Arial Narrow" w:hAnsi="Arial Narrow"/>
                <w:sz w:val="14"/>
                <w:szCs w:val="14"/>
              </w:rPr>
            </w:pPr>
            <w:r w:rsidRPr="00995900">
              <w:rPr>
                <w:rFonts w:ascii="Arial Narrow" w:hAnsi="Arial Narrow"/>
                <w:sz w:val="14"/>
                <w:szCs w:val="14"/>
              </w:rPr>
              <w:t>4</w:t>
            </w:r>
          </w:p>
        </w:tc>
        <w:tc>
          <w:tcPr>
            <w:tcW w:w="604" w:type="pct"/>
            <w:shd w:val="clear" w:color="auto" w:fill="auto"/>
            <w:vAlign w:val="center"/>
          </w:tcPr>
          <w:p w14:paraId="43A00CD6" w14:textId="77777777" w:rsidR="008E386D" w:rsidRPr="00072A5D" w:rsidRDefault="008E386D" w:rsidP="008E386D">
            <w:pPr>
              <w:jc w:val="center"/>
              <w:rPr>
                <w:rFonts w:ascii="Arial Narrow" w:hAnsi="Arial Narrow" w:cs="Arial"/>
                <w:sz w:val="14"/>
                <w:szCs w:val="14"/>
                <w:lang w:val="es-MX"/>
              </w:rPr>
            </w:pPr>
          </w:p>
        </w:tc>
        <w:tc>
          <w:tcPr>
            <w:tcW w:w="605" w:type="pct"/>
            <w:shd w:val="clear" w:color="auto" w:fill="auto"/>
            <w:vAlign w:val="center"/>
          </w:tcPr>
          <w:p w14:paraId="6E1945C8" w14:textId="77777777" w:rsidR="008E386D" w:rsidRPr="00072A5D" w:rsidRDefault="008E386D" w:rsidP="008E386D">
            <w:pPr>
              <w:ind w:left="-110" w:right="-108"/>
              <w:jc w:val="center"/>
              <w:rPr>
                <w:rFonts w:ascii="Arial Narrow" w:hAnsi="Arial Narrow" w:cs="Arial"/>
                <w:sz w:val="14"/>
                <w:szCs w:val="14"/>
              </w:rPr>
            </w:pPr>
          </w:p>
        </w:tc>
        <w:tc>
          <w:tcPr>
            <w:tcW w:w="604" w:type="pct"/>
            <w:shd w:val="clear" w:color="auto" w:fill="auto"/>
            <w:vAlign w:val="center"/>
          </w:tcPr>
          <w:p w14:paraId="5A96F3E7" w14:textId="77777777" w:rsidR="008E386D" w:rsidRPr="00072A5D" w:rsidRDefault="008E386D" w:rsidP="008E386D">
            <w:pPr>
              <w:ind w:left="-108" w:right="-108"/>
              <w:jc w:val="center"/>
              <w:rPr>
                <w:rFonts w:ascii="Arial Narrow" w:hAnsi="Arial Narrow" w:cs="Arial"/>
                <w:sz w:val="14"/>
                <w:szCs w:val="14"/>
              </w:rPr>
            </w:pPr>
          </w:p>
        </w:tc>
        <w:tc>
          <w:tcPr>
            <w:tcW w:w="704" w:type="pct"/>
            <w:shd w:val="clear" w:color="auto" w:fill="auto"/>
            <w:vAlign w:val="center"/>
          </w:tcPr>
          <w:p w14:paraId="6C17D4A2" w14:textId="77777777" w:rsidR="008E386D" w:rsidRPr="00072A5D" w:rsidRDefault="008E386D" w:rsidP="008E386D">
            <w:pPr>
              <w:jc w:val="center"/>
              <w:rPr>
                <w:rFonts w:ascii="Arial Narrow" w:hAnsi="Arial Narrow" w:cs="Arial"/>
                <w:sz w:val="14"/>
                <w:szCs w:val="14"/>
              </w:rPr>
            </w:pPr>
          </w:p>
        </w:tc>
      </w:tr>
      <w:tr w:rsidR="008E386D" w:rsidRPr="00072A5D" w14:paraId="14EDFFCD" w14:textId="77777777" w:rsidTr="00995900">
        <w:trPr>
          <w:trHeight w:val="839"/>
        </w:trPr>
        <w:tc>
          <w:tcPr>
            <w:tcW w:w="331" w:type="pct"/>
            <w:vMerge/>
            <w:shd w:val="clear" w:color="auto" w:fill="auto"/>
            <w:vAlign w:val="center"/>
          </w:tcPr>
          <w:p w14:paraId="215D556B" w14:textId="77777777" w:rsidR="008E386D" w:rsidRPr="00072A5D" w:rsidRDefault="008E386D" w:rsidP="008E386D">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14A2C057" w14:textId="77777777" w:rsidR="008E386D" w:rsidRPr="00072A5D" w:rsidRDefault="008E386D" w:rsidP="008E386D">
            <w:pPr>
              <w:spacing w:after="120"/>
              <w:jc w:val="center"/>
              <w:rPr>
                <w:rFonts w:ascii="Arial Narrow" w:hAnsi="Arial Narrow" w:cs="Arial"/>
                <w:sz w:val="14"/>
                <w:szCs w:val="14"/>
                <w:lang w:val="es-MX"/>
              </w:rPr>
            </w:pPr>
          </w:p>
        </w:tc>
        <w:tc>
          <w:tcPr>
            <w:tcW w:w="1216" w:type="pct"/>
            <w:shd w:val="clear" w:color="auto" w:fill="auto"/>
          </w:tcPr>
          <w:p w14:paraId="42B9949C" w14:textId="0DB9A7DA" w:rsidR="008E386D" w:rsidRPr="00975BE9" w:rsidRDefault="008E386D" w:rsidP="008E386D">
            <w:pPr>
              <w:jc w:val="both"/>
              <w:rPr>
                <w:rFonts w:ascii="Arial" w:hAnsi="Arial" w:cs="Arial"/>
                <w:sz w:val="14"/>
                <w:szCs w:val="14"/>
              </w:rPr>
            </w:pPr>
            <w:r w:rsidRPr="008E386D">
              <w:rPr>
                <w:rFonts w:ascii="Arial" w:hAnsi="Arial" w:cs="Arial"/>
                <w:sz w:val="14"/>
                <w:szCs w:val="14"/>
              </w:rPr>
              <w:t>SR SFP+ module, 10 Gigabit Ethernet SFP+ module 850nm MMF 26-300m link LC connector</w:t>
            </w:r>
          </w:p>
        </w:tc>
        <w:tc>
          <w:tcPr>
            <w:tcW w:w="605" w:type="pct"/>
            <w:shd w:val="clear" w:color="auto" w:fill="auto"/>
            <w:vAlign w:val="center"/>
          </w:tcPr>
          <w:p w14:paraId="6486F7B1" w14:textId="266900AE" w:rsidR="008E386D" w:rsidRPr="00975BE9" w:rsidRDefault="008E386D" w:rsidP="00995900">
            <w:pPr>
              <w:jc w:val="center"/>
              <w:rPr>
                <w:rFonts w:ascii="Arial Narrow" w:hAnsi="Arial Narrow"/>
                <w:sz w:val="14"/>
                <w:szCs w:val="14"/>
              </w:rPr>
            </w:pPr>
            <w:r w:rsidRPr="00995900">
              <w:rPr>
                <w:rFonts w:ascii="Arial Narrow" w:hAnsi="Arial Narrow"/>
                <w:sz w:val="14"/>
                <w:szCs w:val="14"/>
              </w:rPr>
              <w:t>2</w:t>
            </w:r>
          </w:p>
        </w:tc>
        <w:tc>
          <w:tcPr>
            <w:tcW w:w="604" w:type="pct"/>
            <w:shd w:val="clear" w:color="auto" w:fill="auto"/>
            <w:vAlign w:val="center"/>
          </w:tcPr>
          <w:p w14:paraId="28D92508" w14:textId="77777777" w:rsidR="008E386D" w:rsidRPr="00072A5D" w:rsidRDefault="008E386D" w:rsidP="008E386D">
            <w:pPr>
              <w:jc w:val="center"/>
              <w:rPr>
                <w:rFonts w:ascii="Arial Narrow" w:hAnsi="Arial Narrow" w:cs="Arial"/>
                <w:sz w:val="14"/>
                <w:szCs w:val="14"/>
                <w:lang w:val="es-MX"/>
              </w:rPr>
            </w:pPr>
          </w:p>
        </w:tc>
        <w:tc>
          <w:tcPr>
            <w:tcW w:w="605" w:type="pct"/>
            <w:shd w:val="clear" w:color="auto" w:fill="auto"/>
            <w:vAlign w:val="center"/>
          </w:tcPr>
          <w:p w14:paraId="2D6E74AE" w14:textId="77777777" w:rsidR="008E386D" w:rsidRPr="00072A5D" w:rsidRDefault="008E386D" w:rsidP="008E386D">
            <w:pPr>
              <w:ind w:left="-110" w:right="-108"/>
              <w:jc w:val="center"/>
              <w:rPr>
                <w:rFonts w:ascii="Arial Narrow" w:hAnsi="Arial Narrow" w:cs="Arial"/>
                <w:sz w:val="14"/>
                <w:szCs w:val="14"/>
              </w:rPr>
            </w:pPr>
          </w:p>
        </w:tc>
        <w:tc>
          <w:tcPr>
            <w:tcW w:w="604" w:type="pct"/>
            <w:shd w:val="clear" w:color="auto" w:fill="auto"/>
            <w:vAlign w:val="center"/>
          </w:tcPr>
          <w:p w14:paraId="017F09B6" w14:textId="77777777" w:rsidR="008E386D" w:rsidRPr="00072A5D" w:rsidRDefault="008E386D" w:rsidP="008E386D">
            <w:pPr>
              <w:ind w:left="-108" w:right="-108"/>
              <w:jc w:val="center"/>
              <w:rPr>
                <w:rFonts w:ascii="Arial Narrow" w:hAnsi="Arial Narrow" w:cs="Arial"/>
                <w:sz w:val="14"/>
                <w:szCs w:val="14"/>
              </w:rPr>
            </w:pPr>
          </w:p>
        </w:tc>
        <w:tc>
          <w:tcPr>
            <w:tcW w:w="704" w:type="pct"/>
            <w:shd w:val="clear" w:color="auto" w:fill="auto"/>
            <w:vAlign w:val="center"/>
          </w:tcPr>
          <w:p w14:paraId="01A43E13" w14:textId="77777777" w:rsidR="008E386D" w:rsidRPr="00072A5D" w:rsidRDefault="008E386D" w:rsidP="008E386D">
            <w:pPr>
              <w:jc w:val="center"/>
              <w:rPr>
                <w:rFonts w:ascii="Arial Narrow" w:hAnsi="Arial Narrow" w:cs="Arial"/>
                <w:sz w:val="14"/>
                <w:szCs w:val="14"/>
              </w:rPr>
            </w:pPr>
          </w:p>
        </w:tc>
      </w:tr>
      <w:tr w:rsidR="008E386D" w:rsidRPr="00072A5D" w14:paraId="6C613C08" w14:textId="77777777" w:rsidTr="00995900">
        <w:trPr>
          <w:trHeight w:val="839"/>
        </w:trPr>
        <w:tc>
          <w:tcPr>
            <w:tcW w:w="331" w:type="pct"/>
            <w:vMerge/>
            <w:shd w:val="clear" w:color="auto" w:fill="auto"/>
            <w:vAlign w:val="center"/>
          </w:tcPr>
          <w:p w14:paraId="097B107C" w14:textId="77777777" w:rsidR="008E386D" w:rsidRPr="00072A5D" w:rsidRDefault="008E386D" w:rsidP="008E386D">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5134284B" w14:textId="77777777" w:rsidR="008E386D" w:rsidRPr="00072A5D" w:rsidRDefault="008E386D" w:rsidP="008E386D">
            <w:pPr>
              <w:spacing w:after="120"/>
              <w:jc w:val="center"/>
              <w:rPr>
                <w:rFonts w:ascii="Arial Narrow" w:hAnsi="Arial Narrow" w:cs="Arial"/>
                <w:sz w:val="14"/>
                <w:szCs w:val="14"/>
                <w:lang w:val="es-MX"/>
              </w:rPr>
            </w:pPr>
          </w:p>
        </w:tc>
        <w:tc>
          <w:tcPr>
            <w:tcW w:w="1216" w:type="pct"/>
            <w:shd w:val="clear" w:color="auto" w:fill="auto"/>
          </w:tcPr>
          <w:p w14:paraId="58FAB321" w14:textId="254BECAD" w:rsidR="008E386D" w:rsidRPr="00975BE9" w:rsidRDefault="008E386D" w:rsidP="008E386D">
            <w:pPr>
              <w:jc w:val="both"/>
              <w:rPr>
                <w:rFonts w:ascii="Arial" w:hAnsi="Arial" w:cs="Arial"/>
                <w:sz w:val="14"/>
                <w:szCs w:val="14"/>
              </w:rPr>
            </w:pPr>
            <w:r w:rsidRPr="008E386D">
              <w:rPr>
                <w:rFonts w:ascii="Arial" w:hAnsi="Arial" w:cs="Arial"/>
                <w:sz w:val="14"/>
                <w:szCs w:val="14"/>
              </w:rPr>
              <w:t>1m QSFP+ Passive Copper Cable, 40 Gigabit Ethernet QSFP+ passive copper cable assembly 1m length.</w:t>
            </w:r>
          </w:p>
        </w:tc>
        <w:tc>
          <w:tcPr>
            <w:tcW w:w="605" w:type="pct"/>
            <w:shd w:val="clear" w:color="auto" w:fill="auto"/>
            <w:vAlign w:val="center"/>
          </w:tcPr>
          <w:p w14:paraId="24B6CE1C" w14:textId="6CC37E0A" w:rsidR="008E386D" w:rsidRPr="00975BE9" w:rsidRDefault="008E386D" w:rsidP="00995900">
            <w:pPr>
              <w:jc w:val="center"/>
              <w:rPr>
                <w:rFonts w:ascii="Arial Narrow" w:hAnsi="Arial Narrow"/>
                <w:sz w:val="14"/>
                <w:szCs w:val="14"/>
              </w:rPr>
            </w:pPr>
            <w:r w:rsidRPr="00995900">
              <w:rPr>
                <w:rFonts w:ascii="Arial Narrow" w:hAnsi="Arial Narrow"/>
                <w:sz w:val="14"/>
                <w:szCs w:val="14"/>
              </w:rPr>
              <w:t>2</w:t>
            </w:r>
          </w:p>
        </w:tc>
        <w:tc>
          <w:tcPr>
            <w:tcW w:w="604" w:type="pct"/>
            <w:shd w:val="clear" w:color="auto" w:fill="auto"/>
            <w:vAlign w:val="center"/>
          </w:tcPr>
          <w:p w14:paraId="140DC8D7" w14:textId="77777777" w:rsidR="008E386D" w:rsidRPr="00072A5D" w:rsidRDefault="008E386D" w:rsidP="008E386D">
            <w:pPr>
              <w:jc w:val="center"/>
              <w:rPr>
                <w:rFonts w:ascii="Arial Narrow" w:hAnsi="Arial Narrow" w:cs="Arial"/>
                <w:sz w:val="14"/>
                <w:szCs w:val="14"/>
                <w:lang w:val="es-MX"/>
              </w:rPr>
            </w:pPr>
          </w:p>
        </w:tc>
        <w:tc>
          <w:tcPr>
            <w:tcW w:w="605" w:type="pct"/>
            <w:shd w:val="clear" w:color="auto" w:fill="auto"/>
            <w:vAlign w:val="center"/>
          </w:tcPr>
          <w:p w14:paraId="6FDE8A36" w14:textId="77777777" w:rsidR="008E386D" w:rsidRPr="00072A5D" w:rsidRDefault="008E386D" w:rsidP="008E386D">
            <w:pPr>
              <w:ind w:left="-110" w:right="-108"/>
              <w:jc w:val="center"/>
              <w:rPr>
                <w:rFonts w:ascii="Arial Narrow" w:hAnsi="Arial Narrow" w:cs="Arial"/>
                <w:sz w:val="14"/>
                <w:szCs w:val="14"/>
              </w:rPr>
            </w:pPr>
          </w:p>
        </w:tc>
        <w:tc>
          <w:tcPr>
            <w:tcW w:w="604" w:type="pct"/>
            <w:shd w:val="clear" w:color="auto" w:fill="auto"/>
            <w:vAlign w:val="center"/>
          </w:tcPr>
          <w:p w14:paraId="47693CF7" w14:textId="77777777" w:rsidR="008E386D" w:rsidRPr="00072A5D" w:rsidRDefault="008E386D" w:rsidP="008E386D">
            <w:pPr>
              <w:ind w:left="-108" w:right="-108"/>
              <w:jc w:val="center"/>
              <w:rPr>
                <w:rFonts w:ascii="Arial Narrow" w:hAnsi="Arial Narrow" w:cs="Arial"/>
                <w:sz w:val="14"/>
                <w:szCs w:val="14"/>
              </w:rPr>
            </w:pPr>
          </w:p>
        </w:tc>
        <w:tc>
          <w:tcPr>
            <w:tcW w:w="704" w:type="pct"/>
            <w:shd w:val="clear" w:color="auto" w:fill="auto"/>
            <w:vAlign w:val="center"/>
          </w:tcPr>
          <w:p w14:paraId="2B54B99B" w14:textId="77777777" w:rsidR="008E386D" w:rsidRPr="00072A5D" w:rsidRDefault="008E386D" w:rsidP="008E386D">
            <w:pPr>
              <w:jc w:val="center"/>
              <w:rPr>
                <w:rFonts w:ascii="Arial Narrow" w:hAnsi="Arial Narrow" w:cs="Arial"/>
                <w:sz w:val="14"/>
                <w:szCs w:val="14"/>
              </w:rPr>
            </w:pPr>
          </w:p>
        </w:tc>
      </w:tr>
    </w:tbl>
    <w:p w14:paraId="3507A514" w14:textId="0154BD85" w:rsidR="00AA636F" w:rsidRDefault="00AA636F" w:rsidP="003E3431">
      <w:pPr>
        <w:autoSpaceDE w:val="0"/>
        <w:autoSpaceDN w:val="0"/>
        <w:adjustRightInd w:val="0"/>
        <w:rPr>
          <w:rFonts w:ascii="Arial Narrow" w:hAnsi="Arial Narrow" w:cs="Arial"/>
          <w:bCs/>
          <w:sz w:val="16"/>
          <w:szCs w:val="16"/>
        </w:rPr>
      </w:pPr>
    </w:p>
    <w:p w14:paraId="2AF75535" w14:textId="0351152D" w:rsidR="00AA636F" w:rsidRDefault="00AA636F" w:rsidP="003E3431">
      <w:pPr>
        <w:autoSpaceDE w:val="0"/>
        <w:autoSpaceDN w:val="0"/>
        <w:adjustRightInd w:val="0"/>
        <w:rPr>
          <w:rFonts w:ascii="Arial Narrow" w:hAnsi="Arial Narrow" w:cs="Arial"/>
          <w:bCs/>
          <w:sz w:val="16"/>
          <w:szCs w:val="16"/>
        </w:rPr>
      </w:pPr>
    </w:p>
    <w:p w14:paraId="7646D929" w14:textId="78DEA6B9" w:rsidR="00995900" w:rsidRDefault="00995900" w:rsidP="00995900">
      <w:pPr>
        <w:autoSpaceDE w:val="0"/>
        <w:autoSpaceDN w:val="0"/>
        <w:adjustRightInd w:val="0"/>
        <w:rPr>
          <w:rFonts w:ascii="Arial Narrow" w:hAnsi="Arial Narrow" w:cs="Arial"/>
          <w:b/>
          <w:bCs/>
          <w:sz w:val="23"/>
          <w:szCs w:val="23"/>
        </w:rPr>
      </w:pPr>
      <w:r w:rsidRPr="00995900">
        <w:rPr>
          <w:rFonts w:ascii="Arial Narrow" w:hAnsi="Arial Narrow" w:cs="Arial"/>
          <w:b/>
          <w:bCs/>
          <w:sz w:val="23"/>
          <w:szCs w:val="23"/>
        </w:rPr>
        <w:t>SUBPARTIDA 1.5 EQUIPAMIENTO PARA EL EDIFICIO DE AVENIDA REVOLUCIÓN 1508, COLONIA GUADALUPE INN, ÁLVARO OBREGÓN, C.P. 01020, CIUDAD DE MÉXICO.</w:t>
      </w:r>
    </w:p>
    <w:p w14:paraId="10AEFDAC" w14:textId="15259546" w:rsidR="00995900" w:rsidRDefault="00995900" w:rsidP="00995900">
      <w:pPr>
        <w:autoSpaceDE w:val="0"/>
        <w:autoSpaceDN w:val="0"/>
        <w:adjustRightInd w:val="0"/>
        <w:rPr>
          <w:rFonts w:ascii="Arial Narrow" w:hAnsi="Arial Narrow" w:cs="Arial"/>
          <w:b/>
          <w:bCs/>
          <w:sz w:val="23"/>
          <w:szCs w:val="23"/>
        </w:rPr>
      </w:pPr>
    </w:p>
    <w:p w14:paraId="66D1F360" w14:textId="58E4B5DB" w:rsidR="00995900" w:rsidRPr="00E6597C" w:rsidRDefault="00995900" w:rsidP="00995900">
      <w:pPr>
        <w:autoSpaceDE w:val="0"/>
        <w:autoSpaceDN w:val="0"/>
        <w:adjustRightInd w:val="0"/>
        <w:rPr>
          <w:rFonts w:ascii="Arial Narrow" w:hAnsi="Arial Narrow" w:cs="Arial"/>
          <w:b/>
          <w:bCs/>
          <w:sz w:val="23"/>
          <w:szCs w:val="23"/>
        </w:rPr>
      </w:pPr>
      <w:r w:rsidRPr="00E6597C">
        <w:rPr>
          <w:rFonts w:ascii="Arial Narrow" w:hAnsi="Arial Narrow" w:cs="Arial"/>
          <w:b/>
          <w:bCs/>
          <w:sz w:val="23"/>
          <w:szCs w:val="23"/>
        </w:rPr>
        <w:t>1.</w:t>
      </w:r>
      <w:r>
        <w:rPr>
          <w:rFonts w:ascii="Arial Narrow" w:hAnsi="Arial Narrow" w:cs="Arial"/>
          <w:b/>
          <w:bCs/>
          <w:sz w:val="23"/>
          <w:szCs w:val="23"/>
        </w:rPr>
        <w:t>5</w:t>
      </w:r>
      <w:r w:rsidRPr="00E6597C">
        <w:rPr>
          <w:rFonts w:ascii="Arial Narrow" w:hAnsi="Arial Narrow" w:cs="Arial"/>
          <w:b/>
          <w:bCs/>
          <w:sz w:val="23"/>
          <w:szCs w:val="23"/>
        </w:rPr>
        <w:t>.</w:t>
      </w:r>
      <w:r>
        <w:rPr>
          <w:rFonts w:ascii="Arial Narrow" w:hAnsi="Arial Narrow" w:cs="Arial"/>
          <w:b/>
          <w:bCs/>
          <w:sz w:val="23"/>
          <w:szCs w:val="23"/>
        </w:rPr>
        <w:t xml:space="preserve">1 </w:t>
      </w:r>
      <w:r w:rsidRPr="00995900">
        <w:rPr>
          <w:rFonts w:ascii="Arial Narrow" w:hAnsi="Arial Narrow" w:cs="Arial"/>
          <w:b/>
          <w:bCs/>
          <w:sz w:val="23"/>
          <w:szCs w:val="23"/>
        </w:rPr>
        <w:t>Equipo Core para el Centro de Datos en Av. Revolución 1508.</w:t>
      </w:r>
    </w:p>
    <w:p w14:paraId="1F729BEB" w14:textId="77777777" w:rsidR="00995900" w:rsidRDefault="00995900" w:rsidP="00995900">
      <w:pPr>
        <w:jc w:val="center"/>
        <w:rPr>
          <w:rFonts w:ascii="Arial" w:hAnsi="Arial" w:cs="Arial"/>
          <w:sz w:val="18"/>
          <w:szCs w:val="18"/>
        </w:rPr>
      </w:pPr>
    </w:p>
    <w:tbl>
      <w:tblPr>
        <w:tblStyle w:val="Tablaconcuadrcula"/>
        <w:tblW w:w="5000" w:type="pct"/>
        <w:tblLook w:val="04A0" w:firstRow="1" w:lastRow="0" w:firstColumn="1" w:lastColumn="0" w:noHBand="0" w:noVBand="1"/>
      </w:tblPr>
      <w:tblGrid>
        <w:gridCol w:w="510"/>
        <w:gridCol w:w="510"/>
        <w:gridCol w:w="1871"/>
        <w:gridCol w:w="931"/>
        <w:gridCol w:w="929"/>
        <w:gridCol w:w="931"/>
        <w:gridCol w:w="929"/>
        <w:gridCol w:w="1083"/>
      </w:tblGrid>
      <w:tr w:rsidR="00995900" w:rsidRPr="00072A5D" w14:paraId="0D5F5B48" w14:textId="77777777" w:rsidTr="00052C74">
        <w:trPr>
          <w:trHeight w:val="441"/>
        </w:trPr>
        <w:tc>
          <w:tcPr>
            <w:tcW w:w="331" w:type="pct"/>
            <w:vMerge w:val="restart"/>
            <w:shd w:val="clear" w:color="auto" w:fill="C6D9F1" w:themeFill="text2" w:themeFillTint="33"/>
            <w:textDirection w:val="btLr"/>
            <w:vAlign w:val="center"/>
          </w:tcPr>
          <w:p w14:paraId="0AD44B62" w14:textId="77777777" w:rsidR="00995900" w:rsidRPr="00072A5D" w:rsidRDefault="00995900" w:rsidP="00052C74">
            <w:pPr>
              <w:spacing w:after="120"/>
              <w:ind w:left="-108" w:right="-108"/>
              <w:jc w:val="center"/>
              <w:rPr>
                <w:rFonts w:ascii="Arial Narrow" w:hAnsi="Arial Narrow" w:cs="Arial"/>
                <w:sz w:val="14"/>
                <w:szCs w:val="14"/>
                <w:lang w:val="es-MX"/>
              </w:rPr>
            </w:pPr>
            <w:r w:rsidRPr="00072A5D">
              <w:rPr>
                <w:rFonts w:ascii="Arial Narrow" w:hAnsi="Arial Narrow" w:cs="Arial"/>
                <w:sz w:val="14"/>
                <w:szCs w:val="14"/>
                <w:lang w:val="es-MX"/>
              </w:rPr>
              <w:t>Partida</w:t>
            </w:r>
          </w:p>
        </w:tc>
        <w:tc>
          <w:tcPr>
            <w:tcW w:w="331" w:type="pct"/>
            <w:vMerge w:val="restart"/>
            <w:shd w:val="clear" w:color="auto" w:fill="C6D9F1" w:themeFill="text2" w:themeFillTint="33"/>
            <w:textDirection w:val="btLr"/>
            <w:vAlign w:val="center"/>
          </w:tcPr>
          <w:p w14:paraId="0D5CAD3F" w14:textId="77777777" w:rsidR="00995900" w:rsidRPr="00072A5D" w:rsidRDefault="00995900" w:rsidP="00052C74">
            <w:pPr>
              <w:spacing w:after="120"/>
              <w:ind w:left="113" w:right="113"/>
              <w:jc w:val="center"/>
              <w:rPr>
                <w:rFonts w:ascii="Arial Narrow" w:hAnsi="Arial Narrow" w:cs="Arial"/>
                <w:sz w:val="14"/>
                <w:szCs w:val="14"/>
                <w:lang w:val="es-MX"/>
              </w:rPr>
            </w:pPr>
            <w:r w:rsidRPr="00072A5D">
              <w:rPr>
                <w:rFonts w:ascii="Arial Narrow" w:hAnsi="Arial Narrow" w:cs="Arial"/>
                <w:sz w:val="14"/>
                <w:szCs w:val="14"/>
                <w:lang w:val="es-MX"/>
              </w:rPr>
              <w:t>Subpartida</w:t>
            </w:r>
          </w:p>
        </w:tc>
        <w:tc>
          <w:tcPr>
            <w:tcW w:w="1216" w:type="pct"/>
            <w:vMerge w:val="restart"/>
            <w:shd w:val="clear" w:color="auto" w:fill="C6D9F1" w:themeFill="text2" w:themeFillTint="33"/>
            <w:vAlign w:val="center"/>
          </w:tcPr>
          <w:p w14:paraId="376EF7AB" w14:textId="77777777" w:rsidR="00995900" w:rsidRPr="00072A5D" w:rsidRDefault="00995900" w:rsidP="00052C74">
            <w:pPr>
              <w:jc w:val="center"/>
              <w:rPr>
                <w:rFonts w:ascii="Arial" w:hAnsi="Arial" w:cs="Arial"/>
                <w:sz w:val="14"/>
                <w:szCs w:val="14"/>
              </w:rPr>
            </w:pPr>
            <w:r w:rsidRPr="00072A5D">
              <w:rPr>
                <w:rFonts w:ascii="Arial" w:hAnsi="Arial" w:cs="Arial"/>
                <w:sz w:val="14"/>
                <w:szCs w:val="14"/>
              </w:rPr>
              <w:t>Concepto</w:t>
            </w:r>
          </w:p>
        </w:tc>
        <w:tc>
          <w:tcPr>
            <w:tcW w:w="605" w:type="pct"/>
            <w:shd w:val="clear" w:color="auto" w:fill="C6D9F1" w:themeFill="text2" w:themeFillTint="33"/>
            <w:vAlign w:val="center"/>
          </w:tcPr>
          <w:p w14:paraId="37203449" w14:textId="77777777" w:rsidR="00995900" w:rsidRPr="00072A5D" w:rsidRDefault="00995900" w:rsidP="00052C74">
            <w:pPr>
              <w:jc w:val="center"/>
              <w:rPr>
                <w:rFonts w:ascii="Arial Narrow" w:hAnsi="Arial Narrow" w:cs="Arial"/>
                <w:sz w:val="14"/>
                <w:szCs w:val="14"/>
                <w:lang w:val="es-MX"/>
              </w:rPr>
            </w:pPr>
            <w:r w:rsidRPr="00072A5D">
              <w:rPr>
                <w:rFonts w:ascii="Arial Narrow" w:hAnsi="Arial Narrow" w:cs="Arial"/>
                <w:sz w:val="14"/>
                <w:szCs w:val="14"/>
                <w:lang w:val="es-MX"/>
              </w:rPr>
              <w:t xml:space="preserve">Columna </w:t>
            </w:r>
            <w:r w:rsidRPr="00072A5D">
              <w:rPr>
                <w:rFonts w:ascii="Arial Narrow" w:hAnsi="Arial Narrow" w:cs="Arial"/>
                <w:b/>
                <w:sz w:val="14"/>
                <w:szCs w:val="14"/>
                <w:lang w:val="es-MX"/>
              </w:rPr>
              <w:t>“A”</w:t>
            </w:r>
          </w:p>
        </w:tc>
        <w:tc>
          <w:tcPr>
            <w:tcW w:w="604" w:type="pct"/>
            <w:shd w:val="clear" w:color="auto" w:fill="C6D9F1" w:themeFill="text2" w:themeFillTint="33"/>
            <w:vAlign w:val="center"/>
          </w:tcPr>
          <w:p w14:paraId="6982B433" w14:textId="77777777" w:rsidR="00995900" w:rsidRPr="00072A5D" w:rsidRDefault="00995900" w:rsidP="00052C74">
            <w:pPr>
              <w:jc w:val="center"/>
              <w:rPr>
                <w:rFonts w:ascii="Arial Narrow" w:hAnsi="Arial Narrow" w:cs="Arial"/>
                <w:sz w:val="14"/>
                <w:szCs w:val="14"/>
                <w:lang w:val="es-MX"/>
              </w:rPr>
            </w:pPr>
            <w:r w:rsidRPr="00072A5D">
              <w:rPr>
                <w:rFonts w:ascii="Arial Narrow" w:hAnsi="Arial Narrow" w:cs="Arial"/>
                <w:sz w:val="14"/>
                <w:szCs w:val="14"/>
                <w:lang w:val="es-MX"/>
              </w:rPr>
              <w:t xml:space="preserve">Columna </w:t>
            </w:r>
            <w:r w:rsidRPr="00072A5D">
              <w:rPr>
                <w:rFonts w:ascii="Arial Narrow" w:hAnsi="Arial Narrow" w:cs="Arial"/>
                <w:b/>
                <w:sz w:val="14"/>
                <w:szCs w:val="14"/>
                <w:lang w:val="es-MX"/>
              </w:rPr>
              <w:t>“B”</w:t>
            </w:r>
          </w:p>
        </w:tc>
        <w:tc>
          <w:tcPr>
            <w:tcW w:w="605" w:type="pct"/>
            <w:shd w:val="clear" w:color="auto" w:fill="C6D9F1" w:themeFill="text2" w:themeFillTint="33"/>
            <w:vAlign w:val="center"/>
          </w:tcPr>
          <w:p w14:paraId="56480701" w14:textId="77777777" w:rsidR="00995900" w:rsidRPr="00072A5D" w:rsidRDefault="00995900" w:rsidP="00052C74">
            <w:pPr>
              <w:jc w:val="center"/>
              <w:rPr>
                <w:rFonts w:ascii="Arial Narrow" w:hAnsi="Arial Narrow" w:cs="Arial"/>
                <w:sz w:val="14"/>
                <w:szCs w:val="14"/>
                <w:lang w:val="es-MX"/>
              </w:rPr>
            </w:pPr>
            <w:r w:rsidRPr="00072A5D">
              <w:rPr>
                <w:rFonts w:ascii="Arial Narrow" w:hAnsi="Arial Narrow" w:cs="Arial"/>
                <w:sz w:val="14"/>
                <w:szCs w:val="14"/>
                <w:lang w:val="es-MX"/>
              </w:rPr>
              <w:t xml:space="preserve">Columna </w:t>
            </w:r>
            <w:r w:rsidRPr="00072A5D">
              <w:rPr>
                <w:rFonts w:ascii="Arial Narrow" w:hAnsi="Arial Narrow" w:cs="Arial"/>
                <w:b/>
                <w:sz w:val="14"/>
                <w:szCs w:val="14"/>
                <w:lang w:val="es-MX"/>
              </w:rPr>
              <w:t>“C”</w:t>
            </w:r>
          </w:p>
        </w:tc>
        <w:tc>
          <w:tcPr>
            <w:tcW w:w="604" w:type="pct"/>
            <w:shd w:val="clear" w:color="auto" w:fill="C6D9F1" w:themeFill="text2" w:themeFillTint="33"/>
            <w:vAlign w:val="center"/>
          </w:tcPr>
          <w:p w14:paraId="2441A295" w14:textId="77777777" w:rsidR="00995900" w:rsidRPr="00072A5D" w:rsidRDefault="00995900" w:rsidP="00052C74">
            <w:pPr>
              <w:jc w:val="center"/>
              <w:rPr>
                <w:rFonts w:ascii="Arial Narrow" w:hAnsi="Arial Narrow" w:cs="Arial"/>
                <w:sz w:val="14"/>
                <w:szCs w:val="14"/>
              </w:rPr>
            </w:pPr>
            <w:r w:rsidRPr="00072A5D">
              <w:rPr>
                <w:rFonts w:ascii="Arial Narrow" w:hAnsi="Arial Narrow" w:cs="Arial"/>
                <w:sz w:val="14"/>
                <w:szCs w:val="14"/>
              </w:rPr>
              <w:t>Columna</w:t>
            </w:r>
          </w:p>
          <w:p w14:paraId="0506F337" w14:textId="77777777" w:rsidR="00995900" w:rsidRPr="00072A5D" w:rsidRDefault="00995900" w:rsidP="00052C74">
            <w:pPr>
              <w:jc w:val="center"/>
              <w:rPr>
                <w:rFonts w:ascii="Arial Narrow" w:hAnsi="Arial Narrow" w:cs="Arial"/>
                <w:b/>
                <w:sz w:val="14"/>
                <w:szCs w:val="14"/>
              </w:rPr>
            </w:pPr>
            <w:r w:rsidRPr="00072A5D">
              <w:rPr>
                <w:rFonts w:ascii="Arial Narrow" w:hAnsi="Arial Narrow" w:cs="Arial"/>
                <w:b/>
                <w:sz w:val="14"/>
                <w:szCs w:val="14"/>
              </w:rPr>
              <w:t>“D”</w:t>
            </w:r>
          </w:p>
        </w:tc>
        <w:tc>
          <w:tcPr>
            <w:tcW w:w="704" w:type="pct"/>
            <w:shd w:val="clear" w:color="auto" w:fill="C6D9F1" w:themeFill="text2" w:themeFillTint="33"/>
            <w:vAlign w:val="center"/>
          </w:tcPr>
          <w:p w14:paraId="76AD4A96" w14:textId="77777777" w:rsidR="00995900" w:rsidRPr="00072A5D" w:rsidRDefault="00995900" w:rsidP="00052C74">
            <w:pPr>
              <w:jc w:val="center"/>
              <w:rPr>
                <w:rFonts w:ascii="Arial Narrow" w:hAnsi="Arial Narrow" w:cs="Arial"/>
                <w:sz w:val="14"/>
                <w:szCs w:val="14"/>
              </w:rPr>
            </w:pPr>
            <w:r w:rsidRPr="00072A5D">
              <w:rPr>
                <w:rFonts w:ascii="Arial Narrow" w:hAnsi="Arial Narrow" w:cs="Arial"/>
                <w:sz w:val="14"/>
                <w:szCs w:val="14"/>
              </w:rPr>
              <w:t>Columna</w:t>
            </w:r>
          </w:p>
          <w:p w14:paraId="711352E0" w14:textId="77777777" w:rsidR="00995900" w:rsidRPr="00072A5D" w:rsidRDefault="00995900" w:rsidP="00052C74">
            <w:pPr>
              <w:jc w:val="center"/>
              <w:rPr>
                <w:rFonts w:ascii="Arial Narrow" w:hAnsi="Arial Narrow" w:cs="Arial"/>
                <w:b/>
                <w:sz w:val="14"/>
                <w:szCs w:val="14"/>
              </w:rPr>
            </w:pPr>
            <w:r w:rsidRPr="00072A5D">
              <w:rPr>
                <w:rFonts w:ascii="Arial Narrow" w:hAnsi="Arial Narrow" w:cs="Arial"/>
                <w:b/>
                <w:sz w:val="14"/>
                <w:szCs w:val="14"/>
              </w:rPr>
              <w:t>“E”</w:t>
            </w:r>
          </w:p>
        </w:tc>
      </w:tr>
      <w:tr w:rsidR="00995900" w:rsidRPr="00072A5D" w14:paraId="4AD739FA" w14:textId="77777777" w:rsidTr="00052C74">
        <w:trPr>
          <w:trHeight w:val="703"/>
        </w:trPr>
        <w:tc>
          <w:tcPr>
            <w:tcW w:w="331" w:type="pct"/>
            <w:vMerge/>
            <w:shd w:val="clear" w:color="auto" w:fill="C6D9F1" w:themeFill="text2" w:themeFillTint="33"/>
            <w:textDirection w:val="btLr"/>
            <w:vAlign w:val="center"/>
          </w:tcPr>
          <w:p w14:paraId="1E3D8F08" w14:textId="77777777" w:rsidR="00995900" w:rsidRPr="00072A5D" w:rsidRDefault="00995900" w:rsidP="00052C74">
            <w:pPr>
              <w:spacing w:after="120"/>
              <w:ind w:left="-108" w:right="-108"/>
              <w:jc w:val="center"/>
              <w:rPr>
                <w:rFonts w:ascii="Arial Narrow" w:hAnsi="Arial Narrow" w:cs="Arial"/>
                <w:sz w:val="14"/>
                <w:szCs w:val="14"/>
                <w:lang w:val="es-MX"/>
              </w:rPr>
            </w:pPr>
          </w:p>
        </w:tc>
        <w:tc>
          <w:tcPr>
            <w:tcW w:w="331" w:type="pct"/>
            <w:vMerge/>
            <w:shd w:val="clear" w:color="auto" w:fill="C6D9F1" w:themeFill="text2" w:themeFillTint="33"/>
            <w:textDirection w:val="btLr"/>
            <w:vAlign w:val="center"/>
          </w:tcPr>
          <w:p w14:paraId="3AA4F063" w14:textId="77777777" w:rsidR="00995900" w:rsidRPr="00072A5D" w:rsidRDefault="00995900" w:rsidP="00052C74">
            <w:pPr>
              <w:spacing w:after="120"/>
              <w:ind w:left="113" w:right="113"/>
              <w:jc w:val="center"/>
              <w:rPr>
                <w:rFonts w:ascii="Arial Narrow" w:hAnsi="Arial Narrow" w:cs="Arial"/>
                <w:sz w:val="14"/>
                <w:szCs w:val="14"/>
                <w:lang w:val="es-MX"/>
              </w:rPr>
            </w:pPr>
          </w:p>
        </w:tc>
        <w:tc>
          <w:tcPr>
            <w:tcW w:w="1216" w:type="pct"/>
            <w:vMerge/>
            <w:shd w:val="clear" w:color="auto" w:fill="C6D9F1" w:themeFill="text2" w:themeFillTint="33"/>
            <w:vAlign w:val="center"/>
          </w:tcPr>
          <w:p w14:paraId="64A6CE92" w14:textId="77777777" w:rsidR="00995900" w:rsidRPr="00072A5D" w:rsidRDefault="00995900" w:rsidP="00052C74">
            <w:pPr>
              <w:jc w:val="center"/>
              <w:rPr>
                <w:rFonts w:ascii="Arial" w:hAnsi="Arial" w:cs="Arial"/>
                <w:sz w:val="14"/>
                <w:szCs w:val="14"/>
              </w:rPr>
            </w:pPr>
          </w:p>
        </w:tc>
        <w:tc>
          <w:tcPr>
            <w:tcW w:w="605" w:type="pct"/>
            <w:shd w:val="clear" w:color="auto" w:fill="C6D9F1" w:themeFill="text2" w:themeFillTint="33"/>
            <w:vAlign w:val="center"/>
          </w:tcPr>
          <w:p w14:paraId="6E4F9140" w14:textId="77777777" w:rsidR="00995900" w:rsidRPr="00072A5D" w:rsidRDefault="00995900" w:rsidP="00052C74">
            <w:pPr>
              <w:jc w:val="center"/>
              <w:rPr>
                <w:rFonts w:ascii="Arial Narrow" w:hAnsi="Arial Narrow" w:cs="Arial"/>
                <w:sz w:val="14"/>
                <w:szCs w:val="14"/>
                <w:lang w:val="es-MX"/>
              </w:rPr>
            </w:pPr>
            <w:r>
              <w:rPr>
                <w:rFonts w:ascii="Arial Narrow" w:hAnsi="Arial Narrow" w:cs="Arial"/>
                <w:sz w:val="14"/>
                <w:szCs w:val="14"/>
                <w:lang w:val="es-MX"/>
              </w:rPr>
              <w:t>Cantidad</w:t>
            </w:r>
            <w:r w:rsidRPr="00072A5D">
              <w:rPr>
                <w:rFonts w:ascii="Arial Narrow" w:hAnsi="Arial Narrow" w:cs="Arial"/>
                <w:sz w:val="14"/>
                <w:szCs w:val="14"/>
                <w:lang w:val="es-MX"/>
              </w:rPr>
              <w:t xml:space="preserve"> </w:t>
            </w:r>
          </w:p>
        </w:tc>
        <w:tc>
          <w:tcPr>
            <w:tcW w:w="604" w:type="pct"/>
            <w:shd w:val="clear" w:color="auto" w:fill="C6D9F1" w:themeFill="text2" w:themeFillTint="33"/>
            <w:vAlign w:val="center"/>
          </w:tcPr>
          <w:p w14:paraId="7D8438C3" w14:textId="77777777" w:rsidR="00995900" w:rsidRPr="00072A5D" w:rsidRDefault="00995900" w:rsidP="00052C74">
            <w:pPr>
              <w:jc w:val="center"/>
              <w:rPr>
                <w:rFonts w:ascii="Arial Narrow" w:hAnsi="Arial Narrow" w:cs="Arial"/>
                <w:sz w:val="14"/>
                <w:szCs w:val="14"/>
                <w:lang w:val="es-MX"/>
              </w:rPr>
            </w:pPr>
            <w:r>
              <w:rPr>
                <w:rFonts w:ascii="Arial Narrow" w:hAnsi="Arial Narrow" w:cs="Arial"/>
                <w:sz w:val="14"/>
                <w:szCs w:val="14"/>
                <w:lang w:val="es-MX"/>
              </w:rPr>
              <w:t>Precio Unitario</w:t>
            </w:r>
          </w:p>
        </w:tc>
        <w:tc>
          <w:tcPr>
            <w:tcW w:w="605" w:type="pct"/>
            <w:shd w:val="clear" w:color="auto" w:fill="C6D9F1" w:themeFill="text2" w:themeFillTint="33"/>
            <w:vAlign w:val="center"/>
          </w:tcPr>
          <w:p w14:paraId="54827C10" w14:textId="77777777" w:rsidR="00995900" w:rsidRDefault="00995900" w:rsidP="00052C74">
            <w:pPr>
              <w:ind w:left="-110" w:right="-108"/>
              <w:jc w:val="center"/>
              <w:rPr>
                <w:rFonts w:ascii="Arial Narrow" w:hAnsi="Arial Narrow" w:cs="Arial"/>
                <w:sz w:val="14"/>
                <w:szCs w:val="14"/>
                <w:lang w:val="es-MX"/>
              </w:rPr>
            </w:pPr>
            <w:r>
              <w:rPr>
                <w:rFonts w:ascii="Arial Narrow" w:hAnsi="Arial Narrow" w:cs="Arial"/>
                <w:sz w:val="14"/>
                <w:szCs w:val="14"/>
                <w:lang w:val="es-MX"/>
              </w:rPr>
              <w:t xml:space="preserve">Subtotal </w:t>
            </w:r>
          </w:p>
          <w:p w14:paraId="2CDE48F5" w14:textId="77777777" w:rsidR="00995900" w:rsidRPr="00072A5D" w:rsidRDefault="00995900" w:rsidP="00052C74">
            <w:pPr>
              <w:ind w:left="-110" w:right="-108"/>
              <w:jc w:val="center"/>
              <w:rPr>
                <w:rFonts w:ascii="Arial Narrow" w:hAnsi="Arial Narrow" w:cs="Arial"/>
                <w:sz w:val="14"/>
                <w:szCs w:val="14"/>
                <w:lang w:val="es-MX"/>
              </w:rPr>
            </w:pPr>
            <w:r>
              <w:rPr>
                <w:rFonts w:ascii="Arial Narrow" w:hAnsi="Arial Narrow" w:cs="Arial"/>
                <w:sz w:val="14"/>
                <w:szCs w:val="14"/>
                <w:lang w:val="es-MX"/>
              </w:rPr>
              <w:t>“A” x “B”</w:t>
            </w:r>
          </w:p>
        </w:tc>
        <w:tc>
          <w:tcPr>
            <w:tcW w:w="604" w:type="pct"/>
            <w:shd w:val="clear" w:color="auto" w:fill="C6D9F1" w:themeFill="text2" w:themeFillTint="33"/>
            <w:vAlign w:val="center"/>
          </w:tcPr>
          <w:p w14:paraId="66A19BFE" w14:textId="77777777" w:rsidR="00995900" w:rsidRDefault="00995900" w:rsidP="00052C74">
            <w:pPr>
              <w:ind w:left="-108" w:right="-108"/>
              <w:jc w:val="center"/>
              <w:rPr>
                <w:rFonts w:ascii="Arial Narrow" w:hAnsi="Arial Narrow" w:cs="Arial"/>
                <w:sz w:val="14"/>
                <w:szCs w:val="14"/>
              </w:rPr>
            </w:pPr>
            <w:r>
              <w:rPr>
                <w:rFonts w:ascii="Arial Narrow" w:hAnsi="Arial Narrow" w:cs="Arial"/>
                <w:sz w:val="14"/>
                <w:szCs w:val="14"/>
              </w:rPr>
              <w:t>16% IVA</w:t>
            </w:r>
          </w:p>
          <w:p w14:paraId="60EA59EE" w14:textId="77777777" w:rsidR="00995900" w:rsidRPr="00072A5D" w:rsidRDefault="00995900" w:rsidP="00052C74">
            <w:pPr>
              <w:ind w:left="-108" w:right="-108"/>
              <w:jc w:val="center"/>
              <w:rPr>
                <w:rFonts w:ascii="Arial Narrow" w:hAnsi="Arial Narrow" w:cs="Arial"/>
                <w:sz w:val="14"/>
                <w:szCs w:val="14"/>
              </w:rPr>
            </w:pPr>
            <w:r>
              <w:rPr>
                <w:rFonts w:ascii="Arial Narrow" w:hAnsi="Arial Narrow" w:cs="Arial"/>
                <w:sz w:val="14"/>
                <w:szCs w:val="14"/>
              </w:rPr>
              <w:t>“C” x 0.16</w:t>
            </w:r>
          </w:p>
        </w:tc>
        <w:tc>
          <w:tcPr>
            <w:tcW w:w="704" w:type="pct"/>
            <w:shd w:val="clear" w:color="auto" w:fill="C6D9F1" w:themeFill="text2" w:themeFillTint="33"/>
            <w:vAlign w:val="center"/>
          </w:tcPr>
          <w:p w14:paraId="1988E691" w14:textId="77777777" w:rsidR="00995900" w:rsidRDefault="00995900" w:rsidP="00052C74">
            <w:pPr>
              <w:ind w:left="-108" w:right="-72" w:firstLine="76"/>
              <w:jc w:val="center"/>
              <w:rPr>
                <w:rFonts w:ascii="Arial Narrow" w:hAnsi="Arial Narrow" w:cs="Arial"/>
                <w:sz w:val="14"/>
                <w:szCs w:val="14"/>
              </w:rPr>
            </w:pPr>
            <w:r>
              <w:rPr>
                <w:rFonts w:ascii="Arial Narrow" w:hAnsi="Arial Narrow" w:cs="Arial"/>
                <w:sz w:val="14"/>
                <w:szCs w:val="14"/>
              </w:rPr>
              <w:t>Total Neto</w:t>
            </w:r>
          </w:p>
          <w:p w14:paraId="3401F9C1" w14:textId="77777777" w:rsidR="00995900" w:rsidRPr="00072A5D" w:rsidRDefault="00995900" w:rsidP="00052C74">
            <w:pPr>
              <w:ind w:left="-108" w:right="-72" w:firstLine="76"/>
              <w:jc w:val="center"/>
              <w:rPr>
                <w:rFonts w:ascii="Arial Narrow" w:hAnsi="Arial Narrow" w:cs="Arial"/>
                <w:sz w:val="14"/>
                <w:szCs w:val="14"/>
              </w:rPr>
            </w:pPr>
            <w:r>
              <w:rPr>
                <w:rFonts w:ascii="Arial Narrow" w:hAnsi="Arial Narrow" w:cs="Arial"/>
                <w:sz w:val="14"/>
                <w:szCs w:val="14"/>
              </w:rPr>
              <w:t>“C” + “D”</w:t>
            </w:r>
          </w:p>
        </w:tc>
      </w:tr>
      <w:tr w:rsidR="00995900" w:rsidRPr="00072A5D" w14:paraId="4B248FD6" w14:textId="77777777" w:rsidTr="001F7BEE">
        <w:trPr>
          <w:trHeight w:val="652"/>
        </w:trPr>
        <w:tc>
          <w:tcPr>
            <w:tcW w:w="331" w:type="pct"/>
            <w:vMerge w:val="restart"/>
            <w:shd w:val="clear" w:color="auto" w:fill="auto"/>
            <w:vAlign w:val="center"/>
          </w:tcPr>
          <w:p w14:paraId="3DD815FF" w14:textId="77777777" w:rsidR="00995900" w:rsidRPr="00072A5D" w:rsidRDefault="00995900" w:rsidP="00995900">
            <w:pPr>
              <w:spacing w:after="120"/>
              <w:ind w:left="-108" w:right="-108"/>
              <w:jc w:val="center"/>
              <w:rPr>
                <w:rFonts w:ascii="Arial Narrow" w:hAnsi="Arial Narrow" w:cs="Arial"/>
                <w:sz w:val="14"/>
                <w:szCs w:val="14"/>
                <w:lang w:val="es-MX"/>
              </w:rPr>
            </w:pPr>
            <w:r>
              <w:rPr>
                <w:rFonts w:ascii="Arial Narrow" w:hAnsi="Arial Narrow" w:cs="Arial"/>
                <w:sz w:val="14"/>
                <w:szCs w:val="14"/>
                <w:lang w:val="es-MX"/>
              </w:rPr>
              <w:t>Única</w:t>
            </w:r>
          </w:p>
        </w:tc>
        <w:tc>
          <w:tcPr>
            <w:tcW w:w="331" w:type="pct"/>
            <w:vMerge w:val="restart"/>
            <w:shd w:val="clear" w:color="auto" w:fill="auto"/>
            <w:vAlign w:val="center"/>
          </w:tcPr>
          <w:p w14:paraId="25D099E0" w14:textId="219BEF71" w:rsidR="00995900" w:rsidRPr="00072A5D" w:rsidRDefault="00995900" w:rsidP="00995900">
            <w:pPr>
              <w:spacing w:after="120"/>
              <w:jc w:val="center"/>
              <w:rPr>
                <w:rFonts w:ascii="Arial Narrow" w:hAnsi="Arial Narrow" w:cs="Arial"/>
                <w:sz w:val="14"/>
                <w:szCs w:val="14"/>
                <w:lang w:val="es-MX"/>
              </w:rPr>
            </w:pPr>
            <w:r w:rsidRPr="00072A5D">
              <w:rPr>
                <w:rFonts w:ascii="Arial Narrow" w:hAnsi="Arial Narrow" w:cs="Arial"/>
                <w:sz w:val="14"/>
                <w:szCs w:val="14"/>
                <w:lang w:val="es-MX"/>
              </w:rPr>
              <w:t>1.</w:t>
            </w:r>
            <w:r>
              <w:rPr>
                <w:rFonts w:ascii="Arial Narrow" w:hAnsi="Arial Narrow" w:cs="Arial"/>
                <w:sz w:val="14"/>
                <w:szCs w:val="14"/>
                <w:lang w:val="es-MX"/>
              </w:rPr>
              <w:t>5.1</w:t>
            </w:r>
          </w:p>
        </w:tc>
        <w:tc>
          <w:tcPr>
            <w:tcW w:w="1216" w:type="pct"/>
            <w:shd w:val="clear" w:color="auto" w:fill="auto"/>
            <w:vAlign w:val="center"/>
          </w:tcPr>
          <w:p w14:paraId="4EABEFBB" w14:textId="1BFEA06D" w:rsidR="00995900" w:rsidRPr="0051776E" w:rsidRDefault="00995900" w:rsidP="00995900">
            <w:pPr>
              <w:jc w:val="both"/>
              <w:rPr>
                <w:rFonts w:ascii="Arial" w:hAnsi="Arial" w:cs="Arial"/>
                <w:sz w:val="14"/>
                <w:szCs w:val="14"/>
              </w:rPr>
            </w:pPr>
            <w:r w:rsidRPr="00995900">
              <w:rPr>
                <w:rFonts w:ascii="Arial" w:hAnsi="Arial" w:cs="Arial"/>
                <w:sz w:val="14"/>
                <w:szCs w:val="14"/>
              </w:rPr>
              <w:t>VSP4900-12MXU-12XE with 1100W PSU Bundle.- VSP4900-12MXU-12XE Bundle includes VSP4900-12MXU-12XE and one 1100W AC PSU FB (10941). Incluir funcionalidades de ruteo.</w:t>
            </w:r>
          </w:p>
        </w:tc>
        <w:tc>
          <w:tcPr>
            <w:tcW w:w="605" w:type="pct"/>
            <w:shd w:val="clear" w:color="auto" w:fill="auto"/>
            <w:vAlign w:val="center"/>
          </w:tcPr>
          <w:p w14:paraId="0E8F531D" w14:textId="125D25A1" w:rsidR="00995900" w:rsidRPr="00975BE9" w:rsidRDefault="00995900" w:rsidP="00995900">
            <w:pPr>
              <w:jc w:val="center"/>
              <w:rPr>
                <w:rFonts w:ascii="Arial Narrow" w:hAnsi="Arial Narrow"/>
                <w:sz w:val="14"/>
                <w:szCs w:val="14"/>
              </w:rPr>
            </w:pPr>
            <w:r w:rsidRPr="00995900">
              <w:rPr>
                <w:rFonts w:ascii="Arial Narrow" w:hAnsi="Arial Narrow"/>
                <w:sz w:val="14"/>
                <w:szCs w:val="14"/>
              </w:rPr>
              <w:t>2</w:t>
            </w:r>
          </w:p>
        </w:tc>
        <w:tc>
          <w:tcPr>
            <w:tcW w:w="604" w:type="pct"/>
            <w:shd w:val="clear" w:color="auto" w:fill="auto"/>
            <w:vAlign w:val="center"/>
          </w:tcPr>
          <w:p w14:paraId="2B744811" w14:textId="77777777" w:rsidR="00995900" w:rsidRPr="00072A5D" w:rsidRDefault="00995900" w:rsidP="00995900">
            <w:pPr>
              <w:jc w:val="center"/>
              <w:rPr>
                <w:rFonts w:ascii="Arial Narrow" w:hAnsi="Arial Narrow" w:cs="Arial"/>
                <w:sz w:val="14"/>
                <w:szCs w:val="14"/>
                <w:lang w:val="es-MX"/>
              </w:rPr>
            </w:pPr>
          </w:p>
        </w:tc>
        <w:tc>
          <w:tcPr>
            <w:tcW w:w="605" w:type="pct"/>
            <w:shd w:val="clear" w:color="auto" w:fill="auto"/>
            <w:vAlign w:val="center"/>
          </w:tcPr>
          <w:p w14:paraId="26FD876C" w14:textId="77777777" w:rsidR="00995900" w:rsidRPr="00072A5D" w:rsidRDefault="00995900" w:rsidP="00995900">
            <w:pPr>
              <w:ind w:left="-110" w:right="-108"/>
              <w:jc w:val="center"/>
              <w:rPr>
                <w:rFonts w:ascii="Arial Narrow" w:hAnsi="Arial Narrow" w:cs="Arial"/>
                <w:sz w:val="14"/>
                <w:szCs w:val="14"/>
              </w:rPr>
            </w:pPr>
          </w:p>
        </w:tc>
        <w:tc>
          <w:tcPr>
            <w:tcW w:w="604" w:type="pct"/>
            <w:shd w:val="clear" w:color="auto" w:fill="auto"/>
            <w:vAlign w:val="center"/>
          </w:tcPr>
          <w:p w14:paraId="67410C81" w14:textId="77777777" w:rsidR="00995900" w:rsidRPr="00072A5D" w:rsidRDefault="00995900" w:rsidP="00995900">
            <w:pPr>
              <w:ind w:left="-108" w:right="-108"/>
              <w:jc w:val="center"/>
              <w:rPr>
                <w:rFonts w:ascii="Arial Narrow" w:hAnsi="Arial Narrow" w:cs="Arial"/>
                <w:sz w:val="14"/>
                <w:szCs w:val="14"/>
              </w:rPr>
            </w:pPr>
          </w:p>
        </w:tc>
        <w:tc>
          <w:tcPr>
            <w:tcW w:w="704" w:type="pct"/>
            <w:shd w:val="clear" w:color="auto" w:fill="auto"/>
            <w:vAlign w:val="center"/>
          </w:tcPr>
          <w:p w14:paraId="45899BA3" w14:textId="77777777" w:rsidR="00995900" w:rsidRPr="00072A5D" w:rsidRDefault="00995900" w:rsidP="00995900">
            <w:pPr>
              <w:jc w:val="center"/>
              <w:rPr>
                <w:rFonts w:ascii="Arial Narrow" w:hAnsi="Arial Narrow" w:cs="Arial"/>
                <w:sz w:val="14"/>
                <w:szCs w:val="14"/>
              </w:rPr>
            </w:pPr>
          </w:p>
        </w:tc>
      </w:tr>
      <w:tr w:rsidR="00995900" w:rsidRPr="00072A5D" w14:paraId="12ED7DED" w14:textId="77777777" w:rsidTr="001F7BEE">
        <w:trPr>
          <w:trHeight w:val="761"/>
        </w:trPr>
        <w:tc>
          <w:tcPr>
            <w:tcW w:w="331" w:type="pct"/>
            <w:vMerge/>
            <w:shd w:val="clear" w:color="auto" w:fill="auto"/>
            <w:vAlign w:val="center"/>
          </w:tcPr>
          <w:p w14:paraId="54AED37E" w14:textId="77777777" w:rsidR="00995900" w:rsidRPr="00072A5D" w:rsidRDefault="00995900" w:rsidP="00995900">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51F45EF1" w14:textId="77777777" w:rsidR="00995900" w:rsidRPr="00072A5D" w:rsidRDefault="00995900" w:rsidP="00995900">
            <w:pPr>
              <w:spacing w:after="120"/>
              <w:jc w:val="center"/>
              <w:rPr>
                <w:rFonts w:ascii="Arial Narrow" w:hAnsi="Arial Narrow" w:cs="Arial"/>
                <w:sz w:val="14"/>
                <w:szCs w:val="14"/>
                <w:lang w:val="es-MX"/>
              </w:rPr>
            </w:pPr>
          </w:p>
        </w:tc>
        <w:tc>
          <w:tcPr>
            <w:tcW w:w="1216" w:type="pct"/>
            <w:shd w:val="clear" w:color="auto" w:fill="auto"/>
            <w:vAlign w:val="center"/>
          </w:tcPr>
          <w:p w14:paraId="26EB190C" w14:textId="1A795587" w:rsidR="00995900" w:rsidRPr="00975BE9" w:rsidRDefault="00995900" w:rsidP="00995900">
            <w:pPr>
              <w:jc w:val="both"/>
              <w:rPr>
                <w:rFonts w:ascii="Arial" w:hAnsi="Arial" w:cs="Arial"/>
                <w:sz w:val="14"/>
                <w:szCs w:val="14"/>
              </w:rPr>
            </w:pPr>
            <w:r w:rsidRPr="00995900">
              <w:rPr>
                <w:rFonts w:ascii="Arial" w:hAnsi="Arial" w:cs="Arial"/>
                <w:sz w:val="14"/>
                <w:szCs w:val="14"/>
              </w:rPr>
              <w:t>Summit 1100W AC PSU FB. - 1100 Watt AC PoE Power Supply module with Front-to-Back airflow</w:t>
            </w:r>
          </w:p>
        </w:tc>
        <w:tc>
          <w:tcPr>
            <w:tcW w:w="605" w:type="pct"/>
            <w:shd w:val="clear" w:color="auto" w:fill="auto"/>
            <w:vAlign w:val="center"/>
          </w:tcPr>
          <w:p w14:paraId="242C9E81" w14:textId="3BD2CCD2" w:rsidR="00995900" w:rsidRPr="00975BE9" w:rsidRDefault="00995900" w:rsidP="00995900">
            <w:pPr>
              <w:jc w:val="center"/>
              <w:rPr>
                <w:rFonts w:ascii="Arial Narrow" w:hAnsi="Arial Narrow"/>
                <w:sz w:val="14"/>
                <w:szCs w:val="14"/>
              </w:rPr>
            </w:pPr>
            <w:r w:rsidRPr="00995900">
              <w:rPr>
                <w:rFonts w:ascii="Arial Narrow" w:hAnsi="Arial Narrow"/>
                <w:sz w:val="14"/>
                <w:szCs w:val="14"/>
              </w:rPr>
              <w:t>2</w:t>
            </w:r>
          </w:p>
        </w:tc>
        <w:tc>
          <w:tcPr>
            <w:tcW w:w="604" w:type="pct"/>
            <w:shd w:val="clear" w:color="auto" w:fill="auto"/>
            <w:vAlign w:val="center"/>
          </w:tcPr>
          <w:p w14:paraId="5EC976BB" w14:textId="77777777" w:rsidR="00995900" w:rsidRPr="00072A5D" w:rsidRDefault="00995900" w:rsidP="00995900">
            <w:pPr>
              <w:jc w:val="center"/>
              <w:rPr>
                <w:rFonts w:ascii="Arial Narrow" w:hAnsi="Arial Narrow" w:cs="Arial"/>
                <w:sz w:val="14"/>
                <w:szCs w:val="14"/>
                <w:lang w:val="es-MX"/>
              </w:rPr>
            </w:pPr>
          </w:p>
        </w:tc>
        <w:tc>
          <w:tcPr>
            <w:tcW w:w="605" w:type="pct"/>
            <w:shd w:val="clear" w:color="auto" w:fill="auto"/>
            <w:vAlign w:val="center"/>
          </w:tcPr>
          <w:p w14:paraId="71DCC2CA" w14:textId="77777777" w:rsidR="00995900" w:rsidRPr="00072A5D" w:rsidRDefault="00995900" w:rsidP="00995900">
            <w:pPr>
              <w:ind w:left="-110" w:right="-108"/>
              <w:jc w:val="center"/>
              <w:rPr>
                <w:rFonts w:ascii="Arial Narrow" w:hAnsi="Arial Narrow" w:cs="Arial"/>
                <w:sz w:val="14"/>
                <w:szCs w:val="14"/>
              </w:rPr>
            </w:pPr>
          </w:p>
        </w:tc>
        <w:tc>
          <w:tcPr>
            <w:tcW w:w="604" w:type="pct"/>
            <w:shd w:val="clear" w:color="auto" w:fill="auto"/>
            <w:vAlign w:val="center"/>
          </w:tcPr>
          <w:p w14:paraId="3D29BDF0" w14:textId="77777777" w:rsidR="00995900" w:rsidRPr="00072A5D" w:rsidRDefault="00995900" w:rsidP="00995900">
            <w:pPr>
              <w:ind w:left="-108" w:right="-108"/>
              <w:jc w:val="center"/>
              <w:rPr>
                <w:rFonts w:ascii="Arial Narrow" w:hAnsi="Arial Narrow" w:cs="Arial"/>
                <w:sz w:val="14"/>
                <w:szCs w:val="14"/>
              </w:rPr>
            </w:pPr>
          </w:p>
        </w:tc>
        <w:tc>
          <w:tcPr>
            <w:tcW w:w="704" w:type="pct"/>
            <w:shd w:val="clear" w:color="auto" w:fill="auto"/>
            <w:vAlign w:val="center"/>
          </w:tcPr>
          <w:p w14:paraId="05687217" w14:textId="77777777" w:rsidR="00995900" w:rsidRPr="00072A5D" w:rsidRDefault="00995900" w:rsidP="00995900">
            <w:pPr>
              <w:jc w:val="center"/>
              <w:rPr>
                <w:rFonts w:ascii="Arial Narrow" w:hAnsi="Arial Narrow" w:cs="Arial"/>
                <w:sz w:val="14"/>
                <w:szCs w:val="14"/>
              </w:rPr>
            </w:pPr>
          </w:p>
        </w:tc>
      </w:tr>
      <w:tr w:rsidR="00995900" w:rsidRPr="00072A5D" w14:paraId="7A37220E" w14:textId="77777777" w:rsidTr="001F7BEE">
        <w:trPr>
          <w:trHeight w:val="829"/>
        </w:trPr>
        <w:tc>
          <w:tcPr>
            <w:tcW w:w="331" w:type="pct"/>
            <w:vMerge/>
            <w:shd w:val="clear" w:color="auto" w:fill="auto"/>
            <w:vAlign w:val="center"/>
          </w:tcPr>
          <w:p w14:paraId="3C04AEF6" w14:textId="77777777" w:rsidR="00995900" w:rsidRPr="00072A5D" w:rsidRDefault="00995900" w:rsidP="00995900">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1AB8E03F" w14:textId="77777777" w:rsidR="00995900" w:rsidRPr="00072A5D" w:rsidRDefault="00995900" w:rsidP="00995900">
            <w:pPr>
              <w:spacing w:after="120"/>
              <w:jc w:val="center"/>
              <w:rPr>
                <w:rFonts w:ascii="Arial Narrow" w:hAnsi="Arial Narrow" w:cs="Arial"/>
                <w:sz w:val="14"/>
                <w:szCs w:val="14"/>
                <w:lang w:val="es-MX"/>
              </w:rPr>
            </w:pPr>
          </w:p>
        </w:tc>
        <w:tc>
          <w:tcPr>
            <w:tcW w:w="1216" w:type="pct"/>
            <w:shd w:val="clear" w:color="auto" w:fill="auto"/>
            <w:vAlign w:val="center"/>
          </w:tcPr>
          <w:p w14:paraId="417F924D" w14:textId="210877A5" w:rsidR="00995900" w:rsidRPr="00975BE9" w:rsidRDefault="00995900" w:rsidP="00995900">
            <w:pPr>
              <w:jc w:val="both"/>
              <w:rPr>
                <w:rFonts w:ascii="Arial" w:hAnsi="Arial" w:cs="Arial"/>
                <w:sz w:val="14"/>
                <w:szCs w:val="14"/>
              </w:rPr>
            </w:pPr>
            <w:r w:rsidRPr="00995900">
              <w:rPr>
                <w:rFonts w:ascii="Arial" w:hAnsi="Arial" w:cs="Arial"/>
                <w:sz w:val="14"/>
                <w:szCs w:val="14"/>
              </w:rPr>
              <w:t>PWR CORD15AUSANEMA5-15C15. - Power Cord 15A USA NEMA 5-15 IEC320-C15</w:t>
            </w:r>
          </w:p>
        </w:tc>
        <w:tc>
          <w:tcPr>
            <w:tcW w:w="605" w:type="pct"/>
            <w:shd w:val="clear" w:color="auto" w:fill="auto"/>
            <w:vAlign w:val="center"/>
          </w:tcPr>
          <w:p w14:paraId="561C5D67" w14:textId="5CE2C93C" w:rsidR="00995900" w:rsidRPr="00975BE9" w:rsidRDefault="00995900" w:rsidP="00995900">
            <w:pPr>
              <w:jc w:val="center"/>
              <w:rPr>
                <w:rFonts w:ascii="Arial Narrow" w:hAnsi="Arial Narrow"/>
                <w:sz w:val="14"/>
                <w:szCs w:val="14"/>
              </w:rPr>
            </w:pPr>
            <w:r w:rsidRPr="00995900">
              <w:rPr>
                <w:rFonts w:ascii="Arial Narrow" w:hAnsi="Arial Narrow"/>
                <w:sz w:val="14"/>
                <w:szCs w:val="14"/>
              </w:rPr>
              <w:t>4</w:t>
            </w:r>
          </w:p>
        </w:tc>
        <w:tc>
          <w:tcPr>
            <w:tcW w:w="604" w:type="pct"/>
            <w:shd w:val="clear" w:color="auto" w:fill="auto"/>
            <w:vAlign w:val="center"/>
          </w:tcPr>
          <w:p w14:paraId="1938128F" w14:textId="77777777" w:rsidR="00995900" w:rsidRPr="00072A5D" w:rsidRDefault="00995900" w:rsidP="00995900">
            <w:pPr>
              <w:jc w:val="center"/>
              <w:rPr>
                <w:rFonts w:ascii="Arial Narrow" w:hAnsi="Arial Narrow" w:cs="Arial"/>
                <w:sz w:val="14"/>
                <w:szCs w:val="14"/>
                <w:lang w:val="es-MX"/>
              </w:rPr>
            </w:pPr>
          </w:p>
        </w:tc>
        <w:tc>
          <w:tcPr>
            <w:tcW w:w="605" w:type="pct"/>
            <w:shd w:val="clear" w:color="auto" w:fill="auto"/>
            <w:vAlign w:val="center"/>
          </w:tcPr>
          <w:p w14:paraId="172CBF22" w14:textId="77777777" w:rsidR="00995900" w:rsidRPr="00072A5D" w:rsidRDefault="00995900" w:rsidP="00995900">
            <w:pPr>
              <w:ind w:left="-110" w:right="-108"/>
              <w:jc w:val="center"/>
              <w:rPr>
                <w:rFonts w:ascii="Arial Narrow" w:hAnsi="Arial Narrow" w:cs="Arial"/>
                <w:sz w:val="14"/>
                <w:szCs w:val="14"/>
              </w:rPr>
            </w:pPr>
          </w:p>
        </w:tc>
        <w:tc>
          <w:tcPr>
            <w:tcW w:w="604" w:type="pct"/>
            <w:shd w:val="clear" w:color="auto" w:fill="auto"/>
            <w:vAlign w:val="center"/>
          </w:tcPr>
          <w:p w14:paraId="2AAD4442" w14:textId="77777777" w:rsidR="00995900" w:rsidRPr="00072A5D" w:rsidRDefault="00995900" w:rsidP="00995900">
            <w:pPr>
              <w:ind w:left="-108" w:right="-108"/>
              <w:jc w:val="center"/>
              <w:rPr>
                <w:rFonts w:ascii="Arial Narrow" w:hAnsi="Arial Narrow" w:cs="Arial"/>
                <w:sz w:val="14"/>
                <w:szCs w:val="14"/>
              </w:rPr>
            </w:pPr>
          </w:p>
        </w:tc>
        <w:tc>
          <w:tcPr>
            <w:tcW w:w="704" w:type="pct"/>
            <w:shd w:val="clear" w:color="auto" w:fill="auto"/>
            <w:vAlign w:val="center"/>
          </w:tcPr>
          <w:p w14:paraId="542067B3" w14:textId="77777777" w:rsidR="00995900" w:rsidRPr="00072A5D" w:rsidRDefault="00995900" w:rsidP="00995900">
            <w:pPr>
              <w:jc w:val="center"/>
              <w:rPr>
                <w:rFonts w:ascii="Arial Narrow" w:hAnsi="Arial Narrow" w:cs="Arial"/>
                <w:sz w:val="14"/>
                <w:szCs w:val="14"/>
              </w:rPr>
            </w:pPr>
          </w:p>
        </w:tc>
      </w:tr>
      <w:tr w:rsidR="00995900" w:rsidRPr="00072A5D" w14:paraId="0F1EC694" w14:textId="77777777" w:rsidTr="001F7BEE">
        <w:trPr>
          <w:trHeight w:val="829"/>
        </w:trPr>
        <w:tc>
          <w:tcPr>
            <w:tcW w:w="331" w:type="pct"/>
            <w:vMerge/>
            <w:shd w:val="clear" w:color="auto" w:fill="auto"/>
            <w:vAlign w:val="center"/>
          </w:tcPr>
          <w:p w14:paraId="30225FBC" w14:textId="77777777" w:rsidR="00995900" w:rsidRPr="00072A5D" w:rsidRDefault="00995900" w:rsidP="00995900">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31BF7176" w14:textId="77777777" w:rsidR="00995900" w:rsidRPr="00072A5D" w:rsidRDefault="00995900" w:rsidP="00995900">
            <w:pPr>
              <w:spacing w:after="120"/>
              <w:jc w:val="center"/>
              <w:rPr>
                <w:rFonts w:ascii="Arial Narrow" w:hAnsi="Arial Narrow" w:cs="Arial"/>
                <w:sz w:val="14"/>
                <w:szCs w:val="14"/>
                <w:lang w:val="es-MX"/>
              </w:rPr>
            </w:pPr>
          </w:p>
        </w:tc>
        <w:tc>
          <w:tcPr>
            <w:tcW w:w="1216" w:type="pct"/>
            <w:shd w:val="clear" w:color="auto" w:fill="auto"/>
            <w:vAlign w:val="center"/>
          </w:tcPr>
          <w:p w14:paraId="18707E42" w14:textId="034EE9E7" w:rsidR="00995900" w:rsidRPr="00975BE9" w:rsidRDefault="00995900" w:rsidP="00995900">
            <w:pPr>
              <w:jc w:val="both"/>
              <w:rPr>
                <w:rFonts w:ascii="Arial" w:hAnsi="Arial" w:cs="Arial"/>
                <w:sz w:val="14"/>
                <w:szCs w:val="14"/>
              </w:rPr>
            </w:pPr>
            <w:r w:rsidRPr="00995900">
              <w:rPr>
                <w:rFonts w:ascii="Arial" w:hAnsi="Arial" w:cs="Arial"/>
                <w:sz w:val="14"/>
                <w:szCs w:val="14"/>
              </w:rPr>
              <w:t>VIM5 2x40GE QSFP. - Versatile Interface Module 5 with two 40GbE (QSFP) ports supported on ExtremeSwitching X465 and VSP4900</w:t>
            </w:r>
          </w:p>
        </w:tc>
        <w:tc>
          <w:tcPr>
            <w:tcW w:w="605" w:type="pct"/>
            <w:shd w:val="clear" w:color="auto" w:fill="auto"/>
            <w:vAlign w:val="center"/>
          </w:tcPr>
          <w:p w14:paraId="2EA85AE8" w14:textId="056FF400" w:rsidR="00995900" w:rsidRPr="00975BE9" w:rsidRDefault="00995900" w:rsidP="00995900">
            <w:pPr>
              <w:jc w:val="center"/>
              <w:rPr>
                <w:rFonts w:ascii="Arial Narrow" w:hAnsi="Arial Narrow"/>
                <w:sz w:val="14"/>
                <w:szCs w:val="14"/>
              </w:rPr>
            </w:pPr>
            <w:r w:rsidRPr="00995900">
              <w:rPr>
                <w:rFonts w:ascii="Arial Narrow" w:hAnsi="Arial Narrow"/>
                <w:sz w:val="14"/>
                <w:szCs w:val="14"/>
              </w:rPr>
              <w:t xml:space="preserve">2 </w:t>
            </w:r>
          </w:p>
        </w:tc>
        <w:tc>
          <w:tcPr>
            <w:tcW w:w="604" w:type="pct"/>
            <w:shd w:val="clear" w:color="auto" w:fill="auto"/>
            <w:vAlign w:val="center"/>
          </w:tcPr>
          <w:p w14:paraId="0BB44137" w14:textId="77777777" w:rsidR="00995900" w:rsidRPr="00072A5D" w:rsidRDefault="00995900" w:rsidP="00995900">
            <w:pPr>
              <w:jc w:val="center"/>
              <w:rPr>
                <w:rFonts w:ascii="Arial Narrow" w:hAnsi="Arial Narrow" w:cs="Arial"/>
                <w:sz w:val="14"/>
                <w:szCs w:val="14"/>
                <w:lang w:val="es-MX"/>
              </w:rPr>
            </w:pPr>
          </w:p>
        </w:tc>
        <w:tc>
          <w:tcPr>
            <w:tcW w:w="605" w:type="pct"/>
            <w:shd w:val="clear" w:color="auto" w:fill="auto"/>
            <w:vAlign w:val="center"/>
          </w:tcPr>
          <w:p w14:paraId="1D3680AC" w14:textId="77777777" w:rsidR="00995900" w:rsidRPr="00072A5D" w:rsidRDefault="00995900" w:rsidP="00995900">
            <w:pPr>
              <w:ind w:left="-110" w:right="-108"/>
              <w:jc w:val="center"/>
              <w:rPr>
                <w:rFonts w:ascii="Arial Narrow" w:hAnsi="Arial Narrow" w:cs="Arial"/>
                <w:sz w:val="14"/>
                <w:szCs w:val="14"/>
              </w:rPr>
            </w:pPr>
          </w:p>
        </w:tc>
        <w:tc>
          <w:tcPr>
            <w:tcW w:w="604" w:type="pct"/>
            <w:shd w:val="clear" w:color="auto" w:fill="auto"/>
            <w:vAlign w:val="center"/>
          </w:tcPr>
          <w:p w14:paraId="4EF307F9" w14:textId="77777777" w:rsidR="00995900" w:rsidRPr="00072A5D" w:rsidRDefault="00995900" w:rsidP="00995900">
            <w:pPr>
              <w:ind w:left="-108" w:right="-108"/>
              <w:jc w:val="center"/>
              <w:rPr>
                <w:rFonts w:ascii="Arial Narrow" w:hAnsi="Arial Narrow" w:cs="Arial"/>
                <w:sz w:val="14"/>
                <w:szCs w:val="14"/>
              </w:rPr>
            </w:pPr>
          </w:p>
        </w:tc>
        <w:tc>
          <w:tcPr>
            <w:tcW w:w="704" w:type="pct"/>
            <w:shd w:val="clear" w:color="auto" w:fill="auto"/>
            <w:vAlign w:val="center"/>
          </w:tcPr>
          <w:p w14:paraId="5C85ABDB" w14:textId="77777777" w:rsidR="00995900" w:rsidRPr="00072A5D" w:rsidRDefault="00995900" w:rsidP="00995900">
            <w:pPr>
              <w:jc w:val="center"/>
              <w:rPr>
                <w:rFonts w:ascii="Arial Narrow" w:hAnsi="Arial Narrow" w:cs="Arial"/>
                <w:sz w:val="14"/>
                <w:szCs w:val="14"/>
              </w:rPr>
            </w:pPr>
          </w:p>
        </w:tc>
      </w:tr>
      <w:tr w:rsidR="00995900" w:rsidRPr="00072A5D" w14:paraId="49F0EDF8" w14:textId="77777777" w:rsidTr="001F7BEE">
        <w:trPr>
          <w:trHeight w:val="829"/>
        </w:trPr>
        <w:tc>
          <w:tcPr>
            <w:tcW w:w="331" w:type="pct"/>
            <w:vMerge/>
            <w:shd w:val="clear" w:color="auto" w:fill="auto"/>
            <w:vAlign w:val="center"/>
          </w:tcPr>
          <w:p w14:paraId="6E4EF9DD" w14:textId="77777777" w:rsidR="00995900" w:rsidRPr="00072A5D" w:rsidRDefault="00995900" w:rsidP="00995900">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66D49429" w14:textId="77777777" w:rsidR="00995900" w:rsidRPr="00072A5D" w:rsidRDefault="00995900" w:rsidP="00995900">
            <w:pPr>
              <w:spacing w:after="120"/>
              <w:jc w:val="center"/>
              <w:rPr>
                <w:rFonts w:ascii="Arial Narrow" w:hAnsi="Arial Narrow" w:cs="Arial"/>
                <w:sz w:val="14"/>
                <w:szCs w:val="14"/>
                <w:lang w:val="es-MX"/>
              </w:rPr>
            </w:pPr>
          </w:p>
        </w:tc>
        <w:tc>
          <w:tcPr>
            <w:tcW w:w="1216" w:type="pct"/>
            <w:shd w:val="clear" w:color="auto" w:fill="auto"/>
            <w:vAlign w:val="center"/>
          </w:tcPr>
          <w:p w14:paraId="0444D2EC" w14:textId="32F05681" w:rsidR="00995900" w:rsidRPr="00975BE9" w:rsidRDefault="00995900" w:rsidP="00995900">
            <w:pPr>
              <w:jc w:val="both"/>
              <w:rPr>
                <w:rFonts w:ascii="Arial" w:hAnsi="Arial" w:cs="Arial"/>
                <w:sz w:val="14"/>
                <w:szCs w:val="14"/>
              </w:rPr>
            </w:pPr>
            <w:r w:rsidRPr="00995900">
              <w:rPr>
                <w:rFonts w:ascii="Arial" w:hAnsi="Arial" w:cs="Arial"/>
                <w:sz w:val="14"/>
                <w:szCs w:val="14"/>
              </w:rPr>
              <w:t>QSFP+ TO QSFP+ DAC CABLE 0.5M, QSFP+ TO QSFP+ DAC CABLE 0.5M</w:t>
            </w:r>
          </w:p>
        </w:tc>
        <w:tc>
          <w:tcPr>
            <w:tcW w:w="605" w:type="pct"/>
            <w:shd w:val="clear" w:color="auto" w:fill="auto"/>
            <w:vAlign w:val="center"/>
          </w:tcPr>
          <w:p w14:paraId="5F5C5C08" w14:textId="49336DAB" w:rsidR="00995900" w:rsidRPr="00975BE9" w:rsidRDefault="00995900" w:rsidP="00995900">
            <w:pPr>
              <w:jc w:val="center"/>
              <w:rPr>
                <w:rFonts w:ascii="Arial Narrow" w:hAnsi="Arial Narrow"/>
                <w:sz w:val="14"/>
                <w:szCs w:val="14"/>
              </w:rPr>
            </w:pPr>
            <w:r w:rsidRPr="00995900">
              <w:rPr>
                <w:rFonts w:ascii="Arial Narrow" w:hAnsi="Arial Narrow"/>
                <w:sz w:val="14"/>
                <w:szCs w:val="14"/>
              </w:rPr>
              <w:t>2</w:t>
            </w:r>
          </w:p>
        </w:tc>
        <w:tc>
          <w:tcPr>
            <w:tcW w:w="604" w:type="pct"/>
            <w:shd w:val="clear" w:color="auto" w:fill="auto"/>
            <w:vAlign w:val="center"/>
          </w:tcPr>
          <w:p w14:paraId="754396DD" w14:textId="77777777" w:rsidR="00995900" w:rsidRPr="00072A5D" w:rsidRDefault="00995900" w:rsidP="00995900">
            <w:pPr>
              <w:jc w:val="center"/>
              <w:rPr>
                <w:rFonts w:ascii="Arial Narrow" w:hAnsi="Arial Narrow" w:cs="Arial"/>
                <w:sz w:val="14"/>
                <w:szCs w:val="14"/>
                <w:lang w:val="es-MX"/>
              </w:rPr>
            </w:pPr>
          </w:p>
        </w:tc>
        <w:tc>
          <w:tcPr>
            <w:tcW w:w="605" w:type="pct"/>
            <w:shd w:val="clear" w:color="auto" w:fill="auto"/>
            <w:vAlign w:val="center"/>
          </w:tcPr>
          <w:p w14:paraId="3CFF9512" w14:textId="77777777" w:rsidR="00995900" w:rsidRPr="00072A5D" w:rsidRDefault="00995900" w:rsidP="00995900">
            <w:pPr>
              <w:ind w:left="-110" w:right="-108"/>
              <w:jc w:val="center"/>
              <w:rPr>
                <w:rFonts w:ascii="Arial Narrow" w:hAnsi="Arial Narrow" w:cs="Arial"/>
                <w:sz w:val="14"/>
                <w:szCs w:val="14"/>
              </w:rPr>
            </w:pPr>
          </w:p>
        </w:tc>
        <w:tc>
          <w:tcPr>
            <w:tcW w:w="604" w:type="pct"/>
            <w:shd w:val="clear" w:color="auto" w:fill="auto"/>
            <w:vAlign w:val="center"/>
          </w:tcPr>
          <w:p w14:paraId="3406A5E3" w14:textId="77777777" w:rsidR="00995900" w:rsidRPr="00072A5D" w:rsidRDefault="00995900" w:rsidP="00995900">
            <w:pPr>
              <w:ind w:left="-108" w:right="-108"/>
              <w:jc w:val="center"/>
              <w:rPr>
                <w:rFonts w:ascii="Arial Narrow" w:hAnsi="Arial Narrow" w:cs="Arial"/>
                <w:sz w:val="14"/>
                <w:szCs w:val="14"/>
              </w:rPr>
            </w:pPr>
          </w:p>
        </w:tc>
        <w:tc>
          <w:tcPr>
            <w:tcW w:w="704" w:type="pct"/>
            <w:shd w:val="clear" w:color="auto" w:fill="auto"/>
            <w:vAlign w:val="center"/>
          </w:tcPr>
          <w:p w14:paraId="7E16C0D7" w14:textId="77777777" w:rsidR="00995900" w:rsidRPr="00072A5D" w:rsidRDefault="00995900" w:rsidP="00995900">
            <w:pPr>
              <w:jc w:val="center"/>
              <w:rPr>
                <w:rFonts w:ascii="Arial Narrow" w:hAnsi="Arial Narrow" w:cs="Arial"/>
                <w:sz w:val="14"/>
                <w:szCs w:val="14"/>
              </w:rPr>
            </w:pPr>
          </w:p>
        </w:tc>
      </w:tr>
      <w:tr w:rsidR="00995900" w:rsidRPr="00072A5D" w14:paraId="30D25625" w14:textId="77777777" w:rsidTr="001F7BEE">
        <w:trPr>
          <w:trHeight w:val="839"/>
        </w:trPr>
        <w:tc>
          <w:tcPr>
            <w:tcW w:w="331" w:type="pct"/>
            <w:vMerge/>
            <w:shd w:val="clear" w:color="auto" w:fill="auto"/>
            <w:vAlign w:val="center"/>
          </w:tcPr>
          <w:p w14:paraId="2AB4E353" w14:textId="77777777" w:rsidR="00995900" w:rsidRPr="00072A5D" w:rsidRDefault="00995900" w:rsidP="00995900">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7881AC88" w14:textId="77777777" w:rsidR="00995900" w:rsidRPr="00072A5D" w:rsidRDefault="00995900" w:rsidP="00995900">
            <w:pPr>
              <w:spacing w:after="120"/>
              <w:jc w:val="center"/>
              <w:rPr>
                <w:rFonts w:ascii="Arial Narrow" w:hAnsi="Arial Narrow" w:cs="Arial"/>
                <w:sz w:val="14"/>
                <w:szCs w:val="14"/>
                <w:lang w:val="es-MX"/>
              </w:rPr>
            </w:pPr>
          </w:p>
        </w:tc>
        <w:tc>
          <w:tcPr>
            <w:tcW w:w="1216" w:type="pct"/>
            <w:shd w:val="clear" w:color="auto" w:fill="auto"/>
            <w:vAlign w:val="center"/>
          </w:tcPr>
          <w:p w14:paraId="21C4E541" w14:textId="55030968" w:rsidR="00995900" w:rsidRPr="00975BE9" w:rsidRDefault="00995900" w:rsidP="00995900">
            <w:pPr>
              <w:jc w:val="both"/>
              <w:rPr>
                <w:rFonts w:ascii="Arial" w:hAnsi="Arial" w:cs="Arial"/>
                <w:sz w:val="14"/>
                <w:szCs w:val="14"/>
              </w:rPr>
            </w:pPr>
            <w:r w:rsidRPr="00995900">
              <w:rPr>
                <w:rFonts w:ascii="Arial" w:hAnsi="Arial" w:cs="Arial"/>
                <w:sz w:val="14"/>
                <w:szCs w:val="14"/>
              </w:rPr>
              <w:t>10GB-SR-SFPP. GBASE-SR SFP+ 33/82M MM OPTIC, GBASE-SR SFP+ 33/82M MM OPTIC</w:t>
            </w:r>
          </w:p>
        </w:tc>
        <w:tc>
          <w:tcPr>
            <w:tcW w:w="605" w:type="pct"/>
            <w:shd w:val="clear" w:color="auto" w:fill="auto"/>
            <w:vAlign w:val="center"/>
          </w:tcPr>
          <w:p w14:paraId="199BAE3B" w14:textId="708CB97D" w:rsidR="00995900" w:rsidRPr="00975BE9" w:rsidRDefault="00995900" w:rsidP="00995900">
            <w:pPr>
              <w:jc w:val="center"/>
              <w:rPr>
                <w:rFonts w:ascii="Arial Narrow" w:hAnsi="Arial Narrow"/>
                <w:sz w:val="14"/>
                <w:szCs w:val="14"/>
              </w:rPr>
            </w:pPr>
            <w:r w:rsidRPr="00995900">
              <w:rPr>
                <w:rFonts w:ascii="Arial Narrow" w:hAnsi="Arial Narrow"/>
                <w:sz w:val="14"/>
                <w:szCs w:val="14"/>
              </w:rPr>
              <w:t>8</w:t>
            </w:r>
          </w:p>
        </w:tc>
        <w:tc>
          <w:tcPr>
            <w:tcW w:w="604" w:type="pct"/>
            <w:shd w:val="clear" w:color="auto" w:fill="auto"/>
            <w:vAlign w:val="center"/>
          </w:tcPr>
          <w:p w14:paraId="0477C915" w14:textId="77777777" w:rsidR="00995900" w:rsidRPr="00072A5D" w:rsidRDefault="00995900" w:rsidP="00995900">
            <w:pPr>
              <w:jc w:val="center"/>
              <w:rPr>
                <w:rFonts w:ascii="Arial Narrow" w:hAnsi="Arial Narrow" w:cs="Arial"/>
                <w:sz w:val="14"/>
                <w:szCs w:val="14"/>
                <w:lang w:val="es-MX"/>
              </w:rPr>
            </w:pPr>
          </w:p>
        </w:tc>
        <w:tc>
          <w:tcPr>
            <w:tcW w:w="605" w:type="pct"/>
            <w:shd w:val="clear" w:color="auto" w:fill="auto"/>
            <w:vAlign w:val="center"/>
          </w:tcPr>
          <w:p w14:paraId="0269CE39" w14:textId="77777777" w:rsidR="00995900" w:rsidRPr="00072A5D" w:rsidRDefault="00995900" w:rsidP="00995900">
            <w:pPr>
              <w:ind w:left="-110" w:right="-108"/>
              <w:jc w:val="center"/>
              <w:rPr>
                <w:rFonts w:ascii="Arial Narrow" w:hAnsi="Arial Narrow" w:cs="Arial"/>
                <w:sz w:val="14"/>
                <w:szCs w:val="14"/>
              </w:rPr>
            </w:pPr>
          </w:p>
        </w:tc>
        <w:tc>
          <w:tcPr>
            <w:tcW w:w="604" w:type="pct"/>
            <w:shd w:val="clear" w:color="auto" w:fill="auto"/>
            <w:vAlign w:val="center"/>
          </w:tcPr>
          <w:p w14:paraId="30191EE6" w14:textId="77777777" w:rsidR="00995900" w:rsidRPr="00072A5D" w:rsidRDefault="00995900" w:rsidP="00995900">
            <w:pPr>
              <w:ind w:left="-108" w:right="-108"/>
              <w:jc w:val="center"/>
              <w:rPr>
                <w:rFonts w:ascii="Arial Narrow" w:hAnsi="Arial Narrow" w:cs="Arial"/>
                <w:sz w:val="14"/>
                <w:szCs w:val="14"/>
              </w:rPr>
            </w:pPr>
          </w:p>
        </w:tc>
        <w:tc>
          <w:tcPr>
            <w:tcW w:w="704" w:type="pct"/>
            <w:shd w:val="clear" w:color="auto" w:fill="auto"/>
            <w:vAlign w:val="center"/>
          </w:tcPr>
          <w:p w14:paraId="4EC32E41" w14:textId="77777777" w:rsidR="00995900" w:rsidRPr="00072A5D" w:rsidRDefault="00995900" w:rsidP="00995900">
            <w:pPr>
              <w:jc w:val="center"/>
              <w:rPr>
                <w:rFonts w:ascii="Arial Narrow" w:hAnsi="Arial Narrow" w:cs="Arial"/>
                <w:sz w:val="14"/>
                <w:szCs w:val="14"/>
              </w:rPr>
            </w:pPr>
          </w:p>
        </w:tc>
      </w:tr>
      <w:tr w:rsidR="00995900" w:rsidRPr="00072A5D" w14:paraId="615FAD76" w14:textId="77777777" w:rsidTr="001F7BEE">
        <w:trPr>
          <w:trHeight w:val="839"/>
        </w:trPr>
        <w:tc>
          <w:tcPr>
            <w:tcW w:w="331" w:type="pct"/>
            <w:vMerge/>
            <w:shd w:val="clear" w:color="auto" w:fill="auto"/>
            <w:vAlign w:val="center"/>
          </w:tcPr>
          <w:p w14:paraId="103F9DD0" w14:textId="77777777" w:rsidR="00995900" w:rsidRPr="00072A5D" w:rsidRDefault="00995900" w:rsidP="00995900">
            <w:pPr>
              <w:spacing w:after="120"/>
              <w:ind w:left="-108" w:right="-108"/>
              <w:jc w:val="center"/>
              <w:rPr>
                <w:rFonts w:ascii="Arial Narrow" w:hAnsi="Arial Narrow" w:cs="Arial"/>
                <w:sz w:val="14"/>
                <w:szCs w:val="14"/>
                <w:lang w:val="es-MX"/>
              </w:rPr>
            </w:pPr>
          </w:p>
        </w:tc>
        <w:tc>
          <w:tcPr>
            <w:tcW w:w="331" w:type="pct"/>
            <w:vMerge/>
            <w:shd w:val="clear" w:color="auto" w:fill="auto"/>
            <w:vAlign w:val="center"/>
          </w:tcPr>
          <w:p w14:paraId="7395FC44" w14:textId="77777777" w:rsidR="00995900" w:rsidRPr="00072A5D" w:rsidRDefault="00995900" w:rsidP="00995900">
            <w:pPr>
              <w:spacing w:after="120"/>
              <w:jc w:val="center"/>
              <w:rPr>
                <w:rFonts w:ascii="Arial Narrow" w:hAnsi="Arial Narrow" w:cs="Arial"/>
                <w:sz w:val="14"/>
                <w:szCs w:val="14"/>
                <w:lang w:val="es-MX"/>
              </w:rPr>
            </w:pPr>
          </w:p>
        </w:tc>
        <w:tc>
          <w:tcPr>
            <w:tcW w:w="1216" w:type="pct"/>
            <w:shd w:val="clear" w:color="auto" w:fill="auto"/>
            <w:vAlign w:val="center"/>
          </w:tcPr>
          <w:p w14:paraId="5BFBB663" w14:textId="61B4E107" w:rsidR="00995900" w:rsidRPr="00975BE9" w:rsidRDefault="00995900" w:rsidP="00995900">
            <w:pPr>
              <w:jc w:val="both"/>
              <w:rPr>
                <w:rFonts w:ascii="Arial" w:hAnsi="Arial" w:cs="Arial"/>
                <w:sz w:val="14"/>
                <w:szCs w:val="14"/>
              </w:rPr>
            </w:pPr>
            <w:r w:rsidRPr="00995900">
              <w:rPr>
                <w:rFonts w:ascii="Arial" w:hAnsi="Arial" w:cs="Arial"/>
                <w:sz w:val="14"/>
                <w:szCs w:val="14"/>
              </w:rPr>
              <w:t>SR SFP+ module, 10 Gigabit Ethernet SFP+ module 850nm MMF 26-300m link LC connector</w:t>
            </w:r>
          </w:p>
        </w:tc>
        <w:tc>
          <w:tcPr>
            <w:tcW w:w="605" w:type="pct"/>
            <w:shd w:val="clear" w:color="auto" w:fill="auto"/>
            <w:vAlign w:val="center"/>
          </w:tcPr>
          <w:p w14:paraId="6290CD34" w14:textId="7329A3AE" w:rsidR="00995900" w:rsidRPr="00975BE9" w:rsidRDefault="00995900" w:rsidP="00995900">
            <w:pPr>
              <w:jc w:val="center"/>
              <w:rPr>
                <w:rFonts w:ascii="Arial Narrow" w:hAnsi="Arial Narrow"/>
                <w:sz w:val="14"/>
                <w:szCs w:val="14"/>
              </w:rPr>
            </w:pPr>
            <w:r w:rsidRPr="00995900">
              <w:rPr>
                <w:rFonts w:ascii="Arial Narrow" w:hAnsi="Arial Narrow"/>
                <w:sz w:val="14"/>
                <w:szCs w:val="14"/>
              </w:rPr>
              <w:t>15</w:t>
            </w:r>
          </w:p>
        </w:tc>
        <w:tc>
          <w:tcPr>
            <w:tcW w:w="604" w:type="pct"/>
            <w:shd w:val="clear" w:color="auto" w:fill="auto"/>
            <w:vAlign w:val="center"/>
          </w:tcPr>
          <w:p w14:paraId="681D2A8A" w14:textId="77777777" w:rsidR="00995900" w:rsidRPr="00072A5D" w:rsidRDefault="00995900" w:rsidP="00995900">
            <w:pPr>
              <w:jc w:val="center"/>
              <w:rPr>
                <w:rFonts w:ascii="Arial Narrow" w:hAnsi="Arial Narrow" w:cs="Arial"/>
                <w:sz w:val="14"/>
                <w:szCs w:val="14"/>
                <w:lang w:val="es-MX"/>
              </w:rPr>
            </w:pPr>
          </w:p>
        </w:tc>
        <w:tc>
          <w:tcPr>
            <w:tcW w:w="605" w:type="pct"/>
            <w:shd w:val="clear" w:color="auto" w:fill="auto"/>
            <w:vAlign w:val="center"/>
          </w:tcPr>
          <w:p w14:paraId="41F5EA7E" w14:textId="77777777" w:rsidR="00995900" w:rsidRPr="00072A5D" w:rsidRDefault="00995900" w:rsidP="00995900">
            <w:pPr>
              <w:ind w:left="-110" w:right="-108"/>
              <w:jc w:val="center"/>
              <w:rPr>
                <w:rFonts w:ascii="Arial Narrow" w:hAnsi="Arial Narrow" w:cs="Arial"/>
                <w:sz w:val="14"/>
                <w:szCs w:val="14"/>
              </w:rPr>
            </w:pPr>
          </w:p>
        </w:tc>
        <w:tc>
          <w:tcPr>
            <w:tcW w:w="604" w:type="pct"/>
            <w:shd w:val="clear" w:color="auto" w:fill="auto"/>
            <w:vAlign w:val="center"/>
          </w:tcPr>
          <w:p w14:paraId="1231AF01" w14:textId="77777777" w:rsidR="00995900" w:rsidRPr="00072A5D" w:rsidRDefault="00995900" w:rsidP="00995900">
            <w:pPr>
              <w:ind w:left="-108" w:right="-108"/>
              <w:jc w:val="center"/>
              <w:rPr>
                <w:rFonts w:ascii="Arial Narrow" w:hAnsi="Arial Narrow" w:cs="Arial"/>
                <w:sz w:val="14"/>
                <w:szCs w:val="14"/>
              </w:rPr>
            </w:pPr>
          </w:p>
        </w:tc>
        <w:tc>
          <w:tcPr>
            <w:tcW w:w="704" w:type="pct"/>
            <w:shd w:val="clear" w:color="auto" w:fill="auto"/>
            <w:vAlign w:val="center"/>
          </w:tcPr>
          <w:p w14:paraId="17137AEE" w14:textId="77777777" w:rsidR="00995900" w:rsidRPr="00072A5D" w:rsidRDefault="00995900" w:rsidP="00995900">
            <w:pPr>
              <w:jc w:val="center"/>
              <w:rPr>
                <w:rFonts w:ascii="Arial Narrow" w:hAnsi="Arial Narrow" w:cs="Arial"/>
                <w:sz w:val="14"/>
                <w:szCs w:val="14"/>
              </w:rPr>
            </w:pPr>
          </w:p>
        </w:tc>
      </w:tr>
    </w:tbl>
    <w:p w14:paraId="5DDC4863" w14:textId="77777777" w:rsidR="00995900" w:rsidRDefault="00995900" w:rsidP="00995900">
      <w:pPr>
        <w:autoSpaceDE w:val="0"/>
        <w:autoSpaceDN w:val="0"/>
        <w:adjustRightInd w:val="0"/>
        <w:rPr>
          <w:rFonts w:ascii="Arial Narrow" w:hAnsi="Arial Narrow" w:cs="Arial"/>
          <w:b/>
          <w:bCs/>
          <w:sz w:val="23"/>
          <w:szCs w:val="23"/>
        </w:rPr>
      </w:pPr>
    </w:p>
    <w:p w14:paraId="7873CBA6" w14:textId="37A3461E" w:rsidR="00995900" w:rsidRPr="00E6597C" w:rsidRDefault="00995900" w:rsidP="00995900">
      <w:pPr>
        <w:autoSpaceDE w:val="0"/>
        <w:autoSpaceDN w:val="0"/>
        <w:adjustRightInd w:val="0"/>
        <w:rPr>
          <w:rFonts w:ascii="Arial Narrow" w:hAnsi="Arial Narrow" w:cs="Arial"/>
          <w:b/>
          <w:bCs/>
          <w:sz w:val="23"/>
          <w:szCs w:val="23"/>
        </w:rPr>
      </w:pPr>
      <w:r w:rsidRPr="00E6597C">
        <w:rPr>
          <w:rFonts w:ascii="Arial Narrow" w:hAnsi="Arial Narrow" w:cs="Arial"/>
          <w:b/>
          <w:bCs/>
          <w:sz w:val="23"/>
          <w:szCs w:val="23"/>
        </w:rPr>
        <w:t>1.</w:t>
      </w:r>
      <w:r>
        <w:rPr>
          <w:rFonts w:ascii="Arial Narrow" w:hAnsi="Arial Narrow" w:cs="Arial"/>
          <w:b/>
          <w:bCs/>
          <w:sz w:val="23"/>
          <w:szCs w:val="23"/>
        </w:rPr>
        <w:t>5</w:t>
      </w:r>
      <w:r w:rsidRPr="00E6597C">
        <w:rPr>
          <w:rFonts w:ascii="Arial Narrow" w:hAnsi="Arial Narrow" w:cs="Arial"/>
          <w:b/>
          <w:bCs/>
          <w:sz w:val="23"/>
          <w:szCs w:val="23"/>
        </w:rPr>
        <w:t>.</w:t>
      </w:r>
      <w:r>
        <w:rPr>
          <w:rFonts w:ascii="Arial Narrow" w:hAnsi="Arial Narrow" w:cs="Arial"/>
          <w:b/>
          <w:bCs/>
          <w:sz w:val="23"/>
          <w:szCs w:val="23"/>
        </w:rPr>
        <w:t xml:space="preserve">2 </w:t>
      </w:r>
      <w:r w:rsidRPr="00995900">
        <w:rPr>
          <w:rFonts w:ascii="Arial Narrow" w:hAnsi="Arial Narrow" w:cs="Arial"/>
          <w:b/>
          <w:bCs/>
          <w:sz w:val="23"/>
          <w:szCs w:val="23"/>
        </w:rPr>
        <w:t>Equipo para administración y control de la red LAN en Avenida Revolución 1508.</w:t>
      </w:r>
    </w:p>
    <w:p w14:paraId="0D588729" w14:textId="77777777" w:rsidR="00995900" w:rsidRDefault="00995900" w:rsidP="00995900">
      <w:pPr>
        <w:jc w:val="center"/>
        <w:rPr>
          <w:rFonts w:ascii="Arial" w:hAnsi="Arial" w:cs="Arial"/>
          <w:sz w:val="18"/>
          <w:szCs w:val="18"/>
        </w:rPr>
      </w:pPr>
    </w:p>
    <w:tbl>
      <w:tblPr>
        <w:tblStyle w:val="Tablaconcuadrcula"/>
        <w:tblW w:w="5000" w:type="pct"/>
        <w:tblLook w:val="04A0" w:firstRow="1" w:lastRow="0" w:firstColumn="1" w:lastColumn="0" w:noHBand="0" w:noVBand="1"/>
      </w:tblPr>
      <w:tblGrid>
        <w:gridCol w:w="510"/>
        <w:gridCol w:w="510"/>
        <w:gridCol w:w="1871"/>
        <w:gridCol w:w="931"/>
        <w:gridCol w:w="929"/>
        <w:gridCol w:w="931"/>
        <w:gridCol w:w="929"/>
        <w:gridCol w:w="1083"/>
      </w:tblGrid>
      <w:tr w:rsidR="00995900" w:rsidRPr="00072A5D" w14:paraId="14AC7CEA" w14:textId="77777777" w:rsidTr="00052C74">
        <w:trPr>
          <w:trHeight w:val="441"/>
        </w:trPr>
        <w:tc>
          <w:tcPr>
            <w:tcW w:w="331" w:type="pct"/>
            <w:vMerge w:val="restart"/>
            <w:shd w:val="clear" w:color="auto" w:fill="C6D9F1" w:themeFill="text2" w:themeFillTint="33"/>
            <w:textDirection w:val="btLr"/>
            <w:vAlign w:val="center"/>
          </w:tcPr>
          <w:p w14:paraId="1845DA15" w14:textId="77777777" w:rsidR="00995900" w:rsidRPr="00072A5D" w:rsidRDefault="00995900" w:rsidP="00052C74">
            <w:pPr>
              <w:spacing w:after="120"/>
              <w:ind w:left="-108" w:right="-108"/>
              <w:jc w:val="center"/>
              <w:rPr>
                <w:rFonts w:ascii="Arial Narrow" w:hAnsi="Arial Narrow" w:cs="Arial"/>
                <w:sz w:val="14"/>
                <w:szCs w:val="14"/>
                <w:lang w:val="es-MX"/>
              </w:rPr>
            </w:pPr>
            <w:r w:rsidRPr="00072A5D">
              <w:rPr>
                <w:rFonts w:ascii="Arial Narrow" w:hAnsi="Arial Narrow" w:cs="Arial"/>
                <w:sz w:val="14"/>
                <w:szCs w:val="14"/>
                <w:lang w:val="es-MX"/>
              </w:rPr>
              <w:t>Partida</w:t>
            </w:r>
          </w:p>
        </w:tc>
        <w:tc>
          <w:tcPr>
            <w:tcW w:w="331" w:type="pct"/>
            <w:vMerge w:val="restart"/>
            <w:shd w:val="clear" w:color="auto" w:fill="C6D9F1" w:themeFill="text2" w:themeFillTint="33"/>
            <w:textDirection w:val="btLr"/>
            <w:vAlign w:val="center"/>
          </w:tcPr>
          <w:p w14:paraId="4ACC1538" w14:textId="77777777" w:rsidR="00995900" w:rsidRPr="00072A5D" w:rsidRDefault="00995900" w:rsidP="00052C74">
            <w:pPr>
              <w:spacing w:after="120"/>
              <w:ind w:left="113" w:right="113"/>
              <w:jc w:val="center"/>
              <w:rPr>
                <w:rFonts w:ascii="Arial Narrow" w:hAnsi="Arial Narrow" w:cs="Arial"/>
                <w:sz w:val="14"/>
                <w:szCs w:val="14"/>
                <w:lang w:val="es-MX"/>
              </w:rPr>
            </w:pPr>
            <w:r w:rsidRPr="00072A5D">
              <w:rPr>
                <w:rFonts w:ascii="Arial Narrow" w:hAnsi="Arial Narrow" w:cs="Arial"/>
                <w:sz w:val="14"/>
                <w:szCs w:val="14"/>
                <w:lang w:val="es-MX"/>
              </w:rPr>
              <w:t>Subpartida</w:t>
            </w:r>
          </w:p>
        </w:tc>
        <w:tc>
          <w:tcPr>
            <w:tcW w:w="1216" w:type="pct"/>
            <w:vMerge w:val="restart"/>
            <w:shd w:val="clear" w:color="auto" w:fill="C6D9F1" w:themeFill="text2" w:themeFillTint="33"/>
            <w:vAlign w:val="center"/>
          </w:tcPr>
          <w:p w14:paraId="1256EB06" w14:textId="77777777" w:rsidR="00995900" w:rsidRPr="00072A5D" w:rsidRDefault="00995900" w:rsidP="00052C74">
            <w:pPr>
              <w:jc w:val="center"/>
              <w:rPr>
                <w:rFonts w:ascii="Arial" w:hAnsi="Arial" w:cs="Arial"/>
                <w:sz w:val="14"/>
                <w:szCs w:val="14"/>
              </w:rPr>
            </w:pPr>
            <w:r w:rsidRPr="00072A5D">
              <w:rPr>
                <w:rFonts w:ascii="Arial" w:hAnsi="Arial" w:cs="Arial"/>
                <w:sz w:val="14"/>
                <w:szCs w:val="14"/>
              </w:rPr>
              <w:t>Concepto</w:t>
            </w:r>
          </w:p>
        </w:tc>
        <w:tc>
          <w:tcPr>
            <w:tcW w:w="605" w:type="pct"/>
            <w:shd w:val="clear" w:color="auto" w:fill="C6D9F1" w:themeFill="text2" w:themeFillTint="33"/>
            <w:vAlign w:val="center"/>
          </w:tcPr>
          <w:p w14:paraId="2B830B50" w14:textId="77777777" w:rsidR="00995900" w:rsidRPr="00072A5D" w:rsidRDefault="00995900" w:rsidP="00052C74">
            <w:pPr>
              <w:jc w:val="center"/>
              <w:rPr>
                <w:rFonts w:ascii="Arial Narrow" w:hAnsi="Arial Narrow" w:cs="Arial"/>
                <w:sz w:val="14"/>
                <w:szCs w:val="14"/>
                <w:lang w:val="es-MX"/>
              </w:rPr>
            </w:pPr>
            <w:r w:rsidRPr="00072A5D">
              <w:rPr>
                <w:rFonts w:ascii="Arial Narrow" w:hAnsi="Arial Narrow" w:cs="Arial"/>
                <w:sz w:val="14"/>
                <w:szCs w:val="14"/>
                <w:lang w:val="es-MX"/>
              </w:rPr>
              <w:t xml:space="preserve">Columna </w:t>
            </w:r>
            <w:r w:rsidRPr="00072A5D">
              <w:rPr>
                <w:rFonts w:ascii="Arial Narrow" w:hAnsi="Arial Narrow" w:cs="Arial"/>
                <w:b/>
                <w:sz w:val="14"/>
                <w:szCs w:val="14"/>
                <w:lang w:val="es-MX"/>
              </w:rPr>
              <w:t>“A”</w:t>
            </w:r>
          </w:p>
        </w:tc>
        <w:tc>
          <w:tcPr>
            <w:tcW w:w="604" w:type="pct"/>
            <w:shd w:val="clear" w:color="auto" w:fill="C6D9F1" w:themeFill="text2" w:themeFillTint="33"/>
            <w:vAlign w:val="center"/>
          </w:tcPr>
          <w:p w14:paraId="5D55D680" w14:textId="77777777" w:rsidR="00995900" w:rsidRPr="00072A5D" w:rsidRDefault="00995900" w:rsidP="00052C74">
            <w:pPr>
              <w:jc w:val="center"/>
              <w:rPr>
                <w:rFonts w:ascii="Arial Narrow" w:hAnsi="Arial Narrow" w:cs="Arial"/>
                <w:sz w:val="14"/>
                <w:szCs w:val="14"/>
                <w:lang w:val="es-MX"/>
              </w:rPr>
            </w:pPr>
            <w:r w:rsidRPr="00072A5D">
              <w:rPr>
                <w:rFonts w:ascii="Arial Narrow" w:hAnsi="Arial Narrow" w:cs="Arial"/>
                <w:sz w:val="14"/>
                <w:szCs w:val="14"/>
                <w:lang w:val="es-MX"/>
              </w:rPr>
              <w:t xml:space="preserve">Columna </w:t>
            </w:r>
            <w:r w:rsidRPr="00072A5D">
              <w:rPr>
                <w:rFonts w:ascii="Arial Narrow" w:hAnsi="Arial Narrow" w:cs="Arial"/>
                <w:b/>
                <w:sz w:val="14"/>
                <w:szCs w:val="14"/>
                <w:lang w:val="es-MX"/>
              </w:rPr>
              <w:t>“B”</w:t>
            </w:r>
          </w:p>
        </w:tc>
        <w:tc>
          <w:tcPr>
            <w:tcW w:w="605" w:type="pct"/>
            <w:shd w:val="clear" w:color="auto" w:fill="C6D9F1" w:themeFill="text2" w:themeFillTint="33"/>
            <w:vAlign w:val="center"/>
          </w:tcPr>
          <w:p w14:paraId="4112CF8E" w14:textId="77777777" w:rsidR="00995900" w:rsidRPr="00072A5D" w:rsidRDefault="00995900" w:rsidP="00052C74">
            <w:pPr>
              <w:jc w:val="center"/>
              <w:rPr>
                <w:rFonts w:ascii="Arial Narrow" w:hAnsi="Arial Narrow" w:cs="Arial"/>
                <w:sz w:val="14"/>
                <w:szCs w:val="14"/>
                <w:lang w:val="es-MX"/>
              </w:rPr>
            </w:pPr>
            <w:r w:rsidRPr="00072A5D">
              <w:rPr>
                <w:rFonts w:ascii="Arial Narrow" w:hAnsi="Arial Narrow" w:cs="Arial"/>
                <w:sz w:val="14"/>
                <w:szCs w:val="14"/>
                <w:lang w:val="es-MX"/>
              </w:rPr>
              <w:t xml:space="preserve">Columna </w:t>
            </w:r>
            <w:r w:rsidRPr="00072A5D">
              <w:rPr>
                <w:rFonts w:ascii="Arial Narrow" w:hAnsi="Arial Narrow" w:cs="Arial"/>
                <w:b/>
                <w:sz w:val="14"/>
                <w:szCs w:val="14"/>
                <w:lang w:val="es-MX"/>
              </w:rPr>
              <w:t>“C”</w:t>
            </w:r>
          </w:p>
        </w:tc>
        <w:tc>
          <w:tcPr>
            <w:tcW w:w="604" w:type="pct"/>
            <w:shd w:val="clear" w:color="auto" w:fill="C6D9F1" w:themeFill="text2" w:themeFillTint="33"/>
            <w:vAlign w:val="center"/>
          </w:tcPr>
          <w:p w14:paraId="09B15960" w14:textId="77777777" w:rsidR="00995900" w:rsidRPr="00072A5D" w:rsidRDefault="00995900" w:rsidP="00052C74">
            <w:pPr>
              <w:jc w:val="center"/>
              <w:rPr>
                <w:rFonts w:ascii="Arial Narrow" w:hAnsi="Arial Narrow" w:cs="Arial"/>
                <w:sz w:val="14"/>
                <w:szCs w:val="14"/>
              </w:rPr>
            </w:pPr>
            <w:r w:rsidRPr="00072A5D">
              <w:rPr>
                <w:rFonts w:ascii="Arial Narrow" w:hAnsi="Arial Narrow" w:cs="Arial"/>
                <w:sz w:val="14"/>
                <w:szCs w:val="14"/>
              </w:rPr>
              <w:t>Columna</w:t>
            </w:r>
          </w:p>
          <w:p w14:paraId="73BE62BB" w14:textId="77777777" w:rsidR="00995900" w:rsidRPr="00072A5D" w:rsidRDefault="00995900" w:rsidP="00052C74">
            <w:pPr>
              <w:jc w:val="center"/>
              <w:rPr>
                <w:rFonts w:ascii="Arial Narrow" w:hAnsi="Arial Narrow" w:cs="Arial"/>
                <w:b/>
                <w:sz w:val="14"/>
                <w:szCs w:val="14"/>
              </w:rPr>
            </w:pPr>
            <w:r w:rsidRPr="00072A5D">
              <w:rPr>
                <w:rFonts w:ascii="Arial Narrow" w:hAnsi="Arial Narrow" w:cs="Arial"/>
                <w:b/>
                <w:sz w:val="14"/>
                <w:szCs w:val="14"/>
              </w:rPr>
              <w:t>“D”</w:t>
            </w:r>
          </w:p>
        </w:tc>
        <w:tc>
          <w:tcPr>
            <w:tcW w:w="704" w:type="pct"/>
            <w:shd w:val="clear" w:color="auto" w:fill="C6D9F1" w:themeFill="text2" w:themeFillTint="33"/>
            <w:vAlign w:val="center"/>
          </w:tcPr>
          <w:p w14:paraId="69DE9C3D" w14:textId="77777777" w:rsidR="00995900" w:rsidRPr="00072A5D" w:rsidRDefault="00995900" w:rsidP="00052C74">
            <w:pPr>
              <w:jc w:val="center"/>
              <w:rPr>
                <w:rFonts w:ascii="Arial Narrow" w:hAnsi="Arial Narrow" w:cs="Arial"/>
                <w:sz w:val="14"/>
                <w:szCs w:val="14"/>
              </w:rPr>
            </w:pPr>
            <w:r w:rsidRPr="00072A5D">
              <w:rPr>
                <w:rFonts w:ascii="Arial Narrow" w:hAnsi="Arial Narrow" w:cs="Arial"/>
                <w:sz w:val="14"/>
                <w:szCs w:val="14"/>
              </w:rPr>
              <w:t>Columna</w:t>
            </w:r>
          </w:p>
          <w:p w14:paraId="1C1CB730" w14:textId="77777777" w:rsidR="00995900" w:rsidRPr="00072A5D" w:rsidRDefault="00995900" w:rsidP="00052C74">
            <w:pPr>
              <w:jc w:val="center"/>
              <w:rPr>
                <w:rFonts w:ascii="Arial Narrow" w:hAnsi="Arial Narrow" w:cs="Arial"/>
                <w:b/>
                <w:sz w:val="14"/>
                <w:szCs w:val="14"/>
              </w:rPr>
            </w:pPr>
            <w:r w:rsidRPr="00072A5D">
              <w:rPr>
                <w:rFonts w:ascii="Arial Narrow" w:hAnsi="Arial Narrow" w:cs="Arial"/>
                <w:b/>
                <w:sz w:val="14"/>
                <w:szCs w:val="14"/>
              </w:rPr>
              <w:t>“E”</w:t>
            </w:r>
          </w:p>
        </w:tc>
      </w:tr>
      <w:tr w:rsidR="00995900" w:rsidRPr="00072A5D" w14:paraId="7DDC40AB" w14:textId="77777777" w:rsidTr="00052C74">
        <w:trPr>
          <w:trHeight w:val="703"/>
        </w:trPr>
        <w:tc>
          <w:tcPr>
            <w:tcW w:w="331" w:type="pct"/>
            <w:vMerge/>
            <w:shd w:val="clear" w:color="auto" w:fill="C6D9F1" w:themeFill="text2" w:themeFillTint="33"/>
            <w:textDirection w:val="btLr"/>
            <w:vAlign w:val="center"/>
          </w:tcPr>
          <w:p w14:paraId="3840D3A2" w14:textId="77777777" w:rsidR="00995900" w:rsidRPr="00072A5D" w:rsidRDefault="00995900" w:rsidP="00052C74">
            <w:pPr>
              <w:spacing w:after="120"/>
              <w:ind w:left="-108" w:right="-108"/>
              <w:jc w:val="center"/>
              <w:rPr>
                <w:rFonts w:ascii="Arial Narrow" w:hAnsi="Arial Narrow" w:cs="Arial"/>
                <w:sz w:val="14"/>
                <w:szCs w:val="14"/>
                <w:lang w:val="es-MX"/>
              </w:rPr>
            </w:pPr>
          </w:p>
        </w:tc>
        <w:tc>
          <w:tcPr>
            <w:tcW w:w="331" w:type="pct"/>
            <w:vMerge/>
            <w:shd w:val="clear" w:color="auto" w:fill="C6D9F1" w:themeFill="text2" w:themeFillTint="33"/>
            <w:textDirection w:val="btLr"/>
            <w:vAlign w:val="center"/>
          </w:tcPr>
          <w:p w14:paraId="2A03B14A" w14:textId="77777777" w:rsidR="00995900" w:rsidRPr="00072A5D" w:rsidRDefault="00995900" w:rsidP="00052C74">
            <w:pPr>
              <w:spacing w:after="120"/>
              <w:ind w:left="113" w:right="113"/>
              <w:jc w:val="center"/>
              <w:rPr>
                <w:rFonts w:ascii="Arial Narrow" w:hAnsi="Arial Narrow" w:cs="Arial"/>
                <w:sz w:val="14"/>
                <w:szCs w:val="14"/>
                <w:lang w:val="es-MX"/>
              </w:rPr>
            </w:pPr>
          </w:p>
        </w:tc>
        <w:tc>
          <w:tcPr>
            <w:tcW w:w="1216" w:type="pct"/>
            <w:vMerge/>
            <w:shd w:val="clear" w:color="auto" w:fill="C6D9F1" w:themeFill="text2" w:themeFillTint="33"/>
            <w:vAlign w:val="center"/>
          </w:tcPr>
          <w:p w14:paraId="6AB529A4" w14:textId="77777777" w:rsidR="00995900" w:rsidRPr="00072A5D" w:rsidRDefault="00995900" w:rsidP="00052C74">
            <w:pPr>
              <w:jc w:val="center"/>
              <w:rPr>
                <w:rFonts w:ascii="Arial" w:hAnsi="Arial" w:cs="Arial"/>
                <w:sz w:val="14"/>
                <w:szCs w:val="14"/>
              </w:rPr>
            </w:pPr>
          </w:p>
        </w:tc>
        <w:tc>
          <w:tcPr>
            <w:tcW w:w="605" w:type="pct"/>
            <w:shd w:val="clear" w:color="auto" w:fill="C6D9F1" w:themeFill="text2" w:themeFillTint="33"/>
            <w:vAlign w:val="center"/>
          </w:tcPr>
          <w:p w14:paraId="430B568A" w14:textId="77777777" w:rsidR="00995900" w:rsidRPr="00072A5D" w:rsidRDefault="00995900" w:rsidP="00052C74">
            <w:pPr>
              <w:jc w:val="center"/>
              <w:rPr>
                <w:rFonts w:ascii="Arial Narrow" w:hAnsi="Arial Narrow" w:cs="Arial"/>
                <w:sz w:val="14"/>
                <w:szCs w:val="14"/>
                <w:lang w:val="es-MX"/>
              </w:rPr>
            </w:pPr>
            <w:r>
              <w:rPr>
                <w:rFonts w:ascii="Arial Narrow" w:hAnsi="Arial Narrow" w:cs="Arial"/>
                <w:sz w:val="14"/>
                <w:szCs w:val="14"/>
                <w:lang w:val="es-MX"/>
              </w:rPr>
              <w:t>Cantidad</w:t>
            </w:r>
            <w:r w:rsidRPr="00072A5D">
              <w:rPr>
                <w:rFonts w:ascii="Arial Narrow" w:hAnsi="Arial Narrow" w:cs="Arial"/>
                <w:sz w:val="14"/>
                <w:szCs w:val="14"/>
                <w:lang w:val="es-MX"/>
              </w:rPr>
              <w:t xml:space="preserve"> </w:t>
            </w:r>
          </w:p>
        </w:tc>
        <w:tc>
          <w:tcPr>
            <w:tcW w:w="604" w:type="pct"/>
            <w:shd w:val="clear" w:color="auto" w:fill="C6D9F1" w:themeFill="text2" w:themeFillTint="33"/>
            <w:vAlign w:val="center"/>
          </w:tcPr>
          <w:p w14:paraId="2503BD6F" w14:textId="77777777" w:rsidR="00995900" w:rsidRPr="00072A5D" w:rsidRDefault="00995900" w:rsidP="00052C74">
            <w:pPr>
              <w:jc w:val="center"/>
              <w:rPr>
                <w:rFonts w:ascii="Arial Narrow" w:hAnsi="Arial Narrow" w:cs="Arial"/>
                <w:sz w:val="14"/>
                <w:szCs w:val="14"/>
                <w:lang w:val="es-MX"/>
              </w:rPr>
            </w:pPr>
            <w:r>
              <w:rPr>
                <w:rFonts w:ascii="Arial Narrow" w:hAnsi="Arial Narrow" w:cs="Arial"/>
                <w:sz w:val="14"/>
                <w:szCs w:val="14"/>
                <w:lang w:val="es-MX"/>
              </w:rPr>
              <w:t>Precio Unitario</w:t>
            </w:r>
          </w:p>
        </w:tc>
        <w:tc>
          <w:tcPr>
            <w:tcW w:w="605" w:type="pct"/>
            <w:shd w:val="clear" w:color="auto" w:fill="C6D9F1" w:themeFill="text2" w:themeFillTint="33"/>
            <w:vAlign w:val="center"/>
          </w:tcPr>
          <w:p w14:paraId="1B8701E0" w14:textId="77777777" w:rsidR="00995900" w:rsidRDefault="00995900" w:rsidP="00052C74">
            <w:pPr>
              <w:ind w:left="-110" w:right="-108"/>
              <w:jc w:val="center"/>
              <w:rPr>
                <w:rFonts w:ascii="Arial Narrow" w:hAnsi="Arial Narrow" w:cs="Arial"/>
                <w:sz w:val="14"/>
                <w:szCs w:val="14"/>
                <w:lang w:val="es-MX"/>
              </w:rPr>
            </w:pPr>
            <w:r>
              <w:rPr>
                <w:rFonts w:ascii="Arial Narrow" w:hAnsi="Arial Narrow" w:cs="Arial"/>
                <w:sz w:val="14"/>
                <w:szCs w:val="14"/>
                <w:lang w:val="es-MX"/>
              </w:rPr>
              <w:t xml:space="preserve">Subtotal </w:t>
            </w:r>
          </w:p>
          <w:p w14:paraId="255FAAD8" w14:textId="77777777" w:rsidR="00995900" w:rsidRPr="00072A5D" w:rsidRDefault="00995900" w:rsidP="00052C74">
            <w:pPr>
              <w:ind w:left="-110" w:right="-108"/>
              <w:jc w:val="center"/>
              <w:rPr>
                <w:rFonts w:ascii="Arial Narrow" w:hAnsi="Arial Narrow" w:cs="Arial"/>
                <w:sz w:val="14"/>
                <w:szCs w:val="14"/>
                <w:lang w:val="es-MX"/>
              </w:rPr>
            </w:pPr>
            <w:r>
              <w:rPr>
                <w:rFonts w:ascii="Arial Narrow" w:hAnsi="Arial Narrow" w:cs="Arial"/>
                <w:sz w:val="14"/>
                <w:szCs w:val="14"/>
                <w:lang w:val="es-MX"/>
              </w:rPr>
              <w:t>“A” x “B”</w:t>
            </w:r>
          </w:p>
        </w:tc>
        <w:tc>
          <w:tcPr>
            <w:tcW w:w="604" w:type="pct"/>
            <w:shd w:val="clear" w:color="auto" w:fill="C6D9F1" w:themeFill="text2" w:themeFillTint="33"/>
            <w:vAlign w:val="center"/>
          </w:tcPr>
          <w:p w14:paraId="6229EA59" w14:textId="77777777" w:rsidR="00995900" w:rsidRDefault="00995900" w:rsidP="00052C74">
            <w:pPr>
              <w:ind w:left="-108" w:right="-108"/>
              <w:jc w:val="center"/>
              <w:rPr>
                <w:rFonts w:ascii="Arial Narrow" w:hAnsi="Arial Narrow" w:cs="Arial"/>
                <w:sz w:val="14"/>
                <w:szCs w:val="14"/>
              </w:rPr>
            </w:pPr>
            <w:r>
              <w:rPr>
                <w:rFonts w:ascii="Arial Narrow" w:hAnsi="Arial Narrow" w:cs="Arial"/>
                <w:sz w:val="14"/>
                <w:szCs w:val="14"/>
              </w:rPr>
              <w:t>16% IVA</w:t>
            </w:r>
          </w:p>
          <w:p w14:paraId="7D1035EA" w14:textId="77777777" w:rsidR="00995900" w:rsidRPr="00072A5D" w:rsidRDefault="00995900" w:rsidP="00052C74">
            <w:pPr>
              <w:ind w:left="-108" w:right="-108"/>
              <w:jc w:val="center"/>
              <w:rPr>
                <w:rFonts w:ascii="Arial Narrow" w:hAnsi="Arial Narrow" w:cs="Arial"/>
                <w:sz w:val="14"/>
                <w:szCs w:val="14"/>
              </w:rPr>
            </w:pPr>
            <w:r>
              <w:rPr>
                <w:rFonts w:ascii="Arial Narrow" w:hAnsi="Arial Narrow" w:cs="Arial"/>
                <w:sz w:val="14"/>
                <w:szCs w:val="14"/>
              </w:rPr>
              <w:t>“C” x 0.16</w:t>
            </w:r>
          </w:p>
        </w:tc>
        <w:tc>
          <w:tcPr>
            <w:tcW w:w="704" w:type="pct"/>
            <w:shd w:val="clear" w:color="auto" w:fill="C6D9F1" w:themeFill="text2" w:themeFillTint="33"/>
            <w:vAlign w:val="center"/>
          </w:tcPr>
          <w:p w14:paraId="71F14D30" w14:textId="77777777" w:rsidR="00995900" w:rsidRDefault="00995900" w:rsidP="00052C74">
            <w:pPr>
              <w:ind w:left="-108" w:right="-72" w:firstLine="76"/>
              <w:jc w:val="center"/>
              <w:rPr>
                <w:rFonts w:ascii="Arial Narrow" w:hAnsi="Arial Narrow" w:cs="Arial"/>
                <w:sz w:val="14"/>
                <w:szCs w:val="14"/>
              </w:rPr>
            </w:pPr>
            <w:r>
              <w:rPr>
                <w:rFonts w:ascii="Arial Narrow" w:hAnsi="Arial Narrow" w:cs="Arial"/>
                <w:sz w:val="14"/>
                <w:szCs w:val="14"/>
              </w:rPr>
              <w:t>Total Neto</w:t>
            </w:r>
          </w:p>
          <w:p w14:paraId="512B1BF4" w14:textId="77777777" w:rsidR="00995900" w:rsidRPr="00072A5D" w:rsidRDefault="00995900" w:rsidP="00052C74">
            <w:pPr>
              <w:ind w:left="-108" w:right="-72" w:firstLine="76"/>
              <w:jc w:val="center"/>
              <w:rPr>
                <w:rFonts w:ascii="Arial Narrow" w:hAnsi="Arial Narrow" w:cs="Arial"/>
                <w:sz w:val="14"/>
                <w:szCs w:val="14"/>
              </w:rPr>
            </w:pPr>
            <w:r>
              <w:rPr>
                <w:rFonts w:ascii="Arial Narrow" w:hAnsi="Arial Narrow" w:cs="Arial"/>
                <w:sz w:val="14"/>
                <w:szCs w:val="14"/>
              </w:rPr>
              <w:t>“C” + “D”</w:t>
            </w:r>
          </w:p>
        </w:tc>
      </w:tr>
      <w:tr w:rsidR="00995900" w:rsidRPr="00072A5D" w14:paraId="64E234F6" w14:textId="77777777" w:rsidTr="00AC00B7">
        <w:trPr>
          <w:trHeight w:val="652"/>
        </w:trPr>
        <w:tc>
          <w:tcPr>
            <w:tcW w:w="331" w:type="pct"/>
            <w:shd w:val="clear" w:color="auto" w:fill="auto"/>
            <w:vAlign w:val="center"/>
          </w:tcPr>
          <w:p w14:paraId="05A9E8F2" w14:textId="77777777" w:rsidR="00995900" w:rsidRPr="00072A5D" w:rsidRDefault="00995900" w:rsidP="00995900">
            <w:pPr>
              <w:spacing w:after="120"/>
              <w:ind w:left="-108" w:right="-108"/>
              <w:jc w:val="center"/>
              <w:rPr>
                <w:rFonts w:ascii="Arial Narrow" w:hAnsi="Arial Narrow" w:cs="Arial"/>
                <w:sz w:val="14"/>
                <w:szCs w:val="14"/>
                <w:lang w:val="es-MX"/>
              </w:rPr>
            </w:pPr>
            <w:r>
              <w:rPr>
                <w:rFonts w:ascii="Arial Narrow" w:hAnsi="Arial Narrow" w:cs="Arial"/>
                <w:sz w:val="14"/>
                <w:szCs w:val="14"/>
                <w:lang w:val="es-MX"/>
              </w:rPr>
              <w:t>Única</w:t>
            </w:r>
          </w:p>
        </w:tc>
        <w:tc>
          <w:tcPr>
            <w:tcW w:w="331" w:type="pct"/>
            <w:shd w:val="clear" w:color="auto" w:fill="auto"/>
            <w:vAlign w:val="center"/>
          </w:tcPr>
          <w:p w14:paraId="625A331A" w14:textId="01A4AC2E" w:rsidR="00995900" w:rsidRPr="00072A5D" w:rsidRDefault="00995900" w:rsidP="00995900">
            <w:pPr>
              <w:spacing w:after="120"/>
              <w:jc w:val="center"/>
              <w:rPr>
                <w:rFonts w:ascii="Arial Narrow" w:hAnsi="Arial Narrow" w:cs="Arial"/>
                <w:sz w:val="14"/>
                <w:szCs w:val="14"/>
                <w:lang w:val="es-MX"/>
              </w:rPr>
            </w:pPr>
            <w:r w:rsidRPr="00072A5D">
              <w:rPr>
                <w:rFonts w:ascii="Arial Narrow" w:hAnsi="Arial Narrow" w:cs="Arial"/>
                <w:sz w:val="14"/>
                <w:szCs w:val="14"/>
                <w:lang w:val="es-MX"/>
              </w:rPr>
              <w:t>1.</w:t>
            </w:r>
            <w:r>
              <w:rPr>
                <w:rFonts w:ascii="Arial Narrow" w:hAnsi="Arial Narrow" w:cs="Arial"/>
                <w:sz w:val="14"/>
                <w:szCs w:val="14"/>
                <w:lang w:val="es-MX"/>
              </w:rPr>
              <w:t>5.2</w:t>
            </w:r>
          </w:p>
        </w:tc>
        <w:tc>
          <w:tcPr>
            <w:tcW w:w="1216" w:type="pct"/>
            <w:shd w:val="clear" w:color="auto" w:fill="auto"/>
            <w:vAlign w:val="center"/>
          </w:tcPr>
          <w:p w14:paraId="2DDFF557" w14:textId="77777777" w:rsidR="00995900" w:rsidRPr="00266393" w:rsidRDefault="00995900" w:rsidP="00995900">
            <w:pPr>
              <w:pStyle w:val="TableParagraph"/>
              <w:spacing w:before="5"/>
              <w:ind w:left="0" w:right="81"/>
              <w:rPr>
                <w:rFonts w:eastAsiaTheme="minorEastAsia"/>
                <w:bCs/>
                <w:sz w:val="16"/>
                <w:szCs w:val="16"/>
                <w:lang w:val="es-ES_tradnl" w:eastAsia="es-ES"/>
              </w:rPr>
            </w:pPr>
          </w:p>
          <w:p w14:paraId="39674636" w14:textId="03D3D098" w:rsidR="00995900" w:rsidRPr="0051776E" w:rsidRDefault="00995900" w:rsidP="00995900">
            <w:pPr>
              <w:jc w:val="both"/>
              <w:rPr>
                <w:rFonts w:ascii="Arial" w:hAnsi="Arial" w:cs="Arial"/>
                <w:sz w:val="14"/>
                <w:szCs w:val="14"/>
              </w:rPr>
            </w:pPr>
            <w:r w:rsidRPr="00995900">
              <w:rPr>
                <w:rFonts w:ascii="Arial" w:hAnsi="Arial" w:cs="Arial"/>
                <w:sz w:val="14"/>
                <w:szCs w:val="14"/>
              </w:rPr>
              <w:t>Appliance de IA-A-20 con IA-ES-3K</w:t>
            </w:r>
          </w:p>
        </w:tc>
        <w:tc>
          <w:tcPr>
            <w:tcW w:w="605" w:type="pct"/>
            <w:shd w:val="clear" w:color="auto" w:fill="auto"/>
            <w:vAlign w:val="center"/>
          </w:tcPr>
          <w:p w14:paraId="49FD5052" w14:textId="6FF608DB" w:rsidR="00995900" w:rsidRPr="00975BE9" w:rsidRDefault="00995900" w:rsidP="00995900">
            <w:pPr>
              <w:jc w:val="center"/>
              <w:rPr>
                <w:rFonts w:ascii="Arial Narrow" w:hAnsi="Arial Narrow"/>
                <w:sz w:val="14"/>
                <w:szCs w:val="14"/>
              </w:rPr>
            </w:pPr>
            <w:r w:rsidRPr="00995900">
              <w:rPr>
                <w:rFonts w:ascii="Arial Narrow" w:hAnsi="Arial Narrow"/>
                <w:sz w:val="14"/>
                <w:szCs w:val="14"/>
              </w:rPr>
              <w:t>1</w:t>
            </w:r>
          </w:p>
        </w:tc>
        <w:tc>
          <w:tcPr>
            <w:tcW w:w="604" w:type="pct"/>
            <w:shd w:val="clear" w:color="auto" w:fill="auto"/>
            <w:vAlign w:val="center"/>
          </w:tcPr>
          <w:p w14:paraId="15FF374D" w14:textId="77777777" w:rsidR="00995900" w:rsidRPr="00072A5D" w:rsidRDefault="00995900" w:rsidP="00995900">
            <w:pPr>
              <w:jc w:val="center"/>
              <w:rPr>
                <w:rFonts w:ascii="Arial Narrow" w:hAnsi="Arial Narrow" w:cs="Arial"/>
                <w:sz w:val="14"/>
                <w:szCs w:val="14"/>
                <w:lang w:val="es-MX"/>
              </w:rPr>
            </w:pPr>
          </w:p>
        </w:tc>
        <w:tc>
          <w:tcPr>
            <w:tcW w:w="605" w:type="pct"/>
            <w:shd w:val="clear" w:color="auto" w:fill="auto"/>
            <w:vAlign w:val="center"/>
          </w:tcPr>
          <w:p w14:paraId="7AF952D2" w14:textId="77777777" w:rsidR="00995900" w:rsidRPr="00072A5D" w:rsidRDefault="00995900" w:rsidP="00995900">
            <w:pPr>
              <w:ind w:left="-110" w:right="-108"/>
              <w:jc w:val="center"/>
              <w:rPr>
                <w:rFonts w:ascii="Arial Narrow" w:hAnsi="Arial Narrow" w:cs="Arial"/>
                <w:sz w:val="14"/>
                <w:szCs w:val="14"/>
              </w:rPr>
            </w:pPr>
          </w:p>
        </w:tc>
        <w:tc>
          <w:tcPr>
            <w:tcW w:w="604" w:type="pct"/>
            <w:shd w:val="clear" w:color="auto" w:fill="auto"/>
            <w:vAlign w:val="center"/>
          </w:tcPr>
          <w:p w14:paraId="49EB37ED" w14:textId="77777777" w:rsidR="00995900" w:rsidRPr="00072A5D" w:rsidRDefault="00995900" w:rsidP="00995900">
            <w:pPr>
              <w:ind w:left="-108" w:right="-108"/>
              <w:jc w:val="center"/>
              <w:rPr>
                <w:rFonts w:ascii="Arial Narrow" w:hAnsi="Arial Narrow" w:cs="Arial"/>
                <w:sz w:val="14"/>
                <w:szCs w:val="14"/>
              </w:rPr>
            </w:pPr>
          </w:p>
        </w:tc>
        <w:tc>
          <w:tcPr>
            <w:tcW w:w="704" w:type="pct"/>
            <w:shd w:val="clear" w:color="auto" w:fill="auto"/>
            <w:vAlign w:val="center"/>
          </w:tcPr>
          <w:p w14:paraId="5FCD5FD4" w14:textId="77777777" w:rsidR="00995900" w:rsidRPr="00072A5D" w:rsidRDefault="00995900" w:rsidP="00995900">
            <w:pPr>
              <w:jc w:val="center"/>
              <w:rPr>
                <w:rFonts w:ascii="Arial Narrow" w:hAnsi="Arial Narrow" w:cs="Arial"/>
                <w:sz w:val="14"/>
                <w:szCs w:val="14"/>
              </w:rPr>
            </w:pPr>
          </w:p>
        </w:tc>
      </w:tr>
    </w:tbl>
    <w:p w14:paraId="3C51FD66" w14:textId="0F5DB2AC" w:rsidR="00995900" w:rsidRDefault="00995900" w:rsidP="00995900">
      <w:pPr>
        <w:autoSpaceDE w:val="0"/>
        <w:autoSpaceDN w:val="0"/>
        <w:adjustRightInd w:val="0"/>
        <w:rPr>
          <w:rFonts w:ascii="Arial Narrow" w:hAnsi="Arial Narrow" w:cs="Arial"/>
          <w:b/>
          <w:bCs/>
          <w:sz w:val="23"/>
          <w:szCs w:val="23"/>
        </w:rPr>
      </w:pPr>
    </w:p>
    <w:p w14:paraId="189C1AAC" w14:textId="25FD7F5A" w:rsidR="00555B6C" w:rsidRDefault="00555B6C">
      <w:pPr>
        <w:spacing w:after="200" w:line="276" w:lineRule="auto"/>
        <w:ind w:firstLine="0"/>
        <w:rPr>
          <w:rFonts w:ascii="Arial Narrow" w:hAnsi="Arial Narrow" w:cs="Arial"/>
          <w:b/>
          <w:bCs/>
          <w:sz w:val="23"/>
          <w:szCs w:val="23"/>
        </w:rPr>
      </w:pPr>
      <w:r>
        <w:rPr>
          <w:rFonts w:ascii="Arial Narrow" w:hAnsi="Arial Narrow" w:cs="Arial"/>
          <w:b/>
          <w:bCs/>
          <w:sz w:val="23"/>
          <w:szCs w:val="23"/>
        </w:rPr>
        <w:br w:type="page"/>
      </w:r>
    </w:p>
    <w:p w14:paraId="5A55397D" w14:textId="78E9B9BD" w:rsidR="00555B6C" w:rsidRDefault="00555B6C" w:rsidP="00555B6C">
      <w:pPr>
        <w:autoSpaceDE w:val="0"/>
        <w:autoSpaceDN w:val="0"/>
        <w:adjustRightInd w:val="0"/>
        <w:rPr>
          <w:rFonts w:ascii="Arial Narrow" w:hAnsi="Arial Narrow" w:cs="Arial"/>
          <w:b/>
          <w:bCs/>
          <w:sz w:val="23"/>
          <w:szCs w:val="23"/>
        </w:rPr>
      </w:pPr>
      <w:r w:rsidRPr="00555B6C">
        <w:rPr>
          <w:rFonts w:ascii="Arial Narrow" w:hAnsi="Arial Narrow" w:cs="Arial"/>
          <w:b/>
          <w:bCs/>
          <w:sz w:val="23"/>
          <w:szCs w:val="23"/>
        </w:rPr>
        <w:lastRenderedPageBreak/>
        <w:t>SUBPARTIDA 1.6. INSTALACIÓN Y PUESTA EN OPERACIÓN DE LOS EQUIPOS DE RED LAN</w:t>
      </w:r>
    </w:p>
    <w:p w14:paraId="3987850E" w14:textId="2BC99758" w:rsidR="00555B6C" w:rsidRDefault="00555B6C" w:rsidP="00555B6C">
      <w:pPr>
        <w:autoSpaceDE w:val="0"/>
        <w:autoSpaceDN w:val="0"/>
        <w:adjustRightInd w:val="0"/>
        <w:rPr>
          <w:rFonts w:ascii="Arial Narrow" w:hAnsi="Arial Narrow" w:cs="Arial"/>
          <w:b/>
          <w:bCs/>
          <w:sz w:val="23"/>
          <w:szCs w:val="23"/>
        </w:rPr>
      </w:pPr>
    </w:p>
    <w:tbl>
      <w:tblPr>
        <w:tblStyle w:val="Tablaconcuadrcula"/>
        <w:tblW w:w="5000" w:type="pct"/>
        <w:tblLook w:val="04A0" w:firstRow="1" w:lastRow="0" w:firstColumn="1" w:lastColumn="0" w:noHBand="0" w:noVBand="1"/>
      </w:tblPr>
      <w:tblGrid>
        <w:gridCol w:w="508"/>
        <w:gridCol w:w="659"/>
        <w:gridCol w:w="2680"/>
        <w:gridCol w:w="737"/>
        <w:gridCol w:w="738"/>
        <w:gridCol w:w="739"/>
        <w:gridCol w:w="807"/>
        <w:gridCol w:w="826"/>
      </w:tblGrid>
      <w:tr w:rsidR="00A405AF" w:rsidRPr="00072A5D" w14:paraId="5A83B794" w14:textId="77777777" w:rsidTr="00A405AF">
        <w:trPr>
          <w:trHeight w:val="441"/>
        </w:trPr>
        <w:tc>
          <w:tcPr>
            <w:tcW w:w="330" w:type="pct"/>
            <w:vMerge w:val="restart"/>
            <w:shd w:val="clear" w:color="auto" w:fill="C6D9F1" w:themeFill="text2" w:themeFillTint="33"/>
            <w:textDirection w:val="btLr"/>
            <w:vAlign w:val="center"/>
          </w:tcPr>
          <w:p w14:paraId="3012C6DD" w14:textId="77777777" w:rsidR="00A405AF" w:rsidRPr="00072A5D" w:rsidRDefault="00A405AF" w:rsidP="00052C74">
            <w:pPr>
              <w:spacing w:after="120"/>
              <w:ind w:left="-108" w:right="-108"/>
              <w:jc w:val="center"/>
              <w:rPr>
                <w:rFonts w:ascii="Arial Narrow" w:hAnsi="Arial Narrow" w:cs="Arial"/>
                <w:sz w:val="14"/>
                <w:szCs w:val="14"/>
                <w:lang w:val="es-MX"/>
              </w:rPr>
            </w:pPr>
            <w:r w:rsidRPr="00072A5D">
              <w:rPr>
                <w:rFonts w:ascii="Arial Narrow" w:hAnsi="Arial Narrow" w:cs="Arial"/>
                <w:sz w:val="14"/>
                <w:szCs w:val="14"/>
                <w:lang w:val="es-MX"/>
              </w:rPr>
              <w:t>Partida</w:t>
            </w:r>
          </w:p>
        </w:tc>
        <w:tc>
          <w:tcPr>
            <w:tcW w:w="153" w:type="pct"/>
            <w:vMerge w:val="restart"/>
            <w:shd w:val="clear" w:color="auto" w:fill="C6D9F1" w:themeFill="text2" w:themeFillTint="33"/>
            <w:textDirection w:val="btLr"/>
            <w:vAlign w:val="center"/>
          </w:tcPr>
          <w:p w14:paraId="5B63D916" w14:textId="44D52186" w:rsidR="00A405AF" w:rsidRPr="00072A5D" w:rsidRDefault="00A405AF" w:rsidP="00052C74">
            <w:pPr>
              <w:spacing w:after="120"/>
              <w:ind w:left="113" w:right="113"/>
              <w:jc w:val="center"/>
              <w:rPr>
                <w:rFonts w:ascii="Arial Narrow" w:hAnsi="Arial Narrow" w:cs="Arial"/>
                <w:sz w:val="14"/>
                <w:szCs w:val="14"/>
                <w:lang w:val="es-MX"/>
              </w:rPr>
            </w:pPr>
            <w:r>
              <w:rPr>
                <w:rFonts w:ascii="Arial Narrow" w:hAnsi="Arial Narrow" w:cs="Arial"/>
                <w:sz w:val="14"/>
                <w:szCs w:val="14"/>
                <w:lang w:val="es-MX"/>
              </w:rPr>
              <w:t>Cantidad</w:t>
            </w:r>
          </w:p>
        </w:tc>
        <w:tc>
          <w:tcPr>
            <w:tcW w:w="1788" w:type="pct"/>
            <w:vMerge w:val="restart"/>
            <w:shd w:val="clear" w:color="auto" w:fill="C6D9F1" w:themeFill="text2" w:themeFillTint="33"/>
            <w:vAlign w:val="center"/>
          </w:tcPr>
          <w:p w14:paraId="208C01CD" w14:textId="77777777" w:rsidR="00A405AF" w:rsidRPr="00072A5D" w:rsidRDefault="00A405AF" w:rsidP="00052C74">
            <w:pPr>
              <w:jc w:val="center"/>
              <w:rPr>
                <w:rFonts w:ascii="Arial" w:hAnsi="Arial" w:cs="Arial"/>
                <w:sz w:val="14"/>
                <w:szCs w:val="14"/>
              </w:rPr>
            </w:pPr>
            <w:r w:rsidRPr="00072A5D">
              <w:rPr>
                <w:rFonts w:ascii="Arial" w:hAnsi="Arial" w:cs="Arial"/>
                <w:sz w:val="14"/>
                <w:szCs w:val="14"/>
              </w:rPr>
              <w:t>Concepto</w:t>
            </w:r>
          </w:p>
        </w:tc>
        <w:tc>
          <w:tcPr>
            <w:tcW w:w="525" w:type="pct"/>
            <w:shd w:val="clear" w:color="auto" w:fill="C6D9F1" w:themeFill="text2" w:themeFillTint="33"/>
            <w:vAlign w:val="center"/>
          </w:tcPr>
          <w:p w14:paraId="362DE306" w14:textId="77777777" w:rsidR="00A405AF" w:rsidRPr="00072A5D" w:rsidRDefault="00A405AF" w:rsidP="00052C74">
            <w:pPr>
              <w:jc w:val="center"/>
              <w:rPr>
                <w:rFonts w:ascii="Arial Narrow" w:hAnsi="Arial Narrow" w:cs="Arial"/>
                <w:sz w:val="14"/>
                <w:szCs w:val="14"/>
                <w:lang w:val="es-MX"/>
              </w:rPr>
            </w:pPr>
            <w:r w:rsidRPr="00072A5D">
              <w:rPr>
                <w:rFonts w:ascii="Arial Narrow" w:hAnsi="Arial Narrow" w:cs="Arial"/>
                <w:sz w:val="14"/>
                <w:szCs w:val="14"/>
                <w:lang w:val="es-MX"/>
              </w:rPr>
              <w:t xml:space="preserve">Columna </w:t>
            </w:r>
            <w:r w:rsidRPr="00072A5D">
              <w:rPr>
                <w:rFonts w:ascii="Arial Narrow" w:hAnsi="Arial Narrow" w:cs="Arial"/>
                <w:b/>
                <w:sz w:val="14"/>
                <w:szCs w:val="14"/>
                <w:lang w:val="es-MX"/>
              </w:rPr>
              <w:t>“A”</w:t>
            </w:r>
          </w:p>
        </w:tc>
        <w:tc>
          <w:tcPr>
            <w:tcW w:w="525" w:type="pct"/>
            <w:shd w:val="clear" w:color="auto" w:fill="C6D9F1" w:themeFill="text2" w:themeFillTint="33"/>
            <w:vAlign w:val="center"/>
          </w:tcPr>
          <w:p w14:paraId="196B36F2" w14:textId="77777777" w:rsidR="00A405AF" w:rsidRPr="00072A5D" w:rsidRDefault="00A405AF" w:rsidP="00052C74">
            <w:pPr>
              <w:jc w:val="center"/>
              <w:rPr>
                <w:rFonts w:ascii="Arial Narrow" w:hAnsi="Arial Narrow" w:cs="Arial"/>
                <w:sz w:val="14"/>
                <w:szCs w:val="14"/>
                <w:lang w:val="es-MX"/>
              </w:rPr>
            </w:pPr>
            <w:r w:rsidRPr="00072A5D">
              <w:rPr>
                <w:rFonts w:ascii="Arial Narrow" w:hAnsi="Arial Narrow" w:cs="Arial"/>
                <w:sz w:val="14"/>
                <w:szCs w:val="14"/>
                <w:lang w:val="es-MX"/>
              </w:rPr>
              <w:t xml:space="preserve">Columna </w:t>
            </w:r>
            <w:r w:rsidRPr="00072A5D">
              <w:rPr>
                <w:rFonts w:ascii="Arial Narrow" w:hAnsi="Arial Narrow" w:cs="Arial"/>
                <w:b/>
                <w:sz w:val="14"/>
                <w:szCs w:val="14"/>
                <w:lang w:val="es-MX"/>
              </w:rPr>
              <w:t>“B”</w:t>
            </w:r>
          </w:p>
        </w:tc>
        <w:tc>
          <w:tcPr>
            <w:tcW w:w="526" w:type="pct"/>
            <w:shd w:val="clear" w:color="auto" w:fill="C6D9F1" w:themeFill="text2" w:themeFillTint="33"/>
            <w:vAlign w:val="center"/>
          </w:tcPr>
          <w:p w14:paraId="4127AC9E" w14:textId="77777777" w:rsidR="00A405AF" w:rsidRPr="00072A5D" w:rsidRDefault="00A405AF" w:rsidP="00052C74">
            <w:pPr>
              <w:jc w:val="center"/>
              <w:rPr>
                <w:rFonts w:ascii="Arial Narrow" w:hAnsi="Arial Narrow" w:cs="Arial"/>
                <w:sz w:val="14"/>
                <w:szCs w:val="14"/>
                <w:lang w:val="es-MX"/>
              </w:rPr>
            </w:pPr>
            <w:r w:rsidRPr="00072A5D">
              <w:rPr>
                <w:rFonts w:ascii="Arial Narrow" w:hAnsi="Arial Narrow" w:cs="Arial"/>
                <w:sz w:val="14"/>
                <w:szCs w:val="14"/>
                <w:lang w:val="es-MX"/>
              </w:rPr>
              <w:t xml:space="preserve">Columna </w:t>
            </w:r>
            <w:r w:rsidRPr="00072A5D">
              <w:rPr>
                <w:rFonts w:ascii="Arial Narrow" w:hAnsi="Arial Narrow" w:cs="Arial"/>
                <w:b/>
                <w:sz w:val="14"/>
                <w:szCs w:val="14"/>
                <w:lang w:val="es-MX"/>
              </w:rPr>
              <w:t>“C”</w:t>
            </w:r>
          </w:p>
        </w:tc>
        <w:tc>
          <w:tcPr>
            <w:tcW w:w="570" w:type="pct"/>
            <w:shd w:val="clear" w:color="auto" w:fill="C6D9F1" w:themeFill="text2" w:themeFillTint="33"/>
            <w:vAlign w:val="center"/>
          </w:tcPr>
          <w:p w14:paraId="2A1606E9" w14:textId="77777777" w:rsidR="00A405AF" w:rsidRPr="00072A5D" w:rsidRDefault="00A405AF" w:rsidP="00052C74">
            <w:pPr>
              <w:jc w:val="center"/>
              <w:rPr>
                <w:rFonts w:ascii="Arial Narrow" w:hAnsi="Arial Narrow" w:cs="Arial"/>
                <w:sz w:val="14"/>
                <w:szCs w:val="14"/>
              </w:rPr>
            </w:pPr>
            <w:r w:rsidRPr="00072A5D">
              <w:rPr>
                <w:rFonts w:ascii="Arial Narrow" w:hAnsi="Arial Narrow" w:cs="Arial"/>
                <w:sz w:val="14"/>
                <w:szCs w:val="14"/>
              </w:rPr>
              <w:t>Columna</w:t>
            </w:r>
          </w:p>
          <w:p w14:paraId="2A13E67F" w14:textId="77777777" w:rsidR="00A405AF" w:rsidRPr="00072A5D" w:rsidRDefault="00A405AF" w:rsidP="00052C74">
            <w:pPr>
              <w:jc w:val="center"/>
              <w:rPr>
                <w:rFonts w:ascii="Arial Narrow" w:hAnsi="Arial Narrow" w:cs="Arial"/>
                <w:b/>
                <w:sz w:val="14"/>
                <w:szCs w:val="14"/>
              </w:rPr>
            </w:pPr>
            <w:r w:rsidRPr="00072A5D">
              <w:rPr>
                <w:rFonts w:ascii="Arial Narrow" w:hAnsi="Arial Narrow" w:cs="Arial"/>
                <w:b/>
                <w:sz w:val="14"/>
                <w:szCs w:val="14"/>
              </w:rPr>
              <w:t>“D”</w:t>
            </w:r>
          </w:p>
        </w:tc>
        <w:tc>
          <w:tcPr>
            <w:tcW w:w="582" w:type="pct"/>
            <w:shd w:val="clear" w:color="auto" w:fill="C6D9F1" w:themeFill="text2" w:themeFillTint="33"/>
            <w:vAlign w:val="center"/>
          </w:tcPr>
          <w:p w14:paraId="587E6569" w14:textId="77777777" w:rsidR="00A405AF" w:rsidRPr="00072A5D" w:rsidRDefault="00A405AF" w:rsidP="00052C74">
            <w:pPr>
              <w:jc w:val="center"/>
              <w:rPr>
                <w:rFonts w:ascii="Arial Narrow" w:hAnsi="Arial Narrow" w:cs="Arial"/>
                <w:sz w:val="14"/>
                <w:szCs w:val="14"/>
              </w:rPr>
            </w:pPr>
            <w:r w:rsidRPr="00072A5D">
              <w:rPr>
                <w:rFonts w:ascii="Arial Narrow" w:hAnsi="Arial Narrow" w:cs="Arial"/>
                <w:sz w:val="14"/>
                <w:szCs w:val="14"/>
              </w:rPr>
              <w:t>Columna</w:t>
            </w:r>
          </w:p>
          <w:p w14:paraId="04054DBB" w14:textId="77777777" w:rsidR="00A405AF" w:rsidRPr="00072A5D" w:rsidRDefault="00A405AF" w:rsidP="00052C74">
            <w:pPr>
              <w:jc w:val="center"/>
              <w:rPr>
                <w:rFonts w:ascii="Arial Narrow" w:hAnsi="Arial Narrow" w:cs="Arial"/>
                <w:b/>
                <w:sz w:val="14"/>
                <w:szCs w:val="14"/>
              </w:rPr>
            </w:pPr>
            <w:r w:rsidRPr="00072A5D">
              <w:rPr>
                <w:rFonts w:ascii="Arial Narrow" w:hAnsi="Arial Narrow" w:cs="Arial"/>
                <w:b/>
                <w:sz w:val="14"/>
                <w:szCs w:val="14"/>
              </w:rPr>
              <w:t>“E”</w:t>
            </w:r>
          </w:p>
        </w:tc>
      </w:tr>
      <w:tr w:rsidR="00A405AF" w:rsidRPr="00072A5D" w14:paraId="7A4A9CC8" w14:textId="77777777" w:rsidTr="00A405AF">
        <w:trPr>
          <w:trHeight w:val="703"/>
        </w:trPr>
        <w:tc>
          <w:tcPr>
            <w:tcW w:w="330" w:type="pct"/>
            <w:vMerge/>
            <w:shd w:val="clear" w:color="auto" w:fill="C6D9F1" w:themeFill="text2" w:themeFillTint="33"/>
            <w:textDirection w:val="btLr"/>
            <w:vAlign w:val="center"/>
          </w:tcPr>
          <w:p w14:paraId="0A268EE6" w14:textId="77777777" w:rsidR="00A405AF" w:rsidRPr="00072A5D" w:rsidRDefault="00A405AF" w:rsidP="00052C74">
            <w:pPr>
              <w:spacing w:after="120"/>
              <w:ind w:left="-108" w:right="-108"/>
              <w:jc w:val="center"/>
              <w:rPr>
                <w:rFonts w:ascii="Arial Narrow" w:hAnsi="Arial Narrow" w:cs="Arial"/>
                <w:sz w:val="14"/>
                <w:szCs w:val="14"/>
                <w:lang w:val="es-MX"/>
              </w:rPr>
            </w:pPr>
          </w:p>
        </w:tc>
        <w:tc>
          <w:tcPr>
            <w:tcW w:w="153" w:type="pct"/>
            <w:vMerge/>
            <w:shd w:val="clear" w:color="auto" w:fill="C6D9F1" w:themeFill="text2" w:themeFillTint="33"/>
            <w:textDirection w:val="btLr"/>
            <w:vAlign w:val="center"/>
          </w:tcPr>
          <w:p w14:paraId="0444B0C6" w14:textId="77777777" w:rsidR="00A405AF" w:rsidRPr="00072A5D" w:rsidRDefault="00A405AF" w:rsidP="00052C74">
            <w:pPr>
              <w:spacing w:after="120"/>
              <w:ind w:left="113" w:right="113"/>
              <w:jc w:val="center"/>
              <w:rPr>
                <w:rFonts w:ascii="Arial Narrow" w:hAnsi="Arial Narrow" w:cs="Arial"/>
                <w:sz w:val="14"/>
                <w:szCs w:val="14"/>
                <w:lang w:val="es-MX"/>
              </w:rPr>
            </w:pPr>
          </w:p>
        </w:tc>
        <w:tc>
          <w:tcPr>
            <w:tcW w:w="1788" w:type="pct"/>
            <w:vMerge/>
            <w:shd w:val="clear" w:color="auto" w:fill="C6D9F1" w:themeFill="text2" w:themeFillTint="33"/>
            <w:vAlign w:val="center"/>
          </w:tcPr>
          <w:p w14:paraId="5A3E5DA4" w14:textId="77777777" w:rsidR="00A405AF" w:rsidRPr="00072A5D" w:rsidRDefault="00A405AF" w:rsidP="00052C74">
            <w:pPr>
              <w:jc w:val="center"/>
              <w:rPr>
                <w:rFonts w:ascii="Arial" w:hAnsi="Arial" w:cs="Arial"/>
                <w:sz w:val="14"/>
                <w:szCs w:val="14"/>
              </w:rPr>
            </w:pPr>
          </w:p>
        </w:tc>
        <w:tc>
          <w:tcPr>
            <w:tcW w:w="525" w:type="pct"/>
            <w:shd w:val="clear" w:color="auto" w:fill="C6D9F1" w:themeFill="text2" w:themeFillTint="33"/>
            <w:vAlign w:val="center"/>
          </w:tcPr>
          <w:p w14:paraId="259B41E2" w14:textId="77777777" w:rsidR="00A405AF" w:rsidRPr="00072A5D" w:rsidRDefault="00A405AF" w:rsidP="00052C74">
            <w:pPr>
              <w:jc w:val="center"/>
              <w:rPr>
                <w:rFonts w:ascii="Arial Narrow" w:hAnsi="Arial Narrow" w:cs="Arial"/>
                <w:sz w:val="14"/>
                <w:szCs w:val="14"/>
                <w:lang w:val="es-MX"/>
              </w:rPr>
            </w:pPr>
            <w:r>
              <w:rPr>
                <w:rFonts w:ascii="Arial Narrow" w:hAnsi="Arial Narrow" w:cs="Arial"/>
                <w:sz w:val="14"/>
                <w:szCs w:val="14"/>
                <w:lang w:val="es-MX"/>
              </w:rPr>
              <w:t>Cantidad</w:t>
            </w:r>
            <w:r w:rsidRPr="00072A5D">
              <w:rPr>
                <w:rFonts w:ascii="Arial Narrow" w:hAnsi="Arial Narrow" w:cs="Arial"/>
                <w:sz w:val="14"/>
                <w:szCs w:val="14"/>
                <w:lang w:val="es-MX"/>
              </w:rPr>
              <w:t xml:space="preserve"> </w:t>
            </w:r>
          </w:p>
        </w:tc>
        <w:tc>
          <w:tcPr>
            <w:tcW w:w="525" w:type="pct"/>
            <w:shd w:val="clear" w:color="auto" w:fill="C6D9F1" w:themeFill="text2" w:themeFillTint="33"/>
            <w:vAlign w:val="center"/>
          </w:tcPr>
          <w:p w14:paraId="503B44C1" w14:textId="77777777" w:rsidR="00A405AF" w:rsidRPr="00072A5D" w:rsidRDefault="00A405AF" w:rsidP="00052C74">
            <w:pPr>
              <w:jc w:val="center"/>
              <w:rPr>
                <w:rFonts w:ascii="Arial Narrow" w:hAnsi="Arial Narrow" w:cs="Arial"/>
                <w:sz w:val="14"/>
                <w:szCs w:val="14"/>
                <w:lang w:val="es-MX"/>
              </w:rPr>
            </w:pPr>
            <w:r>
              <w:rPr>
                <w:rFonts w:ascii="Arial Narrow" w:hAnsi="Arial Narrow" w:cs="Arial"/>
                <w:sz w:val="14"/>
                <w:szCs w:val="14"/>
                <w:lang w:val="es-MX"/>
              </w:rPr>
              <w:t>Precio Unitario</w:t>
            </w:r>
          </w:p>
        </w:tc>
        <w:tc>
          <w:tcPr>
            <w:tcW w:w="526" w:type="pct"/>
            <w:shd w:val="clear" w:color="auto" w:fill="C6D9F1" w:themeFill="text2" w:themeFillTint="33"/>
            <w:vAlign w:val="center"/>
          </w:tcPr>
          <w:p w14:paraId="0CC98F29" w14:textId="77777777" w:rsidR="00A405AF" w:rsidRDefault="00A405AF" w:rsidP="00052C74">
            <w:pPr>
              <w:ind w:left="-110" w:right="-108"/>
              <w:jc w:val="center"/>
              <w:rPr>
                <w:rFonts w:ascii="Arial Narrow" w:hAnsi="Arial Narrow" w:cs="Arial"/>
                <w:sz w:val="14"/>
                <w:szCs w:val="14"/>
                <w:lang w:val="es-MX"/>
              </w:rPr>
            </w:pPr>
            <w:r>
              <w:rPr>
                <w:rFonts w:ascii="Arial Narrow" w:hAnsi="Arial Narrow" w:cs="Arial"/>
                <w:sz w:val="14"/>
                <w:szCs w:val="14"/>
                <w:lang w:val="es-MX"/>
              </w:rPr>
              <w:t xml:space="preserve">Subtotal </w:t>
            </w:r>
          </w:p>
          <w:p w14:paraId="2B85D2B7" w14:textId="77777777" w:rsidR="00A405AF" w:rsidRPr="00072A5D" w:rsidRDefault="00A405AF" w:rsidP="00052C74">
            <w:pPr>
              <w:ind w:left="-110" w:right="-108"/>
              <w:jc w:val="center"/>
              <w:rPr>
                <w:rFonts w:ascii="Arial Narrow" w:hAnsi="Arial Narrow" w:cs="Arial"/>
                <w:sz w:val="14"/>
                <w:szCs w:val="14"/>
                <w:lang w:val="es-MX"/>
              </w:rPr>
            </w:pPr>
            <w:r>
              <w:rPr>
                <w:rFonts w:ascii="Arial Narrow" w:hAnsi="Arial Narrow" w:cs="Arial"/>
                <w:sz w:val="14"/>
                <w:szCs w:val="14"/>
                <w:lang w:val="es-MX"/>
              </w:rPr>
              <w:t>“A” x “B”</w:t>
            </w:r>
          </w:p>
        </w:tc>
        <w:tc>
          <w:tcPr>
            <w:tcW w:w="570" w:type="pct"/>
            <w:shd w:val="clear" w:color="auto" w:fill="C6D9F1" w:themeFill="text2" w:themeFillTint="33"/>
            <w:vAlign w:val="center"/>
          </w:tcPr>
          <w:p w14:paraId="47F18082" w14:textId="77777777" w:rsidR="00A405AF" w:rsidRDefault="00A405AF" w:rsidP="00052C74">
            <w:pPr>
              <w:ind w:left="-108" w:right="-108"/>
              <w:jc w:val="center"/>
              <w:rPr>
                <w:rFonts w:ascii="Arial Narrow" w:hAnsi="Arial Narrow" w:cs="Arial"/>
                <w:sz w:val="14"/>
                <w:szCs w:val="14"/>
              </w:rPr>
            </w:pPr>
            <w:r>
              <w:rPr>
                <w:rFonts w:ascii="Arial Narrow" w:hAnsi="Arial Narrow" w:cs="Arial"/>
                <w:sz w:val="14"/>
                <w:szCs w:val="14"/>
              </w:rPr>
              <w:t>16% IVA</w:t>
            </w:r>
          </w:p>
          <w:p w14:paraId="16DBE6C0" w14:textId="77777777" w:rsidR="00A405AF" w:rsidRPr="00072A5D" w:rsidRDefault="00A405AF" w:rsidP="00052C74">
            <w:pPr>
              <w:ind w:left="-108" w:right="-108"/>
              <w:jc w:val="center"/>
              <w:rPr>
                <w:rFonts w:ascii="Arial Narrow" w:hAnsi="Arial Narrow" w:cs="Arial"/>
                <w:sz w:val="14"/>
                <w:szCs w:val="14"/>
              </w:rPr>
            </w:pPr>
            <w:r>
              <w:rPr>
                <w:rFonts w:ascii="Arial Narrow" w:hAnsi="Arial Narrow" w:cs="Arial"/>
                <w:sz w:val="14"/>
                <w:szCs w:val="14"/>
              </w:rPr>
              <w:t>“C” x 0.16</w:t>
            </w:r>
          </w:p>
        </w:tc>
        <w:tc>
          <w:tcPr>
            <w:tcW w:w="582" w:type="pct"/>
            <w:shd w:val="clear" w:color="auto" w:fill="C6D9F1" w:themeFill="text2" w:themeFillTint="33"/>
            <w:vAlign w:val="center"/>
          </w:tcPr>
          <w:p w14:paraId="0D302055" w14:textId="77777777" w:rsidR="00A405AF" w:rsidRDefault="00A405AF" w:rsidP="00052C74">
            <w:pPr>
              <w:ind w:left="-108" w:right="-72" w:firstLine="76"/>
              <w:jc w:val="center"/>
              <w:rPr>
                <w:rFonts w:ascii="Arial Narrow" w:hAnsi="Arial Narrow" w:cs="Arial"/>
                <w:sz w:val="14"/>
                <w:szCs w:val="14"/>
              </w:rPr>
            </w:pPr>
            <w:r>
              <w:rPr>
                <w:rFonts w:ascii="Arial Narrow" w:hAnsi="Arial Narrow" w:cs="Arial"/>
                <w:sz w:val="14"/>
                <w:szCs w:val="14"/>
              </w:rPr>
              <w:t>Total Neto</w:t>
            </w:r>
          </w:p>
          <w:p w14:paraId="0A55026C" w14:textId="77777777" w:rsidR="00A405AF" w:rsidRPr="00072A5D" w:rsidRDefault="00A405AF" w:rsidP="00052C74">
            <w:pPr>
              <w:ind w:left="-108" w:right="-72" w:firstLine="76"/>
              <w:jc w:val="center"/>
              <w:rPr>
                <w:rFonts w:ascii="Arial Narrow" w:hAnsi="Arial Narrow" w:cs="Arial"/>
                <w:sz w:val="14"/>
                <w:szCs w:val="14"/>
              </w:rPr>
            </w:pPr>
            <w:r>
              <w:rPr>
                <w:rFonts w:ascii="Arial Narrow" w:hAnsi="Arial Narrow" w:cs="Arial"/>
                <w:sz w:val="14"/>
                <w:szCs w:val="14"/>
              </w:rPr>
              <w:t>“C” + “D”</w:t>
            </w:r>
          </w:p>
        </w:tc>
      </w:tr>
      <w:tr w:rsidR="00A405AF" w:rsidRPr="00072A5D" w14:paraId="3DA17229" w14:textId="77777777" w:rsidTr="00A405AF">
        <w:trPr>
          <w:trHeight w:val="652"/>
        </w:trPr>
        <w:tc>
          <w:tcPr>
            <w:tcW w:w="330" w:type="pct"/>
            <w:shd w:val="clear" w:color="auto" w:fill="auto"/>
            <w:vAlign w:val="center"/>
          </w:tcPr>
          <w:p w14:paraId="1B6DA3AA" w14:textId="77777777" w:rsidR="00A405AF" w:rsidRPr="00072A5D" w:rsidRDefault="00A405AF" w:rsidP="00052C74">
            <w:pPr>
              <w:spacing w:after="120"/>
              <w:ind w:left="-108" w:right="-108"/>
              <w:jc w:val="center"/>
              <w:rPr>
                <w:rFonts w:ascii="Arial Narrow" w:hAnsi="Arial Narrow" w:cs="Arial"/>
                <w:sz w:val="14"/>
                <w:szCs w:val="14"/>
                <w:lang w:val="es-MX"/>
              </w:rPr>
            </w:pPr>
            <w:r>
              <w:rPr>
                <w:rFonts w:ascii="Arial Narrow" w:hAnsi="Arial Narrow" w:cs="Arial"/>
                <w:sz w:val="14"/>
                <w:szCs w:val="14"/>
                <w:lang w:val="es-MX"/>
              </w:rPr>
              <w:t>Única</w:t>
            </w:r>
          </w:p>
        </w:tc>
        <w:tc>
          <w:tcPr>
            <w:tcW w:w="153" w:type="pct"/>
            <w:shd w:val="clear" w:color="auto" w:fill="auto"/>
            <w:vAlign w:val="center"/>
          </w:tcPr>
          <w:p w14:paraId="582C5FBD" w14:textId="0766C28A" w:rsidR="00A405AF" w:rsidRPr="00072A5D" w:rsidRDefault="00A405AF" w:rsidP="00052C74">
            <w:pPr>
              <w:spacing w:after="120"/>
              <w:jc w:val="center"/>
              <w:rPr>
                <w:rFonts w:ascii="Arial Narrow" w:hAnsi="Arial Narrow" w:cs="Arial"/>
                <w:sz w:val="14"/>
                <w:szCs w:val="14"/>
                <w:lang w:val="es-MX"/>
              </w:rPr>
            </w:pPr>
            <w:r>
              <w:rPr>
                <w:rFonts w:ascii="Arial Narrow" w:hAnsi="Arial Narrow" w:cs="Arial"/>
                <w:sz w:val="14"/>
                <w:szCs w:val="14"/>
                <w:lang w:val="es-MX"/>
              </w:rPr>
              <w:t>Servicio</w:t>
            </w:r>
          </w:p>
        </w:tc>
        <w:tc>
          <w:tcPr>
            <w:tcW w:w="1788" w:type="pct"/>
            <w:shd w:val="clear" w:color="auto" w:fill="auto"/>
            <w:vAlign w:val="center"/>
          </w:tcPr>
          <w:p w14:paraId="597BD82B" w14:textId="77777777" w:rsidR="00A405AF" w:rsidRPr="00A405AF" w:rsidRDefault="00A405AF" w:rsidP="00A405AF">
            <w:pPr>
              <w:pStyle w:val="Sangradetextonormal"/>
              <w:ind w:left="0"/>
              <w:jc w:val="both"/>
              <w:rPr>
                <w:rFonts w:ascii="Arial" w:eastAsiaTheme="minorEastAsia" w:hAnsi="Arial" w:cs="Arial"/>
                <w:b/>
                <w:sz w:val="13"/>
                <w:szCs w:val="13"/>
                <w:lang w:val="es-ES_tradnl"/>
              </w:rPr>
            </w:pPr>
            <w:r w:rsidRPr="00A405AF">
              <w:rPr>
                <w:rFonts w:ascii="Arial" w:eastAsiaTheme="minorEastAsia" w:hAnsi="Arial" w:cs="Arial"/>
                <w:b/>
                <w:sz w:val="13"/>
                <w:szCs w:val="13"/>
                <w:lang w:val="es-ES_tradnl"/>
              </w:rPr>
              <w:t>INSTALACIÓN DEL EQUIPO</w:t>
            </w:r>
          </w:p>
          <w:p w14:paraId="7F20D3DE" w14:textId="77777777" w:rsidR="00A405AF" w:rsidRPr="00A405AF" w:rsidRDefault="00A405AF" w:rsidP="00A405AF">
            <w:pPr>
              <w:pStyle w:val="Cuerpodetexto"/>
              <w:rPr>
                <w:rFonts w:ascii="Arial" w:hAnsi="Arial" w:cs="Arial"/>
                <w:b/>
                <w:color w:val="auto"/>
                <w:sz w:val="13"/>
                <w:szCs w:val="13"/>
              </w:rPr>
            </w:pPr>
            <w:r w:rsidRPr="00A405AF">
              <w:rPr>
                <w:rFonts w:ascii="Arial" w:hAnsi="Arial" w:cs="Arial"/>
                <w:b/>
                <w:color w:val="auto"/>
                <w:sz w:val="13"/>
                <w:szCs w:val="13"/>
              </w:rPr>
              <w:t>Montaje:</w:t>
            </w:r>
          </w:p>
          <w:p w14:paraId="296CDB38" w14:textId="77777777" w:rsidR="00A405AF" w:rsidRPr="00A405AF" w:rsidRDefault="00A405AF" w:rsidP="00A405AF">
            <w:pPr>
              <w:pStyle w:val="Cuerpodetexto"/>
              <w:rPr>
                <w:rFonts w:ascii="Arial" w:hAnsi="Arial" w:cs="Arial"/>
                <w:color w:val="auto"/>
                <w:sz w:val="13"/>
                <w:szCs w:val="13"/>
              </w:rPr>
            </w:pPr>
            <w:r w:rsidRPr="00A405AF">
              <w:rPr>
                <w:rFonts w:ascii="Arial" w:hAnsi="Arial" w:cs="Arial"/>
                <w:color w:val="auto"/>
                <w:sz w:val="13"/>
                <w:szCs w:val="13"/>
              </w:rPr>
              <w:t>El prestador de servicios, bajo la supervisión de la Dirección General de Tecnologías de la Información (DGTI), será responsable de montar el nuevo hardware en los sitios en donde entrarán en operación.</w:t>
            </w:r>
          </w:p>
          <w:p w14:paraId="5022B8A7" w14:textId="77777777" w:rsidR="00A405AF" w:rsidRPr="00A405AF" w:rsidRDefault="00A405AF" w:rsidP="00A405AF">
            <w:pPr>
              <w:pStyle w:val="Cuerpodetexto"/>
              <w:rPr>
                <w:rFonts w:ascii="Arial" w:hAnsi="Arial" w:cs="Arial"/>
                <w:color w:val="auto"/>
                <w:sz w:val="13"/>
                <w:szCs w:val="13"/>
              </w:rPr>
            </w:pPr>
            <w:r w:rsidRPr="00A405AF">
              <w:rPr>
                <w:rFonts w:ascii="Arial" w:hAnsi="Arial" w:cs="Arial"/>
                <w:color w:val="auto"/>
                <w:sz w:val="13"/>
                <w:szCs w:val="13"/>
              </w:rPr>
              <w:t>Asimismo, deberá desmontar, embalar y proteger el hardware existente mientras se realiza la instalación del nuevo. Esto también aplica para la desconexión y conexión de todos los cables de alimentación, UTP, fibras ópticas y demás componentes o accesorios.</w:t>
            </w:r>
          </w:p>
          <w:p w14:paraId="5F12B92E" w14:textId="77777777" w:rsidR="00A405AF" w:rsidRPr="00A405AF" w:rsidRDefault="00A405AF" w:rsidP="00A405AF">
            <w:pPr>
              <w:pStyle w:val="Sangradetextonormal"/>
              <w:ind w:left="0"/>
              <w:jc w:val="both"/>
              <w:rPr>
                <w:rFonts w:ascii="Arial" w:eastAsiaTheme="minorEastAsia" w:hAnsi="Arial" w:cs="Arial"/>
                <w:sz w:val="13"/>
                <w:szCs w:val="13"/>
                <w:lang w:val="es-ES_tradnl"/>
              </w:rPr>
            </w:pPr>
            <w:r w:rsidRPr="00A405AF">
              <w:rPr>
                <w:rFonts w:ascii="Arial" w:eastAsiaTheme="minorEastAsia" w:hAnsi="Arial" w:cs="Arial"/>
                <w:sz w:val="13"/>
                <w:szCs w:val="13"/>
                <w:lang w:val="es-ES_tradnl"/>
              </w:rPr>
              <w:t>Como parte del proceso de instalación se deberá ordenar y peinar el cableado UTP y las fibras ópticas (FO), para lo cual se usarán jumpers nuevos. Asimismo, se deberán etiquetar las fibras ópticas y todo el cableado UTP conectado en los equipos de la SCJN.</w:t>
            </w:r>
          </w:p>
          <w:p w14:paraId="6C5703BB" w14:textId="77777777" w:rsidR="00A405AF" w:rsidRPr="00A405AF" w:rsidRDefault="00A405AF" w:rsidP="00A405AF">
            <w:pPr>
              <w:pStyle w:val="Sangradetextonormal"/>
              <w:ind w:left="0"/>
              <w:jc w:val="both"/>
              <w:rPr>
                <w:rFonts w:ascii="Arial" w:eastAsiaTheme="minorEastAsia" w:hAnsi="Arial" w:cs="Arial"/>
                <w:sz w:val="13"/>
                <w:szCs w:val="13"/>
                <w:lang w:val="es-ES_tradnl"/>
              </w:rPr>
            </w:pPr>
            <w:r w:rsidRPr="00A405AF">
              <w:rPr>
                <w:rFonts w:ascii="Arial" w:eastAsiaTheme="minorEastAsia" w:hAnsi="Arial" w:cs="Arial"/>
                <w:sz w:val="13"/>
                <w:szCs w:val="13"/>
                <w:lang w:val="es-ES_tradnl"/>
              </w:rPr>
              <w:t>Todos los equipos deberán conectarse a tierra física. Se podrá utilizar la infraestructura existente de la SCJN.</w:t>
            </w:r>
          </w:p>
          <w:p w14:paraId="61371DF5" w14:textId="77777777" w:rsidR="00A405AF" w:rsidRPr="00A405AF" w:rsidRDefault="00A405AF" w:rsidP="00A405AF">
            <w:pPr>
              <w:pStyle w:val="Sangradetextonormal"/>
              <w:ind w:left="0"/>
              <w:jc w:val="both"/>
              <w:rPr>
                <w:rFonts w:ascii="Arial" w:eastAsiaTheme="minorEastAsia" w:hAnsi="Arial" w:cs="Arial"/>
                <w:sz w:val="13"/>
                <w:szCs w:val="13"/>
                <w:lang w:val="es-ES_tradnl"/>
              </w:rPr>
            </w:pPr>
            <w:r w:rsidRPr="00A405AF">
              <w:rPr>
                <w:rFonts w:ascii="Arial" w:eastAsiaTheme="minorEastAsia" w:hAnsi="Arial" w:cs="Arial"/>
                <w:sz w:val="13"/>
                <w:szCs w:val="13"/>
                <w:lang w:val="es-ES_tradnl"/>
              </w:rPr>
              <w:t xml:space="preserve">Se deberán considerar todos los insumos, materiales y mano de obra necesarios para la implementación y puesta en operación de los equipos, tales como: Jumpers de fibra óptica, 10 Gigabit transceiver, cables DAC, conexiones eléctricas y PDU´s, tornillos para rack, herrajes, mano de obra, maniobras, mudanzas y todos los implementos que se utilicen durante la puesta en operación de los equipos. </w:t>
            </w:r>
          </w:p>
          <w:p w14:paraId="1A85381E" w14:textId="77777777" w:rsidR="00A405AF" w:rsidRPr="00A405AF" w:rsidRDefault="00A405AF" w:rsidP="00A405AF">
            <w:pPr>
              <w:pStyle w:val="Sangradetextonormal"/>
              <w:ind w:left="0"/>
              <w:jc w:val="both"/>
              <w:rPr>
                <w:rFonts w:ascii="Arial" w:eastAsiaTheme="minorEastAsia" w:hAnsi="Arial" w:cs="Arial"/>
                <w:b/>
                <w:sz w:val="13"/>
                <w:szCs w:val="13"/>
                <w:lang w:val="es-ES_tradnl"/>
              </w:rPr>
            </w:pPr>
            <w:r w:rsidRPr="00A405AF">
              <w:rPr>
                <w:rFonts w:ascii="Arial" w:eastAsiaTheme="minorEastAsia" w:hAnsi="Arial" w:cs="Arial"/>
                <w:b/>
                <w:sz w:val="13"/>
                <w:szCs w:val="13"/>
                <w:lang w:val="es-ES_tradnl"/>
              </w:rPr>
              <w:t>CONFIGURACIÓN Y PUESTA EN OPERACIÓN</w:t>
            </w:r>
          </w:p>
          <w:p w14:paraId="03C690E6" w14:textId="77777777" w:rsidR="00A405AF" w:rsidRPr="00A405AF" w:rsidRDefault="00A405AF" w:rsidP="00A405AF">
            <w:pPr>
              <w:pStyle w:val="Sangradetextonormal"/>
              <w:ind w:left="0"/>
              <w:jc w:val="both"/>
              <w:rPr>
                <w:rFonts w:ascii="Arial" w:eastAsiaTheme="minorEastAsia" w:hAnsi="Arial" w:cs="Arial"/>
                <w:sz w:val="13"/>
                <w:szCs w:val="13"/>
                <w:lang w:val="es-ES_tradnl"/>
              </w:rPr>
            </w:pPr>
            <w:r w:rsidRPr="00A405AF">
              <w:rPr>
                <w:rFonts w:ascii="Arial" w:eastAsiaTheme="minorEastAsia" w:hAnsi="Arial" w:cs="Arial"/>
                <w:sz w:val="13"/>
                <w:szCs w:val="13"/>
                <w:lang w:val="es-ES_tradnl"/>
              </w:rPr>
              <w:t>En el MDF de los inmuebles de Pino Suárez 2 y 16 de Septiembre 38, se deberá integrar un backbone de 80 Gbps entre los equipos Core, Wireless y stack de servidores.</w:t>
            </w:r>
          </w:p>
          <w:p w14:paraId="73B16B4B" w14:textId="77777777" w:rsidR="00A405AF" w:rsidRPr="00A405AF" w:rsidRDefault="00A405AF" w:rsidP="00A405AF">
            <w:pPr>
              <w:pStyle w:val="Sangradetextonormal"/>
              <w:ind w:left="0"/>
              <w:jc w:val="both"/>
              <w:rPr>
                <w:rFonts w:ascii="Arial" w:eastAsiaTheme="minorEastAsia" w:hAnsi="Arial" w:cs="Arial"/>
                <w:sz w:val="13"/>
                <w:szCs w:val="13"/>
                <w:lang w:val="es-ES_tradnl"/>
              </w:rPr>
            </w:pPr>
            <w:r w:rsidRPr="00A405AF">
              <w:rPr>
                <w:rFonts w:ascii="Arial" w:eastAsiaTheme="minorEastAsia" w:hAnsi="Arial" w:cs="Arial"/>
                <w:sz w:val="13"/>
                <w:szCs w:val="13"/>
                <w:lang w:val="es-ES_tradnl"/>
              </w:rPr>
              <w:t xml:space="preserve">En los IDF´s los equipos se deberán configurar para que se incorporen de manera transparente a la red de la SCJN mediante los actuales enlaces de FO de 10 Giga, que los conectarán con el equipo Core Extreme Networks en cada uno de los inmuebles. </w:t>
            </w:r>
          </w:p>
          <w:p w14:paraId="786E0EBC" w14:textId="77777777" w:rsidR="00A405AF" w:rsidRPr="00A405AF" w:rsidRDefault="00A405AF" w:rsidP="00A405AF">
            <w:pPr>
              <w:pStyle w:val="Sangradetextonormal"/>
              <w:ind w:left="0"/>
              <w:jc w:val="both"/>
              <w:rPr>
                <w:rFonts w:ascii="Arial" w:eastAsiaTheme="minorEastAsia" w:hAnsi="Arial" w:cs="Arial"/>
                <w:sz w:val="13"/>
                <w:szCs w:val="13"/>
                <w:lang w:val="es-ES_tradnl"/>
              </w:rPr>
            </w:pPr>
            <w:r w:rsidRPr="00A405AF">
              <w:rPr>
                <w:rFonts w:ascii="Arial" w:eastAsiaTheme="minorEastAsia" w:hAnsi="Arial" w:cs="Arial"/>
                <w:sz w:val="13"/>
                <w:szCs w:val="13"/>
                <w:lang w:val="es-ES_tradnl"/>
              </w:rPr>
              <w:t xml:space="preserve">En primera instancia se deberá preservar la configuración de los equipos de la serie S, haciendo una traducción de ésta para después cargarla en los nuevos equipos. </w:t>
            </w:r>
          </w:p>
          <w:p w14:paraId="3138311E" w14:textId="77777777" w:rsidR="00A405AF" w:rsidRPr="00A405AF" w:rsidRDefault="00A405AF" w:rsidP="00A405AF">
            <w:pPr>
              <w:pStyle w:val="Sangradetextonormal"/>
              <w:ind w:left="0"/>
              <w:jc w:val="both"/>
              <w:rPr>
                <w:rFonts w:ascii="Arial" w:eastAsiaTheme="minorEastAsia" w:hAnsi="Arial" w:cs="Arial"/>
                <w:sz w:val="13"/>
                <w:szCs w:val="13"/>
                <w:lang w:val="es-ES_tradnl"/>
              </w:rPr>
            </w:pPr>
            <w:r w:rsidRPr="00A405AF">
              <w:rPr>
                <w:rFonts w:ascii="Arial" w:eastAsiaTheme="minorEastAsia" w:hAnsi="Arial" w:cs="Arial"/>
                <w:sz w:val="13"/>
                <w:szCs w:val="13"/>
                <w:lang w:val="es-ES_tradnl"/>
              </w:rPr>
              <w:t>La empresa encargada de implementar la solución deberá garantizar el adecuado desempeño del tráfico de datos, voz sobre IP y video, tanto en los nuevos equipos como en la base instalada (X450-G2-48P-10GE4, X670-G2-48x-4q y equipos C5), la cual seguirá en operación.</w:t>
            </w:r>
          </w:p>
          <w:p w14:paraId="53C11840" w14:textId="77777777" w:rsidR="00A405AF" w:rsidRPr="00A405AF" w:rsidRDefault="00A405AF" w:rsidP="00A405AF">
            <w:pPr>
              <w:pStyle w:val="Cuerpodetexto"/>
              <w:rPr>
                <w:rFonts w:ascii="Arial" w:hAnsi="Arial" w:cs="Arial"/>
                <w:color w:val="auto"/>
                <w:sz w:val="13"/>
                <w:szCs w:val="13"/>
              </w:rPr>
            </w:pPr>
            <w:r w:rsidRPr="00A405AF">
              <w:rPr>
                <w:rFonts w:ascii="Arial" w:hAnsi="Arial" w:cs="Arial"/>
                <w:b/>
                <w:color w:val="auto"/>
                <w:sz w:val="13"/>
                <w:szCs w:val="13"/>
              </w:rPr>
              <w:t>Sistema Operativo.</w:t>
            </w:r>
            <w:r w:rsidRPr="00A405AF">
              <w:rPr>
                <w:rFonts w:ascii="Arial" w:hAnsi="Arial" w:cs="Arial"/>
                <w:color w:val="auto"/>
                <w:sz w:val="13"/>
                <w:szCs w:val="13"/>
              </w:rPr>
              <w:t xml:space="preserve"> Para todos los equipos, la versión del S.O. tendrá que ser la más reciente en el mercado y deberá estar cargada en los equipos.</w:t>
            </w:r>
          </w:p>
          <w:p w14:paraId="31CC2C9D" w14:textId="77777777" w:rsidR="00A405AF" w:rsidRPr="00A405AF" w:rsidRDefault="00A405AF" w:rsidP="00A405AF">
            <w:pPr>
              <w:pStyle w:val="Cuerpodetexto"/>
              <w:rPr>
                <w:rFonts w:ascii="Arial" w:hAnsi="Arial" w:cs="Arial"/>
                <w:color w:val="auto"/>
                <w:sz w:val="13"/>
                <w:szCs w:val="13"/>
              </w:rPr>
            </w:pPr>
            <w:r w:rsidRPr="00A405AF">
              <w:rPr>
                <w:rFonts w:ascii="Arial" w:hAnsi="Arial" w:cs="Arial"/>
                <w:color w:val="auto"/>
                <w:sz w:val="13"/>
                <w:szCs w:val="13"/>
              </w:rPr>
              <w:t>Para los equipos de administración y control de la red LAN se deberá garantizar que permitan la visibilidad y administración de la totalidad de los dispositivos de la SCJN conectados a la red.</w:t>
            </w:r>
          </w:p>
          <w:p w14:paraId="00D842F4" w14:textId="77777777" w:rsidR="00A405AF" w:rsidRPr="00A405AF" w:rsidRDefault="00A405AF" w:rsidP="00A405AF">
            <w:pPr>
              <w:pStyle w:val="Sangradetextonormal"/>
              <w:ind w:left="0"/>
              <w:jc w:val="both"/>
              <w:rPr>
                <w:rFonts w:ascii="Arial" w:eastAsiaTheme="minorEastAsia" w:hAnsi="Arial" w:cs="Arial"/>
                <w:b/>
                <w:sz w:val="13"/>
                <w:szCs w:val="13"/>
                <w:lang w:val="es-ES_tradnl"/>
              </w:rPr>
            </w:pPr>
            <w:r w:rsidRPr="00A405AF">
              <w:rPr>
                <w:rFonts w:ascii="Arial" w:eastAsiaTheme="minorEastAsia" w:hAnsi="Arial" w:cs="Arial"/>
                <w:b/>
                <w:sz w:val="13"/>
                <w:szCs w:val="13"/>
                <w:lang w:val="es-ES_tradnl"/>
              </w:rPr>
              <w:t>TRANSFERENCIA DE CONOCIMIENTO</w:t>
            </w:r>
          </w:p>
          <w:p w14:paraId="038D3BCC" w14:textId="77777777" w:rsidR="00A405AF" w:rsidRPr="00A405AF" w:rsidRDefault="00A405AF" w:rsidP="00A405AF">
            <w:pPr>
              <w:pStyle w:val="Cuerpodetexto"/>
              <w:rPr>
                <w:rFonts w:ascii="Arial" w:hAnsi="Arial" w:cs="Arial"/>
                <w:color w:val="auto"/>
                <w:sz w:val="13"/>
                <w:szCs w:val="13"/>
              </w:rPr>
            </w:pPr>
            <w:r w:rsidRPr="00A405AF">
              <w:rPr>
                <w:rFonts w:ascii="Arial" w:hAnsi="Arial" w:cs="Arial"/>
                <w:color w:val="auto"/>
                <w:sz w:val="13"/>
                <w:szCs w:val="13"/>
              </w:rPr>
              <w:t xml:space="preserve">Se deberá realizar una transferencia de conocimientos para cuatro personas que abarque los temas de configuración y operación a nivel básico e intermedio más importantes del equipo propuesto. </w:t>
            </w:r>
          </w:p>
          <w:p w14:paraId="3961AB3B" w14:textId="5C3BBA94" w:rsidR="00A405AF" w:rsidRPr="00A405AF" w:rsidRDefault="00A405AF" w:rsidP="00A405AF">
            <w:pPr>
              <w:pStyle w:val="TableParagraph"/>
              <w:spacing w:before="5"/>
              <w:ind w:left="0" w:right="81"/>
              <w:jc w:val="both"/>
              <w:rPr>
                <w:rFonts w:eastAsiaTheme="minorEastAsia"/>
                <w:bCs/>
                <w:sz w:val="13"/>
                <w:szCs w:val="13"/>
                <w:lang w:val="es-MX" w:eastAsia="es-ES"/>
              </w:rPr>
            </w:pPr>
            <w:r w:rsidRPr="00A405AF">
              <w:rPr>
                <w:sz w:val="13"/>
                <w:szCs w:val="13"/>
                <w:lang w:val="es-MX"/>
              </w:rPr>
              <w:t xml:space="preserve">La transferencia de conocimientos se realizará en la Ciudad de México en un centro autorizado por el fabricante de los equipos o en las propias instalaciones del fabricante, sin costo adicional para la SCJN. La duración máxima de cada tema </w:t>
            </w:r>
            <w:r w:rsidRPr="00A405AF">
              <w:rPr>
                <w:sz w:val="13"/>
                <w:szCs w:val="13"/>
                <w:lang w:val="es-MX"/>
              </w:rPr>
              <w:lastRenderedPageBreak/>
              <w:t>no deberá exceder de una semana.</w:t>
            </w:r>
          </w:p>
          <w:p w14:paraId="72F2BA8A" w14:textId="0FB000DF" w:rsidR="00A405AF" w:rsidRPr="0051776E" w:rsidRDefault="00A405AF" w:rsidP="00052C74">
            <w:pPr>
              <w:jc w:val="both"/>
              <w:rPr>
                <w:rFonts w:ascii="Arial" w:hAnsi="Arial" w:cs="Arial"/>
                <w:sz w:val="14"/>
                <w:szCs w:val="14"/>
              </w:rPr>
            </w:pPr>
          </w:p>
        </w:tc>
        <w:tc>
          <w:tcPr>
            <w:tcW w:w="525" w:type="pct"/>
            <w:shd w:val="clear" w:color="auto" w:fill="auto"/>
            <w:vAlign w:val="center"/>
          </w:tcPr>
          <w:p w14:paraId="64EB449B" w14:textId="6E1E151E" w:rsidR="00A405AF" w:rsidRPr="00975BE9" w:rsidRDefault="00A405AF" w:rsidP="00052C74">
            <w:pPr>
              <w:jc w:val="center"/>
              <w:rPr>
                <w:rFonts w:ascii="Arial Narrow" w:hAnsi="Arial Narrow"/>
                <w:sz w:val="14"/>
                <w:szCs w:val="14"/>
              </w:rPr>
            </w:pPr>
          </w:p>
        </w:tc>
        <w:tc>
          <w:tcPr>
            <w:tcW w:w="525" w:type="pct"/>
            <w:shd w:val="clear" w:color="auto" w:fill="auto"/>
            <w:vAlign w:val="center"/>
          </w:tcPr>
          <w:p w14:paraId="30B3CD8B" w14:textId="77777777" w:rsidR="00A405AF" w:rsidRPr="00072A5D" w:rsidRDefault="00A405AF" w:rsidP="00052C74">
            <w:pPr>
              <w:jc w:val="center"/>
              <w:rPr>
                <w:rFonts w:ascii="Arial Narrow" w:hAnsi="Arial Narrow" w:cs="Arial"/>
                <w:sz w:val="14"/>
                <w:szCs w:val="14"/>
                <w:lang w:val="es-MX"/>
              </w:rPr>
            </w:pPr>
          </w:p>
        </w:tc>
        <w:tc>
          <w:tcPr>
            <w:tcW w:w="526" w:type="pct"/>
            <w:shd w:val="clear" w:color="auto" w:fill="auto"/>
            <w:vAlign w:val="center"/>
          </w:tcPr>
          <w:p w14:paraId="7CE12229" w14:textId="77777777" w:rsidR="00A405AF" w:rsidRPr="00072A5D" w:rsidRDefault="00A405AF" w:rsidP="00052C74">
            <w:pPr>
              <w:ind w:left="-110" w:right="-108"/>
              <w:jc w:val="center"/>
              <w:rPr>
                <w:rFonts w:ascii="Arial Narrow" w:hAnsi="Arial Narrow" w:cs="Arial"/>
                <w:sz w:val="14"/>
                <w:szCs w:val="14"/>
              </w:rPr>
            </w:pPr>
          </w:p>
        </w:tc>
        <w:tc>
          <w:tcPr>
            <w:tcW w:w="570" w:type="pct"/>
            <w:shd w:val="clear" w:color="auto" w:fill="auto"/>
            <w:vAlign w:val="center"/>
          </w:tcPr>
          <w:p w14:paraId="63E888D6" w14:textId="77777777" w:rsidR="00A405AF" w:rsidRPr="00072A5D" w:rsidRDefault="00A405AF" w:rsidP="00052C74">
            <w:pPr>
              <w:ind w:left="-108" w:right="-108"/>
              <w:jc w:val="center"/>
              <w:rPr>
                <w:rFonts w:ascii="Arial Narrow" w:hAnsi="Arial Narrow" w:cs="Arial"/>
                <w:sz w:val="14"/>
                <w:szCs w:val="14"/>
              </w:rPr>
            </w:pPr>
          </w:p>
        </w:tc>
        <w:tc>
          <w:tcPr>
            <w:tcW w:w="582" w:type="pct"/>
            <w:shd w:val="clear" w:color="auto" w:fill="auto"/>
            <w:vAlign w:val="center"/>
          </w:tcPr>
          <w:p w14:paraId="6AD66304" w14:textId="77777777" w:rsidR="00A405AF" w:rsidRPr="00072A5D" w:rsidRDefault="00A405AF" w:rsidP="00052C74">
            <w:pPr>
              <w:jc w:val="center"/>
              <w:rPr>
                <w:rFonts w:ascii="Arial Narrow" w:hAnsi="Arial Narrow" w:cs="Arial"/>
                <w:sz w:val="14"/>
                <w:szCs w:val="14"/>
              </w:rPr>
            </w:pPr>
          </w:p>
        </w:tc>
      </w:tr>
    </w:tbl>
    <w:p w14:paraId="6FBFE721" w14:textId="77777777" w:rsidR="00A405AF" w:rsidRDefault="00A405AF" w:rsidP="00555B6C">
      <w:pPr>
        <w:autoSpaceDE w:val="0"/>
        <w:autoSpaceDN w:val="0"/>
        <w:adjustRightInd w:val="0"/>
        <w:rPr>
          <w:rFonts w:ascii="Arial Narrow" w:hAnsi="Arial Narrow" w:cs="Arial"/>
          <w:b/>
          <w:bCs/>
          <w:sz w:val="23"/>
          <w:szCs w:val="23"/>
        </w:rPr>
      </w:pPr>
    </w:p>
    <w:p w14:paraId="2F2E2B17" w14:textId="77777777" w:rsidR="001A2F90" w:rsidRPr="001A2F90" w:rsidRDefault="001A2F90" w:rsidP="001A2F90">
      <w:pPr>
        <w:autoSpaceDE w:val="0"/>
        <w:autoSpaceDN w:val="0"/>
        <w:adjustRightInd w:val="0"/>
        <w:rPr>
          <w:rFonts w:ascii="Arial Narrow" w:hAnsi="Arial Narrow" w:cs="Arial"/>
          <w:b/>
          <w:bCs/>
          <w:sz w:val="23"/>
          <w:szCs w:val="23"/>
        </w:rPr>
      </w:pPr>
      <w:r w:rsidRPr="001A2F90">
        <w:rPr>
          <w:rFonts w:ascii="Arial Narrow" w:hAnsi="Arial Narrow" w:cs="Arial"/>
          <w:b/>
          <w:bCs/>
          <w:sz w:val="23"/>
          <w:szCs w:val="23"/>
        </w:rPr>
        <w:t>SUBPARTIDA 1.7. SERVICIO DE MANTENIMIENTO PARA LOS EQUIPOS EXTREME NETWORKS</w:t>
      </w:r>
    </w:p>
    <w:p w14:paraId="1B95A799" w14:textId="77777777" w:rsidR="00555B6C" w:rsidRPr="00555B6C" w:rsidRDefault="00555B6C" w:rsidP="00555B6C">
      <w:pPr>
        <w:autoSpaceDE w:val="0"/>
        <w:autoSpaceDN w:val="0"/>
        <w:adjustRightInd w:val="0"/>
        <w:rPr>
          <w:rFonts w:ascii="Arial Narrow" w:hAnsi="Arial Narrow" w:cs="Arial"/>
          <w:b/>
          <w:bCs/>
          <w:sz w:val="23"/>
          <w:szCs w:val="23"/>
        </w:rPr>
      </w:pPr>
    </w:p>
    <w:tbl>
      <w:tblPr>
        <w:tblStyle w:val="Tablaconcuadrcula"/>
        <w:tblW w:w="5000" w:type="pct"/>
        <w:tblLook w:val="04A0" w:firstRow="1" w:lastRow="0" w:firstColumn="1" w:lastColumn="0" w:noHBand="0" w:noVBand="1"/>
      </w:tblPr>
      <w:tblGrid>
        <w:gridCol w:w="508"/>
        <w:gridCol w:w="683"/>
        <w:gridCol w:w="2676"/>
        <w:gridCol w:w="733"/>
        <w:gridCol w:w="734"/>
        <w:gridCol w:w="735"/>
        <w:gridCol w:w="803"/>
        <w:gridCol w:w="822"/>
      </w:tblGrid>
      <w:tr w:rsidR="001A2F90" w:rsidRPr="00072A5D" w14:paraId="0E675243" w14:textId="77777777" w:rsidTr="00052C74">
        <w:trPr>
          <w:trHeight w:val="441"/>
        </w:trPr>
        <w:tc>
          <w:tcPr>
            <w:tcW w:w="330" w:type="pct"/>
            <w:vMerge w:val="restart"/>
            <w:shd w:val="clear" w:color="auto" w:fill="C6D9F1" w:themeFill="text2" w:themeFillTint="33"/>
            <w:textDirection w:val="btLr"/>
            <w:vAlign w:val="center"/>
          </w:tcPr>
          <w:p w14:paraId="6A600F0E" w14:textId="77777777" w:rsidR="001A2F90" w:rsidRPr="00072A5D" w:rsidRDefault="001A2F90" w:rsidP="00052C74">
            <w:pPr>
              <w:spacing w:after="120"/>
              <w:ind w:left="-108" w:right="-108"/>
              <w:jc w:val="center"/>
              <w:rPr>
                <w:rFonts w:ascii="Arial Narrow" w:hAnsi="Arial Narrow" w:cs="Arial"/>
                <w:sz w:val="14"/>
                <w:szCs w:val="14"/>
                <w:lang w:val="es-MX"/>
              </w:rPr>
            </w:pPr>
            <w:r w:rsidRPr="00072A5D">
              <w:rPr>
                <w:rFonts w:ascii="Arial Narrow" w:hAnsi="Arial Narrow" w:cs="Arial"/>
                <w:sz w:val="14"/>
                <w:szCs w:val="14"/>
                <w:lang w:val="es-MX"/>
              </w:rPr>
              <w:t>Partida</w:t>
            </w:r>
          </w:p>
        </w:tc>
        <w:tc>
          <w:tcPr>
            <w:tcW w:w="153" w:type="pct"/>
            <w:vMerge w:val="restart"/>
            <w:shd w:val="clear" w:color="auto" w:fill="C6D9F1" w:themeFill="text2" w:themeFillTint="33"/>
            <w:textDirection w:val="btLr"/>
            <w:vAlign w:val="center"/>
          </w:tcPr>
          <w:p w14:paraId="022E6DB9" w14:textId="77777777" w:rsidR="001A2F90" w:rsidRPr="00072A5D" w:rsidRDefault="001A2F90" w:rsidP="00052C74">
            <w:pPr>
              <w:spacing w:after="120"/>
              <w:ind w:left="113" w:right="113"/>
              <w:jc w:val="center"/>
              <w:rPr>
                <w:rFonts w:ascii="Arial Narrow" w:hAnsi="Arial Narrow" w:cs="Arial"/>
                <w:sz w:val="14"/>
                <w:szCs w:val="14"/>
                <w:lang w:val="es-MX"/>
              </w:rPr>
            </w:pPr>
            <w:r>
              <w:rPr>
                <w:rFonts w:ascii="Arial Narrow" w:hAnsi="Arial Narrow" w:cs="Arial"/>
                <w:sz w:val="14"/>
                <w:szCs w:val="14"/>
                <w:lang w:val="es-MX"/>
              </w:rPr>
              <w:t>Cantidad</w:t>
            </w:r>
          </w:p>
        </w:tc>
        <w:tc>
          <w:tcPr>
            <w:tcW w:w="1788" w:type="pct"/>
            <w:vMerge w:val="restart"/>
            <w:shd w:val="clear" w:color="auto" w:fill="C6D9F1" w:themeFill="text2" w:themeFillTint="33"/>
            <w:vAlign w:val="center"/>
          </w:tcPr>
          <w:p w14:paraId="4A33F952" w14:textId="77777777" w:rsidR="001A2F90" w:rsidRPr="00072A5D" w:rsidRDefault="001A2F90" w:rsidP="00052C74">
            <w:pPr>
              <w:jc w:val="center"/>
              <w:rPr>
                <w:rFonts w:ascii="Arial" w:hAnsi="Arial" w:cs="Arial"/>
                <w:sz w:val="14"/>
                <w:szCs w:val="14"/>
              </w:rPr>
            </w:pPr>
            <w:r w:rsidRPr="00072A5D">
              <w:rPr>
                <w:rFonts w:ascii="Arial" w:hAnsi="Arial" w:cs="Arial"/>
                <w:sz w:val="14"/>
                <w:szCs w:val="14"/>
              </w:rPr>
              <w:t>Concepto</w:t>
            </w:r>
          </w:p>
        </w:tc>
        <w:tc>
          <w:tcPr>
            <w:tcW w:w="525" w:type="pct"/>
            <w:shd w:val="clear" w:color="auto" w:fill="C6D9F1" w:themeFill="text2" w:themeFillTint="33"/>
            <w:vAlign w:val="center"/>
          </w:tcPr>
          <w:p w14:paraId="46F09196" w14:textId="77777777" w:rsidR="001A2F90" w:rsidRPr="00072A5D" w:rsidRDefault="001A2F90" w:rsidP="00052C74">
            <w:pPr>
              <w:jc w:val="center"/>
              <w:rPr>
                <w:rFonts w:ascii="Arial Narrow" w:hAnsi="Arial Narrow" w:cs="Arial"/>
                <w:sz w:val="14"/>
                <w:szCs w:val="14"/>
                <w:lang w:val="es-MX"/>
              </w:rPr>
            </w:pPr>
            <w:r w:rsidRPr="00072A5D">
              <w:rPr>
                <w:rFonts w:ascii="Arial Narrow" w:hAnsi="Arial Narrow" w:cs="Arial"/>
                <w:sz w:val="14"/>
                <w:szCs w:val="14"/>
                <w:lang w:val="es-MX"/>
              </w:rPr>
              <w:t xml:space="preserve">Columna </w:t>
            </w:r>
            <w:r w:rsidRPr="00072A5D">
              <w:rPr>
                <w:rFonts w:ascii="Arial Narrow" w:hAnsi="Arial Narrow" w:cs="Arial"/>
                <w:b/>
                <w:sz w:val="14"/>
                <w:szCs w:val="14"/>
                <w:lang w:val="es-MX"/>
              </w:rPr>
              <w:t>“A”</w:t>
            </w:r>
          </w:p>
        </w:tc>
        <w:tc>
          <w:tcPr>
            <w:tcW w:w="525" w:type="pct"/>
            <w:shd w:val="clear" w:color="auto" w:fill="C6D9F1" w:themeFill="text2" w:themeFillTint="33"/>
            <w:vAlign w:val="center"/>
          </w:tcPr>
          <w:p w14:paraId="160E0D53" w14:textId="77777777" w:rsidR="001A2F90" w:rsidRPr="00072A5D" w:rsidRDefault="001A2F90" w:rsidP="00052C74">
            <w:pPr>
              <w:jc w:val="center"/>
              <w:rPr>
                <w:rFonts w:ascii="Arial Narrow" w:hAnsi="Arial Narrow" w:cs="Arial"/>
                <w:sz w:val="14"/>
                <w:szCs w:val="14"/>
                <w:lang w:val="es-MX"/>
              </w:rPr>
            </w:pPr>
            <w:r w:rsidRPr="00072A5D">
              <w:rPr>
                <w:rFonts w:ascii="Arial Narrow" w:hAnsi="Arial Narrow" w:cs="Arial"/>
                <w:sz w:val="14"/>
                <w:szCs w:val="14"/>
                <w:lang w:val="es-MX"/>
              </w:rPr>
              <w:t xml:space="preserve">Columna </w:t>
            </w:r>
            <w:r w:rsidRPr="00072A5D">
              <w:rPr>
                <w:rFonts w:ascii="Arial Narrow" w:hAnsi="Arial Narrow" w:cs="Arial"/>
                <w:b/>
                <w:sz w:val="14"/>
                <w:szCs w:val="14"/>
                <w:lang w:val="es-MX"/>
              </w:rPr>
              <w:t>“B”</w:t>
            </w:r>
          </w:p>
        </w:tc>
        <w:tc>
          <w:tcPr>
            <w:tcW w:w="526" w:type="pct"/>
            <w:shd w:val="clear" w:color="auto" w:fill="C6D9F1" w:themeFill="text2" w:themeFillTint="33"/>
            <w:vAlign w:val="center"/>
          </w:tcPr>
          <w:p w14:paraId="3421D6DC" w14:textId="77777777" w:rsidR="001A2F90" w:rsidRPr="00072A5D" w:rsidRDefault="001A2F90" w:rsidP="00052C74">
            <w:pPr>
              <w:jc w:val="center"/>
              <w:rPr>
                <w:rFonts w:ascii="Arial Narrow" w:hAnsi="Arial Narrow" w:cs="Arial"/>
                <w:sz w:val="14"/>
                <w:szCs w:val="14"/>
                <w:lang w:val="es-MX"/>
              </w:rPr>
            </w:pPr>
            <w:r w:rsidRPr="00072A5D">
              <w:rPr>
                <w:rFonts w:ascii="Arial Narrow" w:hAnsi="Arial Narrow" w:cs="Arial"/>
                <w:sz w:val="14"/>
                <w:szCs w:val="14"/>
                <w:lang w:val="es-MX"/>
              </w:rPr>
              <w:t xml:space="preserve">Columna </w:t>
            </w:r>
            <w:r w:rsidRPr="00072A5D">
              <w:rPr>
                <w:rFonts w:ascii="Arial Narrow" w:hAnsi="Arial Narrow" w:cs="Arial"/>
                <w:b/>
                <w:sz w:val="14"/>
                <w:szCs w:val="14"/>
                <w:lang w:val="es-MX"/>
              </w:rPr>
              <w:t>“C”</w:t>
            </w:r>
          </w:p>
        </w:tc>
        <w:tc>
          <w:tcPr>
            <w:tcW w:w="570" w:type="pct"/>
            <w:shd w:val="clear" w:color="auto" w:fill="C6D9F1" w:themeFill="text2" w:themeFillTint="33"/>
            <w:vAlign w:val="center"/>
          </w:tcPr>
          <w:p w14:paraId="113C881F" w14:textId="77777777" w:rsidR="001A2F90" w:rsidRPr="00072A5D" w:rsidRDefault="001A2F90" w:rsidP="00052C74">
            <w:pPr>
              <w:jc w:val="center"/>
              <w:rPr>
                <w:rFonts w:ascii="Arial Narrow" w:hAnsi="Arial Narrow" w:cs="Arial"/>
                <w:sz w:val="14"/>
                <w:szCs w:val="14"/>
              </w:rPr>
            </w:pPr>
            <w:r w:rsidRPr="00072A5D">
              <w:rPr>
                <w:rFonts w:ascii="Arial Narrow" w:hAnsi="Arial Narrow" w:cs="Arial"/>
                <w:sz w:val="14"/>
                <w:szCs w:val="14"/>
              </w:rPr>
              <w:t>Columna</w:t>
            </w:r>
          </w:p>
          <w:p w14:paraId="5A3ECAB4" w14:textId="77777777" w:rsidR="001A2F90" w:rsidRPr="00072A5D" w:rsidRDefault="001A2F90" w:rsidP="00052C74">
            <w:pPr>
              <w:jc w:val="center"/>
              <w:rPr>
                <w:rFonts w:ascii="Arial Narrow" w:hAnsi="Arial Narrow" w:cs="Arial"/>
                <w:b/>
                <w:sz w:val="14"/>
                <w:szCs w:val="14"/>
              </w:rPr>
            </w:pPr>
            <w:r w:rsidRPr="00072A5D">
              <w:rPr>
                <w:rFonts w:ascii="Arial Narrow" w:hAnsi="Arial Narrow" w:cs="Arial"/>
                <w:b/>
                <w:sz w:val="14"/>
                <w:szCs w:val="14"/>
              </w:rPr>
              <w:t>“D”</w:t>
            </w:r>
          </w:p>
        </w:tc>
        <w:tc>
          <w:tcPr>
            <w:tcW w:w="582" w:type="pct"/>
            <w:shd w:val="clear" w:color="auto" w:fill="C6D9F1" w:themeFill="text2" w:themeFillTint="33"/>
            <w:vAlign w:val="center"/>
          </w:tcPr>
          <w:p w14:paraId="35F33322" w14:textId="77777777" w:rsidR="001A2F90" w:rsidRPr="00072A5D" w:rsidRDefault="001A2F90" w:rsidP="00052C74">
            <w:pPr>
              <w:jc w:val="center"/>
              <w:rPr>
                <w:rFonts w:ascii="Arial Narrow" w:hAnsi="Arial Narrow" w:cs="Arial"/>
                <w:sz w:val="14"/>
                <w:szCs w:val="14"/>
              </w:rPr>
            </w:pPr>
            <w:r w:rsidRPr="00072A5D">
              <w:rPr>
                <w:rFonts w:ascii="Arial Narrow" w:hAnsi="Arial Narrow" w:cs="Arial"/>
                <w:sz w:val="14"/>
                <w:szCs w:val="14"/>
              </w:rPr>
              <w:t>Columna</w:t>
            </w:r>
          </w:p>
          <w:p w14:paraId="4DFD6DBA" w14:textId="77777777" w:rsidR="001A2F90" w:rsidRPr="00072A5D" w:rsidRDefault="001A2F90" w:rsidP="00052C74">
            <w:pPr>
              <w:jc w:val="center"/>
              <w:rPr>
                <w:rFonts w:ascii="Arial Narrow" w:hAnsi="Arial Narrow" w:cs="Arial"/>
                <w:b/>
                <w:sz w:val="14"/>
                <w:szCs w:val="14"/>
              </w:rPr>
            </w:pPr>
            <w:r w:rsidRPr="00072A5D">
              <w:rPr>
                <w:rFonts w:ascii="Arial Narrow" w:hAnsi="Arial Narrow" w:cs="Arial"/>
                <w:b/>
                <w:sz w:val="14"/>
                <w:szCs w:val="14"/>
              </w:rPr>
              <w:t>“E”</w:t>
            </w:r>
          </w:p>
        </w:tc>
      </w:tr>
      <w:tr w:rsidR="001A2F90" w:rsidRPr="00072A5D" w14:paraId="489F2C66" w14:textId="77777777" w:rsidTr="00052C74">
        <w:trPr>
          <w:trHeight w:val="703"/>
        </w:trPr>
        <w:tc>
          <w:tcPr>
            <w:tcW w:w="330" w:type="pct"/>
            <w:vMerge/>
            <w:shd w:val="clear" w:color="auto" w:fill="C6D9F1" w:themeFill="text2" w:themeFillTint="33"/>
            <w:textDirection w:val="btLr"/>
            <w:vAlign w:val="center"/>
          </w:tcPr>
          <w:p w14:paraId="2CCB9814" w14:textId="77777777" w:rsidR="001A2F90" w:rsidRPr="00072A5D" w:rsidRDefault="001A2F90" w:rsidP="00052C74">
            <w:pPr>
              <w:spacing w:after="120"/>
              <w:ind w:left="-108" w:right="-108"/>
              <w:jc w:val="center"/>
              <w:rPr>
                <w:rFonts w:ascii="Arial Narrow" w:hAnsi="Arial Narrow" w:cs="Arial"/>
                <w:sz w:val="14"/>
                <w:szCs w:val="14"/>
                <w:lang w:val="es-MX"/>
              </w:rPr>
            </w:pPr>
          </w:p>
        </w:tc>
        <w:tc>
          <w:tcPr>
            <w:tcW w:w="153" w:type="pct"/>
            <w:vMerge/>
            <w:shd w:val="clear" w:color="auto" w:fill="C6D9F1" w:themeFill="text2" w:themeFillTint="33"/>
            <w:textDirection w:val="btLr"/>
            <w:vAlign w:val="center"/>
          </w:tcPr>
          <w:p w14:paraId="1995F289" w14:textId="77777777" w:rsidR="001A2F90" w:rsidRPr="00072A5D" w:rsidRDefault="001A2F90" w:rsidP="00052C74">
            <w:pPr>
              <w:spacing w:after="120"/>
              <w:ind w:left="113" w:right="113"/>
              <w:jc w:val="center"/>
              <w:rPr>
                <w:rFonts w:ascii="Arial Narrow" w:hAnsi="Arial Narrow" w:cs="Arial"/>
                <w:sz w:val="14"/>
                <w:szCs w:val="14"/>
                <w:lang w:val="es-MX"/>
              </w:rPr>
            </w:pPr>
          </w:p>
        </w:tc>
        <w:tc>
          <w:tcPr>
            <w:tcW w:w="1788" w:type="pct"/>
            <w:vMerge/>
            <w:shd w:val="clear" w:color="auto" w:fill="C6D9F1" w:themeFill="text2" w:themeFillTint="33"/>
            <w:vAlign w:val="center"/>
          </w:tcPr>
          <w:p w14:paraId="28863F3F" w14:textId="77777777" w:rsidR="001A2F90" w:rsidRPr="00072A5D" w:rsidRDefault="001A2F90" w:rsidP="00052C74">
            <w:pPr>
              <w:jc w:val="center"/>
              <w:rPr>
                <w:rFonts w:ascii="Arial" w:hAnsi="Arial" w:cs="Arial"/>
                <w:sz w:val="14"/>
                <w:szCs w:val="14"/>
              </w:rPr>
            </w:pPr>
          </w:p>
        </w:tc>
        <w:tc>
          <w:tcPr>
            <w:tcW w:w="525" w:type="pct"/>
            <w:shd w:val="clear" w:color="auto" w:fill="C6D9F1" w:themeFill="text2" w:themeFillTint="33"/>
            <w:vAlign w:val="center"/>
          </w:tcPr>
          <w:p w14:paraId="413526AF" w14:textId="77777777" w:rsidR="001A2F90" w:rsidRPr="00072A5D" w:rsidRDefault="001A2F90" w:rsidP="00052C74">
            <w:pPr>
              <w:jc w:val="center"/>
              <w:rPr>
                <w:rFonts w:ascii="Arial Narrow" w:hAnsi="Arial Narrow" w:cs="Arial"/>
                <w:sz w:val="14"/>
                <w:szCs w:val="14"/>
                <w:lang w:val="es-MX"/>
              </w:rPr>
            </w:pPr>
            <w:r>
              <w:rPr>
                <w:rFonts w:ascii="Arial Narrow" w:hAnsi="Arial Narrow" w:cs="Arial"/>
                <w:sz w:val="14"/>
                <w:szCs w:val="14"/>
                <w:lang w:val="es-MX"/>
              </w:rPr>
              <w:t>Cantidad</w:t>
            </w:r>
            <w:r w:rsidRPr="00072A5D">
              <w:rPr>
                <w:rFonts w:ascii="Arial Narrow" w:hAnsi="Arial Narrow" w:cs="Arial"/>
                <w:sz w:val="14"/>
                <w:szCs w:val="14"/>
                <w:lang w:val="es-MX"/>
              </w:rPr>
              <w:t xml:space="preserve"> </w:t>
            </w:r>
          </w:p>
        </w:tc>
        <w:tc>
          <w:tcPr>
            <w:tcW w:w="525" w:type="pct"/>
            <w:shd w:val="clear" w:color="auto" w:fill="C6D9F1" w:themeFill="text2" w:themeFillTint="33"/>
            <w:vAlign w:val="center"/>
          </w:tcPr>
          <w:p w14:paraId="2F19D666" w14:textId="77777777" w:rsidR="001A2F90" w:rsidRPr="00072A5D" w:rsidRDefault="001A2F90" w:rsidP="00052C74">
            <w:pPr>
              <w:jc w:val="center"/>
              <w:rPr>
                <w:rFonts w:ascii="Arial Narrow" w:hAnsi="Arial Narrow" w:cs="Arial"/>
                <w:sz w:val="14"/>
                <w:szCs w:val="14"/>
                <w:lang w:val="es-MX"/>
              </w:rPr>
            </w:pPr>
            <w:r>
              <w:rPr>
                <w:rFonts w:ascii="Arial Narrow" w:hAnsi="Arial Narrow" w:cs="Arial"/>
                <w:sz w:val="14"/>
                <w:szCs w:val="14"/>
                <w:lang w:val="es-MX"/>
              </w:rPr>
              <w:t>Precio Unitario</w:t>
            </w:r>
          </w:p>
        </w:tc>
        <w:tc>
          <w:tcPr>
            <w:tcW w:w="526" w:type="pct"/>
            <w:shd w:val="clear" w:color="auto" w:fill="C6D9F1" w:themeFill="text2" w:themeFillTint="33"/>
            <w:vAlign w:val="center"/>
          </w:tcPr>
          <w:p w14:paraId="0D42E432" w14:textId="77777777" w:rsidR="001A2F90" w:rsidRDefault="001A2F90" w:rsidP="00052C74">
            <w:pPr>
              <w:ind w:left="-110" w:right="-108"/>
              <w:jc w:val="center"/>
              <w:rPr>
                <w:rFonts w:ascii="Arial Narrow" w:hAnsi="Arial Narrow" w:cs="Arial"/>
                <w:sz w:val="14"/>
                <w:szCs w:val="14"/>
                <w:lang w:val="es-MX"/>
              </w:rPr>
            </w:pPr>
            <w:r>
              <w:rPr>
                <w:rFonts w:ascii="Arial Narrow" w:hAnsi="Arial Narrow" w:cs="Arial"/>
                <w:sz w:val="14"/>
                <w:szCs w:val="14"/>
                <w:lang w:val="es-MX"/>
              </w:rPr>
              <w:t xml:space="preserve">Subtotal </w:t>
            </w:r>
          </w:p>
          <w:p w14:paraId="5A38FD2C" w14:textId="77777777" w:rsidR="001A2F90" w:rsidRPr="00072A5D" w:rsidRDefault="001A2F90" w:rsidP="00052C74">
            <w:pPr>
              <w:ind w:left="-110" w:right="-108"/>
              <w:jc w:val="center"/>
              <w:rPr>
                <w:rFonts w:ascii="Arial Narrow" w:hAnsi="Arial Narrow" w:cs="Arial"/>
                <w:sz w:val="14"/>
                <w:szCs w:val="14"/>
                <w:lang w:val="es-MX"/>
              </w:rPr>
            </w:pPr>
            <w:r>
              <w:rPr>
                <w:rFonts w:ascii="Arial Narrow" w:hAnsi="Arial Narrow" w:cs="Arial"/>
                <w:sz w:val="14"/>
                <w:szCs w:val="14"/>
                <w:lang w:val="es-MX"/>
              </w:rPr>
              <w:t>“A” x “B”</w:t>
            </w:r>
          </w:p>
        </w:tc>
        <w:tc>
          <w:tcPr>
            <w:tcW w:w="570" w:type="pct"/>
            <w:shd w:val="clear" w:color="auto" w:fill="C6D9F1" w:themeFill="text2" w:themeFillTint="33"/>
            <w:vAlign w:val="center"/>
          </w:tcPr>
          <w:p w14:paraId="575564DD" w14:textId="77777777" w:rsidR="001A2F90" w:rsidRDefault="001A2F90" w:rsidP="00052C74">
            <w:pPr>
              <w:ind w:left="-108" w:right="-108"/>
              <w:jc w:val="center"/>
              <w:rPr>
                <w:rFonts w:ascii="Arial Narrow" w:hAnsi="Arial Narrow" w:cs="Arial"/>
                <w:sz w:val="14"/>
                <w:szCs w:val="14"/>
              </w:rPr>
            </w:pPr>
            <w:r>
              <w:rPr>
                <w:rFonts w:ascii="Arial Narrow" w:hAnsi="Arial Narrow" w:cs="Arial"/>
                <w:sz w:val="14"/>
                <w:szCs w:val="14"/>
              </w:rPr>
              <w:t>16% IVA</w:t>
            </w:r>
          </w:p>
          <w:p w14:paraId="020B5100" w14:textId="77777777" w:rsidR="001A2F90" w:rsidRPr="00072A5D" w:rsidRDefault="001A2F90" w:rsidP="00052C74">
            <w:pPr>
              <w:ind w:left="-108" w:right="-108"/>
              <w:jc w:val="center"/>
              <w:rPr>
                <w:rFonts w:ascii="Arial Narrow" w:hAnsi="Arial Narrow" w:cs="Arial"/>
                <w:sz w:val="14"/>
                <w:szCs w:val="14"/>
              </w:rPr>
            </w:pPr>
            <w:r>
              <w:rPr>
                <w:rFonts w:ascii="Arial Narrow" w:hAnsi="Arial Narrow" w:cs="Arial"/>
                <w:sz w:val="14"/>
                <w:szCs w:val="14"/>
              </w:rPr>
              <w:t>“C” x 0.16</w:t>
            </w:r>
          </w:p>
        </w:tc>
        <w:tc>
          <w:tcPr>
            <w:tcW w:w="582" w:type="pct"/>
            <w:shd w:val="clear" w:color="auto" w:fill="C6D9F1" w:themeFill="text2" w:themeFillTint="33"/>
            <w:vAlign w:val="center"/>
          </w:tcPr>
          <w:p w14:paraId="072F10E5" w14:textId="77777777" w:rsidR="001A2F90" w:rsidRDefault="001A2F90" w:rsidP="00052C74">
            <w:pPr>
              <w:ind w:left="-108" w:right="-72" w:firstLine="76"/>
              <w:jc w:val="center"/>
              <w:rPr>
                <w:rFonts w:ascii="Arial Narrow" w:hAnsi="Arial Narrow" w:cs="Arial"/>
                <w:sz w:val="14"/>
                <w:szCs w:val="14"/>
              </w:rPr>
            </w:pPr>
            <w:r>
              <w:rPr>
                <w:rFonts w:ascii="Arial Narrow" w:hAnsi="Arial Narrow" w:cs="Arial"/>
                <w:sz w:val="14"/>
                <w:szCs w:val="14"/>
              </w:rPr>
              <w:t>Total Neto</w:t>
            </w:r>
          </w:p>
          <w:p w14:paraId="33A7D4E5" w14:textId="77777777" w:rsidR="001A2F90" w:rsidRPr="00072A5D" w:rsidRDefault="001A2F90" w:rsidP="00052C74">
            <w:pPr>
              <w:ind w:left="-108" w:right="-72" w:firstLine="76"/>
              <w:jc w:val="center"/>
              <w:rPr>
                <w:rFonts w:ascii="Arial Narrow" w:hAnsi="Arial Narrow" w:cs="Arial"/>
                <w:sz w:val="14"/>
                <w:szCs w:val="14"/>
              </w:rPr>
            </w:pPr>
            <w:r>
              <w:rPr>
                <w:rFonts w:ascii="Arial Narrow" w:hAnsi="Arial Narrow" w:cs="Arial"/>
                <w:sz w:val="14"/>
                <w:szCs w:val="14"/>
              </w:rPr>
              <w:t>“C” + “D”</w:t>
            </w:r>
          </w:p>
        </w:tc>
      </w:tr>
      <w:tr w:rsidR="001A2F90" w:rsidRPr="00072A5D" w14:paraId="65479272" w14:textId="77777777" w:rsidTr="00052C74">
        <w:trPr>
          <w:trHeight w:val="652"/>
        </w:trPr>
        <w:tc>
          <w:tcPr>
            <w:tcW w:w="330" w:type="pct"/>
            <w:shd w:val="clear" w:color="auto" w:fill="auto"/>
            <w:vAlign w:val="center"/>
          </w:tcPr>
          <w:p w14:paraId="1D772022" w14:textId="77777777" w:rsidR="001A2F90" w:rsidRPr="00072A5D" w:rsidRDefault="001A2F90" w:rsidP="00052C74">
            <w:pPr>
              <w:spacing w:after="120"/>
              <w:ind w:left="-108" w:right="-108"/>
              <w:jc w:val="center"/>
              <w:rPr>
                <w:rFonts w:ascii="Arial Narrow" w:hAnsi="Arial Narrow" w:cs="Arial"/>
                <w:sz w:val="14"/>
                <w:szCs w:val="14"/>
                <w:lang w:val="es-MX"/>
              </w:rPr>
            </w:pPr>
            <w:r>
              <w:rPr>
                <w:rFonts w:ascii="Arial Narrow" w:hAnsi="Arial Narrow" w:cs="Arial"/>
                <w:sz w:val="14"/>
                <w:szCs w:val="14"/>
                <w:lang w:val="es-MX"/>
              </w:rPr>
              <w:t>Única</w:t>
            </w:r>
          </w:p>
        </w:tc>
        <w:tc>
          <w:tcPr>
            <w:tcW w:w="153" w:type="pct"/>
            <w:shd w:val="clear" w:color="auto" w:fill="auto"/>
            <w:vAlign w:val="center"/>
          </w:tcPr>
          <w:p w14:paraId="7E1876B0" w14:textId="5E616F53" w:rsidR="001A2F90" w:rsidRPr="00A93B83" w:rsidRDefault="001A2F90" w:rsidP="00052C74">
            <w:pPr>
              <w:spacing w:after="120"/>
              <w:jc w:val="center"/>
              <w:rPr>
                <w:rFonts w:ascii="Arial Narrow" w:hAnsi="Arial Narrow" w:cs="Arial"/>
                <w:sz w:val="13"/>
                <w:szCs w:val="13"/>
                <w:lang w:val="es-MX"/>
              </w:rPr>
            </w:pPr>
            <w:r w:rsidRPr="00A93B83">
              <w:rPr>
                <w:rFonts w:ascii="Arial Narrow" w:hAnsi="Arial Narrow" w:cs="Arial"/>
                <w:sz w:val="13"/>
                <w:szCs w:val="13"/>
                <w:lang w:val="es-MX"/>
              </w:rPr>
              <w:t>Servicio</w:t>
            </w:r>
            <w:r w:rsidR="00A93B83">
              <w:rPr>
                <w:rFonts w:ascii="Arial Narrow" w:hAnsi="Arial Narrow" w:cs="Arial"/>
                <w:sz w:val="13"/>
                <w:szCs w:val="13"/>
                <w:lang w:val="es-MX"/>
              </w:rPr>
              <w:t>s</w:t>
            </w:r>
          </w:p>
        </w:tc>
        <w:tc>
          <w:tcPr>
            <w:tcW w:w="1788" w:type="pct"/>
            <w:shd w:val="clear" w:color="auto" w:fill="auto"/>
            <w:vAlign w:val="center"/>
          </w:tcPr>
          <w:p w14:paraId="6D3D7287" w14:textId="77777777" w:rsidR="00A93B83" w:rsidRPr="00A93B83" w:rsidRDefault="00A93B83" w:rsidP="00A93B83">
            <w:pPr>
              <w:jc w:val="center"/>
              <w:rPr>
                <w:rFonts w:ascii="Arial" w:hAnsi="Arial" w:cs="Arial"/>
                <w:b/>
                <w:sz w:val="13"/>
                <w:szCs w:val="13"/>
              </w:rPr>
            </w:pPr>
            <w:r w:rsidRPr="00A93B83">
              <w:rPr>
                <w:rFonts w:ascii="Arial" w:hAnsi="Arial" w:cs="Arial"/>
                <w:b/>
                <w:sz w:val="13"/>
                <w:szCs w:val="13"/>
              </w:rPr>
              <w:t>MANTENIMIENTO PREVENTIVO</w:t>
            </w:r>
          </w:p>
          <w:p w14:paraId="13B26677" w14:textId="60F0AAFA" w:rsidR="00A93B83" w:rsidRPr="00A93B83" w:rsidRDefault="00A93B83" w:rsidP="00A93B83">
            <w:pPr>
              <w:pStyle w:val="Sangradetextonormal"/>
              <w:ind w:left="0"/>
              <w:jc w:val="both"/>
              <w:rPr>
                <w:rFonts w:ascii="Arial" w:eastAsiaTheme="minorEastAsia" w:hAnsi="Arial" w:cs="Arial"/>
                <w:sz w:val="13"/>
                <w:szCs w:val="13"/>
                <w:lang w:val="es-ES_tradnl"/>
              </w:rPr>
            </w:pPr>
            <w:r w:rsidRPr="00A93B83">
              <w:rPr>
                <w:rFonts w:ascii="Arial" w:eastAsiaTheme="minorEastAsia" w:hAnsi="Arial" w:cs="Arial"/>
                <w:sz w:val="13"/>
                <w:szCs w:val="13"/>
                <w:lang w:val="es-ES_tradnl"/>
              </w:rPr>
              <w:t>En caso de ser necesario, un mantenimiento preventivo al año para cada equipo en la fecha y hora que indique la DGTI. El mantenimiento debe comprender las siguientes actividades:</w:t>
            </w:r>
          </w:p>
          <w:p w14:paraId="3E1193EF" w14:textId="77777777" w:rsidR="00A93B83" w:rsidRPr="00A93B83" w:rsidRDefault="00A93B83" w:rsidP="00A93B83">
            <w:pPr>
              <w:pStyle w:val="Sangradetextonormal"/>
              <w:numPr>
                <w:ilvl w:val="0"/>
                <w:numId w:val="20"/>
              </w:numPr>
              <w:suppressAutoHyphens/>
              <w:jc w:val="both"/>
              <w:rPr>
                <w:rFonts w:ascii="Arial" w:eastAsiaTheme="minorEastAsia" w:hAnsi="Arial" w:cs="Arial"/>
                <w:sz w:val="13"/>
                <w:szCs w:val="13"/>
                <w:lang w:val="es-ES_tradnl"/>
              </w:rPr>
            </w:pPr>
            <w:r w:rsidRPr="00A93B83">
              <w:rPr>
                <w:rFonts w:ascii="Arial" w:eastAsiaTheme="minorEastAsia" w:hAnsi="Arial" w:cs="Arial"/>
                <w:sz w:val="13"/>
                <w:szCs w:val="13"/>
                <w:lang w:val="es-ES_tradnl"/>
              </w:rPr>
              <w:t>Desmontar y montar el hardware. Durante el mantenimiento se deberán tomar las medidas necesarias para proteger el hardware.</w:t>
            </w:r>
          </w:p>
          <w:p w14:paraId="43651436" w14:textId="77777777" w:rsidR="00A93B83" w:rsidRPr="00A93B83" w:rsidRDefault="00A93B83" w:rsidP="00A93B83">
            <w:pPr>
              <w:pStyle w:val="Sangradetextonormal"/>
              <w:numPr>
                <w:ilvl w:val="0"/>
                <w:numId w:val="20"/>
              </w:numPr>
              <w:suppressAutoHyphens/>
              <w:jc w:val="both"/>
              <w:rPr>
                <w:rFonts w:ascii="Arial" w:eastAsiaTheme="minorEastAsia" w:hAnsi="Arial" w:cs="Arial"/>
                <w:sz w:val="13"/>
                <w:szCs w:val="13"/>
                <w:lang w:val="es-ES_tradnl"/>
              </w:rPr>
            </w:pPr>
            <w:r w:rsidRPr="00A93B83">
              <w:rPr>
                <w:rFonts w:ascii="Arial" w:eastAsiaTheme="minorEastAsia" w:hAnsi="Arial" w:cs="Arial"/>
                <w:sz w:val="13"/>
                <w:szCs w:val="13"/>
                <w:lang w:val="es-ES_tradnl"/>
              </w:rPr>
              <w:t xml:space="preserve">Desconexión y reconexión de las fibras ópticas y cables UTP. </w:t>
            </w:r>
          </w:p>
          <w:p w14:paraId="17C53409" w14:textId="77777777" w:rsidR="00A93B83" w:rsidRPr="00A93B83" w:rsidRDefault="00A93B83" w:rsidP="00A93B83">
            <w:pPr>
              <w:pStyle w:val="Sangradetextonormal"/>
              <w:numPr>
                <w:ilvl w:val="0"/>
                <w:numId w:val="20"/>
              </w:numPr>
              <w:suppressAutoHyphens/>
              <w:jc w:val="both"/>
              <w:rPr>
                <w:rFonts w:ascii="Arial" w:eastAsiaTheme="minorEastAsia" w:hAnsi="Arial" w:cs="Arial"/>
                <w:sz w:val="13"/>
                <w:szCs w:val="13"/>
                <w:lang w:val="es-ES_tradnl"/>
              </w:rPr>
            </w:pPr>
            <w:r w:rsidRPr="00A93B83">
              <w:rPr>
                <w:rFonts w:ascii="Arial" w:eastAsiaTheme="minorEastAsia" w:hAnsi="Arial" w:cs="Arial"/>
                <w:sz w:val="13"/>
                <w:szCs w:val="13"/>
                <w:lang w:val="es-ES_tradnl"/>
              </w:rPr>
              <w:t>Limpieza física de todos los componentes de los equipos.</w:t>
            </w:r>
          </w:p>
          <w:p w14:paraId="0369FDA3" w14:textId="77777777" w:rsidR="00A93B83" w:rsidRPr="00A93B83" w:rsidRDefault="00A93B83" w:rsidP="00A93B83">
            <w:pPr>
              <w:pStyle w:val="Sangradetextonormal"/>
              <w:numPr>
                <w:ilvl w:val="0"/>
                <w:numId w:val="20"/>
              </w:numPr>
              <w:suppressAutoHyphens/>
              <w:jc w:val="both"/>
              <w:rPr>
                <w:rFonts w:ascii="Arial" w:eastAsiaTheme="minorEastAsia" w:hAnsi="Arial" w:cs="Arial"/>
                <w:sz w:val="13"/>
                <w:szCs w:val="13"/>
                <w:lang w:val="es-ES_tradnl"/>
              </w:rPr>
            </w:pPr>
            <w:r w:rsidRPr="00A93B83">
              <w:rPr>
                <w:rFonts w:ascii="Arial" w:eastAsiaTheme="minorEastAsia" w:hAnsi="Arial" w:cs="Arial"/>
                <w:sz w:val="13"/>
                <w:szCs w:val="13"/>
                <w:lang w:val="es-ES_tradnl"/>
              </w:rPr>
              <w:t>Ordenamiento (peinado) y etiquetado de las fibras ópticas y cable UTP.</w:t>
            </w:r>
          </w:p>
          <w:p w14:paraId="2B8FBB09" w14:textId="0BDC168F" w:rsidR="00A93B83" w:rsidRPr="00A93B83" w:rsidRDefault="00A93B83" w:rsidP="00A93B83">
            <w:pPr>
              <w:pStyle w:val="Sangradetextonormal"/>
              <w:ind w:left="0"/>
              <w:jc w:val="both"/>
              <w:rPr>
                <w:rFonts w:ascii="Arial" w:hAnsi="Arial" w:cs="Arial"/>
                <w:sz w:val="13"/>
                <w:szCs w:val="13"/>
              </w:rPr>
            </w:pPr>
            <w:r w:rsidRPr="00A93B83">
              <w:rPr>
                <w:rFonts w:ascii="Arial" w:eastAsiaTheme="minorEastAsia" w:hAnsi="Arial" w:cs="Arial"/>
                <w:sz w:val="13"/>
                <w:szCs w:val="13"/>
                <w:lang w:val="es-ES_tradnl"/>
              </w:rPr>
              <w:t>Al concluir el mantenimiento se deberá validar que los equipos y todos sus componentes (software y hardware) trabajen correctamente y que conserven su funcionalidad: Configuración, protocolos de ruteo, VLAN´s de datos y telefonía IP, procesamiento, uso de memoria, conectividad, fuentes de poder, ventiladores y cualquier componente del equipo.</w:t>
            </w:r>
          </w:p>
          <w:p w14:paraId="44070A35" w14:textId="77777777" w:rsidR="00A93B83" w:rsidRPr="00A93B83" w:rsidRDefault="00A93B83" w:rsidP="00A93B83">
            <w:pPr>
              <w:pStyle w:val="Sangradetextonormal"/>
              <w:ind w:left="0"/>
              <w:jc w:val="both"/>
              <w:rPr>
                <w:rFonts w:ascii="Arial" w:eastAsiaTheme="minorEastAsia" w:hAnsi="Arial" w:cs="Arial"/>
                <w:sz w:val="13"/>
                <w:szCs w:val="13"/>
                <w:lang w:val="es-ES_tradnl"/>
              </w:rPr>
            </w:pPr>
            <w:r w:rsidRPr="00A93B83">
              <w:rPr>
                <w:rFonts w:ascii="Arial" w:eastAsiaTheme="minorEastAsia" w:hAnsi="Arial" w:cs="Arial"/>
                <w:sz w:val="13"/>
                <w:szCs w:val="13"/>
                <w:lang w:val="es-ES_tradnl"/>
              </w:rPr>
              <w:t>Los equipos se deberán actualizar a las nuevas versiones de Sistema Operativo durante el tiempo de prestación del servicio, siempre que estén alineadas a la estrategia de la DGTI, de manera que se puedan explotar las funcionalidades desarrolladas por el fabricante.</w:t>
            </w:r>
          </w:p>
          <w:p w14:paraId="5D1F6719" w14:textId="77777777" w:rsidR="00A93B83" w:rsidRPr="00A93B83" w:rsidRDefault="00A93B83" w:rsidP="00A93B83">
            <w:pPr>
              <w:pStyle w:val="Sangradetextonormal"/>
              <w:ind w:left="0"/>
              <w:jc w:val="both"/>
              <w:rPr>
                <w:rFonts w:ascii="Arial" w:eastAsiaTheme="minorEastAsia" w:hAnsi="Arial" w:cs="Arial"/>
                <w:sz w:val="13"/>
                <w:szCs w:val="13"/>
                <w:lang w:val="es-ES_tradnl"/>
              </w:rPr>
            </w:pPr>
            <w:r w:rsidRPr="00A93B83">
              <w:rPr>
                <w:rFonts w:ascii="Arial" w:eastAsiaTheme="minorEastAsia" w:hAnsi="Arial" w:cs="Arial"/>
                <w:sz w:val="13"/>
                <w:szCs w:val="13"/>
                <w:lang w:val="es-ES_tradnl"/>
              </w:rPr>
              <w:t>Cada doce meses se deberá actualizar la memoria técnica: Configuración, diagramas, inventario, información del cableado, etc. La documentación se entregará en formato electrónico e impresa.</w:t>
            </w:r>
          </w:p>
          <w:p w14:paraId="0DF2D578" w14:textId="77777777" w:rsidR="00A93B83" w:rsidRPr="00A93B83" w:rsidRDefault="00A93B83" w:rsidP="00A93B83">
            <w:pPr>
              <w:jc w:val="center"/>
              <w:rPr>
                <w:rFonts w:ascii="Arial" w:hAnsi="Arial" w:cs="Arial"/>
                <w:b/>
                <w:sz w:val="13"/>
                <w:szCs w:val="13"/>
              </w:rPr>
            </w:pPr>
            <w:r w:rsidRPr="00A93B83">
              <w:rPr>
                <w:rFonts w:ascii="Arial" w:hAnsi="Arial" w:cs="Arial"/>
                <w:b/>
                <w:sz w:val="13"/>
                <w:szCs w:val="13"/>
              </w:rPr>
              <w:t>MANTENIMIENTO CORRECTIVO</w:t>
            </w:r>
          </w:p>
          <w:p w14:paraId="37F40CD9" w14:textId="77777777" w:rsidR="00A93B83" w:rsidRPr="00A93B83" w:rsidRDefault="00A93B83" w:rsidP="00A93B83">
            <w:pPr>
              <w:pStyle w:val="Sangradetextonormal"/>
              <w:ind w:left="0"/>
              <w:jc w:val="both"/>
              <w:rPr>
                <w:rFonts w:ascii="Arial" w:eastAsiaTheme="minorEastAsia" w:hAnsi="Arial" w:cs="Arial"/>
                <w:sz w:val="13"/>
                <w:szCs w:val="13"/>
                <w:lang w:val="es-ES_tradnl"/>
              </w:rPr>
            </w:pPr>
            <w:r w:rsidRPr="00A93B83">
              <w:rPr>
                <w:rFonts w:ascii="Arial" w:eastAsiaTheme="minorEastAsia" w:hAnsi="Arial" w:cs="Arial"/>
                <w:sz w:val="13"/>
                <w:szCs w:val="13"/>
                <w:lang w:val="es-ES_tradnl"/>
              </w:rPr>
              <w:t>El mantenimiento correctivo en caso de falla en la operación de los equipos deberá cubrir los siguientes aspectos:</w:t>
            </w:r>
          </w:p>
          <w:p w14:paraId="289DB9C6" w14:textId="77777777" w:rsidR="00A93B83" w:rsidRPr="00A93B83" w:rsidRDefault="00A93B83" w:rsidP="00A93B83">
            <w:pPr>
              <w:pStyle w:val="Sangradetextonormal"/>
              <w:numPr>
                <w:ilvl w:val="0"/>
                <w:numId w:val="21"/>
              </w:numPr>
              <w:jc w:val="both"/>
              <w:rPr>
                <w:rFonts w:ascii="Arial" w:eastAsiaTheme="minorEastAsia" w:hAnsi="Arial" w:cs="Arial"/>
                <w:sz w:val="13"/>
                <w:szCs w:val="13"/>
                <w:lang w:val="es-ES_tradnl"/>
              </w:rPr>
            </w:pPr>
            <w:r w:rsidRPr="00A93B83">
              <w:rPr>
                <w:rFonts w:ascii="Arial" w:eastAsiaTheme="minorEastAsia" w:hAnsi="Arial" w:cs="Arial"/>
                <w:sz w:val="13"/>
                <w:szCs w:val="13"/>
                <w:lang w:val="es-ES_tradnl"/>
              </w:rPr>
              <w:t xml:space="preserve">Corrección de anomalías en su funcionamiento y desempeño, tanto de configuración, hardware o software. </w:t>
            </w:r>
          </w:p>
          <w:p w14:paraId="45ECABB5" w14:textId="77777777" w:rsidR="00A93B83" w:rsidRPr="00A93B83" w:rsidRDefault="00A93B83" w:rsidP="00A93B83">
            <w:pPr>
              <w:pStyle w:val="Sangradetextonormal"/>
              <w:numPr>
                <w:ilvl w:val="0"/>
                <w:numId w:val="21"/>
              </w:numPr>
              <w:jc w:val="both"/>
              <w:rPr>
                <w:rFonts w:ascii="Arial" w:eastAsiaTheme="minorEastAsia" w:hAnsi="Arial" w:cs="Arial"/>
                <w:sz w:val="13"/>
                <w:szCs w:val="13"/>
                <w:lang w:val="es-ES_tradnl"/>
              </w:rPr>
            </w:pPr>
            <w:r w:rsidRPr="00A93B83">
              <w:rPr>
                <w:rFonts w:ascii="Arial" w:eastAsiaTheme="minorEastAsia" w:hAnsi="Arial" w:cs="Arial"/>
                <w:sz w:val="13"/>
                <w:szCs w:val="13"/>
                <w:lang w:val="es-ES_tradnl"/>
              </w:rPr>
              <w:t>Reparación al 100% por fallas de hardware y software.</w:t>
            </w:r>
          </w:p>
          <w:p w14:paraId="2384233C" w14:textId="77777777" w:rsidR="00A93B83" w:rsidRPr="00A93B83" w:rsidRDefault="00A93B83" w:rsidP="00A93B83">
            <w:pPr>
              <w:pStyle w:val="Sangradetextonormal"/>
              <w:numPr>
                <w:ilvl w:val="0"/>
                <w:numId w:val="21"/>
              </w:numPr>
              <w:jc w:val="both"/>
              <w:rPr>
                <w:rFonts w:ascii="Arial" w:eastAsiaTheme="minorEastAsia" w:hAnsi="Arial" w:cs="Arial"/>
                <w:sz w:val="13"/>
                <w:szCs w:val="13"/>
                <w:lang w:val="es-ES_tradnl"/>
              </w:rPr>
            </w:pPr>
            <w:r w:rsidRPr="00A93B83">
              <w:rPr>
                <w:rFonts w:ascii="Arial" w:eastAsiaTheme="minorEastAsia" w:hAnsi="Arial" w:cs="Arial"/>
                <w:sz w:val="13"/>
                <w:szCs w:val="13"/>
                <w:lang w:val="es-ES_tradnl"/>
              </w:rPr>
              <w:t>Sustitución temporal de emergencia del hardware y/o sustitución definitiva de los equipos y sus componentes.</w:t>
            </w:r>
          </w:p>
          <w:p w14:paraId="1F487E87" w14:textId="77777777" w:rsidR="00A93B83" w:rsidRPr="00A93B83" w:rsidRDefault="00A93B83" w:rsidP="00A93B83">
            <w:pPr>
              <w:pStyle w:val="Sangradetextonormal"/>
              <w:numPr>
                <w:ilvl w:val="0"/>
                <w:numId w:val="21"/>
              </w:numPr>
              <w:jc w:val="both"/>
              <w:rPr>
                <w:rFonts w:ascii="Arial" w:eastAsiaTheme="minorEastAsia" w:hAnsi="Arial" w:cs="Arial"/>
                <w:sz w:val="13"/>
                <w:szCs w:val="13"/>
                <w:lang w:val="es-ES_tradnl"/>
              </w:rPr>
            </w:pPr>
            <w:r w:rsidRPr="00A93B83">
              <w:rPr>
                <w:rFonts w:ascii="Arial" w:eastAsiaTheme="minorEastAsia" w:hAnsi="Arial" w:cs="Arial"/>
                <w:sz w:val="13"/>
                <w:szCs w:val="13"/>
                <w:lang w:val="es-ES_tradnl"/>
              </w:rPr>
              <w:t>Se deben considerar todos los componentes de los equipos que formen parte de la solución: Chassis, fuentes de poder, ventiladores, GBIC, jumperes de fibra óptica, cables DAC y cables para Stack; sin que esto implique un costo adicional para la SCJN.</w:t>
            </w:r>
          </w:p>
          <w:p w14:paraId="3B2AD0B1" w14:textId="77777777" w:rsidR="00A93B83" w:rsidRPr="00A93B83" w:rsidRDefault="00A93B83" w:rsidP="00A93B83">
            <w:pPr>
              <w:pStyle w:val="Sangradetextonormal"/>
              <w:ind w:left="0"/>
              <w:jc w:val="both"/>
              <w:rPr>
                <w:rFonts w:ascii="Arial" w:eastAsiaTheme="minorEastAsia" w:hAnsi="Arial" w:cs="Arial"/>
                <w:sz w:val="13"/>
                <w:szCs w:val="13"/>
                <w:lang w:val="es-ES_tradnl"/>
              </w:rPr>
            </w:pPr>
            <w:r w:rsidRPr="00A93B83">
              <w:rPr>
                <w:rFonts w:ascii="Arial" w:eastAsiaTheme="minorEastAsia" w:hAnsi="Arial" w:cs="Arial"/>
                <w:sz w:val="13"/>
                <w:szCs w:val="13"/>
                <w:lang w:val="es-ES_tradnl"/>
              </w:rPr>
              <w:t>Si un problema afecta la disponibilidad de la red y/o el desempeño de los equipos de acuerdo con las especificaciones del fabricante no es el adecuado, se considerará como falla y se deberá atender conforme los tiempos de respuesta solicitados.</w:t>
            </w:r>
          </w:p>
          <w:p w14:paraId="7494F35C" w14:textId="77777777" w:rsidR="00A93B83" w:rsidRPr="00A93B83" w:rsidRDefault="00A93B83" w:rsidP="00A93B83">
            <w:pPr>
              <w:pStyle w:val="texto-tabla"/>
              <w:jc w:val="left"/>
              <w:rPr>
                <w:rFonts w:ascii="Arial" w:hAnsi="Arial" w:cs="Arial"/>
                <w:color w:val="auto"/>
                <w:sz w:val="13"/>
                <w:szCs w:val="13"/>
              </w:rPr>
            </w:pPr>
          </w:p>
          <w:p w14:paraId="11490131" w14:textId="77777777" w:rsidR="00A93B83" w:rsidRPr="00A93B83" w:rsidRDefault="00A93B83" w:rsidP="00A93B83">
            <w:pPr>
              <w:pStyle w:val="Sangradetextonormal"/>
              <w:suppressAutoHyphens/>
              <w:ind w:left="0"/>
              <w:jc w:val="both"/>
              <w:rPr>
                <w:rFonts w:ascii="Arial" w:eastAsiaTheme="minorEastAsia" w:hAnsi="Arial" w:cs="Arial"/>
                <w:sz w:val="13"/>
                <w:szCs w:val="13"/>
                <w:lang w:val="es-ES_tradnl"/>
              </w:rPr>
            </w:pPr>
            <w:r w:rsidRPr="00A93B83">
              <w:rPr>
                <w:rFonts w:ascii="Arial" w:eastAsiaTheme="minorEastAsia" w:hAnsi="Arial" w:cs="Arial"/>
                <w:sz w:val="13"/>
                <w:szCs w:val="13"/>
                <w:lang w:val="es-ES_tradnl"/>
              </w:rPr>
              <w:lastRenderedPageBreak/>
              <w:t xml:space="preserve">Se deberán considerar refacciones bajo resguardo de la empresa encargada del mantenimiento de los equipos o en las instalaciones de la SCJN para remplazo en caso de emergencia. </w:t>
            </w:r>
          </w:p>
          <w:p w14:paraId="38BF7683" w14:textId="77777777" w:rsidR="00A93B83" w:rsidRPr="00A93B83" w:rsidRDefault="00A93B83" w:rsidP="00A93B83">
            <w:pPr>
              <w:pStyle w:val="Sangradetextonormal"/>
              <w:suppressAutoHyphens/>
              <w:ind w:left="0"/>
              <w:jc w:val="both"/>
              <w:rPr>
                <w:rFonts w:ascii="Arial" w:eastAsiaTheme="minorEastAsia" w:hAnsi="Arial" w:cs="Arial"/>
                <w:sz w:val="13"/>
                <w:szCs w:val="13"/>
                <w:lang w:val="es-ES_tradnl"/>
              </w:rPr>
            </w:pPr>
            <w:r w:rsidRPr="00A93B83">
              <w:rPr>
                <w:rFonts w:ascii="Arial" w:eastAsiaTheme="minorEastAsia" w:hAnsi="Arial" w:cs="Arial"/>
                <w:sz w:val="13"/>
                <w:szCs w:val="13"/>
                <w:lang w:val="es-ES_tradnl"/>
              </w:rPr>
              <w:t xml:space="preserve">En la propuesta técnica se deberá incluir una tabla titulada </w:t>
            </w:r>
            <w:r w:rsidRPr="00A93B83">
              <w:rPr>
                <w:rFonts w:ascii="Arial" w:eastAsiaTheme="minorEastAsia" w:hAnsi="Arial" w:cs="Arial"/>
                <w:i/>
                <w:sz w:val="13"/>
                <w:szCs w:val="13"/>
                <w:lang w:val="es-ES_tradnl"/>
              </w:rPr>
              <w:t>“Componentes para refacción”,</w:t>
            </w:r>
            <w:r w:rsidRPr="00A93B83">
              <w:rPr>
                <w:rFonts w:ascii="Arial" w:eastAsiaTheme="minorEastAsia" w:hAnsi="Arial" w:cs="Arial"/>
                <w:sz w:val="13"/>
                <w:szCs w:val="13"/>
                <w:lang w:val="es-ES_tradnl"/>
              </w:rPr>
              <w:t xml:space="preserve"> especificando la cantidad y modelo de los componentes o piezas; como mínimo se deberá proponer un componente de cada tipo de los que estarán en operación durante la vigencia del servicio, o en su caso de características superiores.</w:t>
            </w:r>
          </w:p>
          <w:p w14:paraId="243264E5" w14:textId="77777777" w:rsidR="00A93B83" w:rsidRPr="00A93B83" w:rsidRDefault="00A93B83" w:rsidP="00A93B83">
            <w:pPr>
              <w:pStyle w:val="Sangradetextonormal"/>
              <w:ind w:left="0"/>
              <w:jc w:val="both"/>
              <w:rPr>
                <w:rFonts w:ascii="Arial" w:eastAsiaTheme="minorEastAsia" w:hAnsi="Arial" w:cs="Arial"/>
                <w:sz w:val="13"/>
                <w:szCs w:val="13"/>
                <w:lang w:val="es-ES_tradnl"/>
              </w:rPr>
            </w:pPr>
            <w:r w:rsidRPr="00A93B83">
              <w:rPr>
                <w:rFonts w:ascii="Arial" w:eastAsiaTheme="minorEastAsia" w:hAnsi="Arial" w:cs="Arial"/>
                <w:sz w:val="13"/>
                <w:szCs w:val="13"/>
                <w:lang w:val="es-ES_tradnl"/>
              </w:rPr>
              <w:t>En caso de sustitución definitiva de partes o equipo (s) es obligatorio utilizar refacciones nuevas, originales, de la misma marca e idénticas con características iguales o superiores a las dañadas. El reemplazo se realizará en sitio y será responsabilidad de el prestador de servicios montar la pieza o equipo y restablecer los servicios de red al 100%.</w:t>
            </w:r>
          </w:p>
          <w:p w14:paraId="3C556ED9" w14:textId="77777777" w:rsidR="00A93B83" w:rsidRPr="00A93B83" w:rsidRDefault="00A93B83" w:rsidP="00A93B83">
            <w:pPr>
              <w:pStyle w:val="Sangradetextonormal"/>
              <w:ind w:left="0"/>
              <w:jc w:val="both"/>
              <w:rPr>
                <w:rFonts w:ascii="Arial" w:eastAsiaTheme="minorEastAsia" w:hAnsi="Arial" w:cs="Arial"/>
                <w:sz w:val="13"/>
                <w:szCs w:val="13"/>
                <w:lang w:val="es-ES_tradnl"/>
              </w:rPr>
            </w:pPr>
            <w:r w:rsidRPr="00A93B83">
              <w:rPr>
                <w:rFonts w:ascii="Arial" w:eastAsiaTheme="minorEastAsia" w:hAnsi="Arial" w:cs="Arial"/>
                <w:sz w:val="13"/>
                <w:szCs w:val="13"/>
                <w:lang w:val="es-ES_tradnl"/>
              </w:rPr>
              <w:t>El prestador de servicios deberá proteger el hardware existente mientras se realiza la instalación de las partes o los componentes dañados.</w:t>
            </w:r>
          </w:p>
          <w:p w14:paraId="374CD9C6" w14:textId="77777777" w:rsidR="00A93B83" w:rsidRPr="00A93B83" w:rsidRDefault="00A93B83" w:rsidP="00A93B83">
            <w:pPr>
              <w:rPr>
                <w:rFonts w:ascii="Arial" w:hAnsi="Arial" w:cs="Arial"/>
                <w:b/>
                <w:sz w:val="13"/>
                <w:szCs w:val="13"/>
              </w:rPr>
            </w:pPr>
            <w:r w:rsidRPr="00A93B83">
              <w:rPr>
                <w:rFonts w:ascii="Arial" w:hAnsi="Arial" w:cs="Arial"/>
                <w:b/>
                <w:sz w:val="13"/>
                <w:szCs w:val="13"/>
              </w:rPr>
              <w:t>Rutina de recepción de los servicios</w:t>
            </w:r>
          </w:p>
          <w:p w14:paraId="1A4B4AF6" w14:textId="77777777" w:rsidR="00A93B83" w:rsidRPr="00A93B83" w:rsidRDefault="00A93B83" w:rsidP="00A93B83">
            <w:pPr>
              <w:pStyle w:val="Sangradetextonormal"/>
              <w:ind w:left="0"/>
              <w:jc w:val="both"/>
              <w:rPr>
                <w:rFonts w:ascii="Arial" w:eastAsiaTheme="minorEastAsia" w:hAnsi="Arial" w:cs="Arial"/>
                <w:sz w:val="13"/>
                <w:szCs w:val="13"/>
                <w:lang w:val="es-ES_tradnl"/>
              </w:rPr>
            </w:pPr>
            <w:r w:rsidRPr="00A93B83">
              <w:rPr>
                <w:rFonts w:ascii="Arial" w:eastAsiaTheme="minorEastAsia" w:hAnsi="Arial" w:cs="Arial"/>
                <w:sz w:val="13"/>
                <w:szCs w:val="13"/>
                <w:lang w:val="es-ES_tradnl"/>
              </w:rPr>
              <w:t>Después de realizar el cambio, el servicio deberá operar al 100%. Se deberá entregar la orden de servicio especificando el reemplazo de la pieza dañada, mencionando el número de serie de la pieza dañada y el de la pieza que se entrega en sustitución, y de ser el caso, el número de inventario de la SCJN. Asimismo, se deberán especificar las razones técnicas que dieron lugar al cambio.</w:t>
            </w:r>
          </w:p>
          <w:p w14:paraId="4AF3FB9F" w14:textId="155A2858" w:rsidR="00A93B83" w:rsidRPr="00A93B83" w:rsidRDefault="00A93B83" w:rsidP="00A93B83">
            <w:pPr>
              <w:jc w:val="center"/>
              <w:rPr>
                <w:rFonts w:ascii="Arial" w:hAnsi="Arial" w:cs="Arial"/>
                <w:b/>
                <w:sz w:val="13"/>
                <w:szCs w:val="13"/>
              </w:rPr>
            </w:pPr>
            <w:r w:rsidRPr="00A93B83">
              <w:rPr>
                <w:rFonts w:ascii="Arial" w:hAnsi="Arial" w:cs="Arial"/>
                <w:b/>
                <w:sz w:val="13"/>
                <w:szCs w:val="13"/>
              </w:rPr>
              <w:t>SOPORTE TÉCNICO</w:t>
            </w:r>
          </w:p>
          <w:p w14:paraId="0D08CEAB" w14:textId="77777777" w:rsidR="00A93B83" w:rsidRPr="00A93B83" w:rsidRDefault="00A93B83" w:rsidP="00A93B83">
            <w:pPr>
              <w:pStyle w:val="Sangradetextonormal"/>
              <w:ind w:left="0"/>
              <w:jc w:val="both"/>
              <w:rPr>
                <w:rFonts w:ascii="Arial" w:eastAsiaTheme="minorEastAsia" w:hAnsi="Arial" w:cs="Arial"/>
                <w:sz w:val="13"/>
                <w:szCs w:val="13"/>
                <w:lang w:val="es-ES_tradnl"/>
              </w:rPr>
            </w:pPr>
            <w:r w:rsidRPr="00A93B83">
              <w:rPr>
                <w:rFonts w:ascii="Arial" w:eastAsiaTheme="minorEastAsia" w:hAnsi="Arial" w:cs="Arial"/>
                <w:sz w:val="13"/>
                <w:szCs w:val="13"/>
                <w:lang w:val="es-ES_tradnl"/>
              </w:rPr>
              <w:t>El servicio de soporte técnico consistirá en revisar mensualmente el funcionamiento de los switches y la red en general, así como brindar asesoría especializada al personal de la SCJN cuando lo requiera.</w:t>
            </w:r>
          </w:p>
          <w:p w14:paraId="25ED29AC" w14:textId="77777777" w:rsidR="00A93B83" w:rsidRPr="00A93B83" w:rsidRDefault="00A93B83" w:rsidP="00A93B83">
            <w:pPr>
              <w:pStyle w:val="Sangradetextonormal"/>
              <w:ind w:left="0"/>
              <w:jc w:val="both"/>
              <w:rPr>
                <w:rFonts w:ascii="Arial" w:eastAsiaTheme="minorEastAsia" w:hAnsi="Arial" w:cs="Arial"/>
                <w:sz w:val="13"/>
                <w:szCs w:val="13"/>
                <w:lang w:val="es-ES_tradnl"/>
              </w:rPr>
            </w:pPr>
            <w:r w:rsidRPr="00A93B83">
              <w:rPr>
                <w:rFonts w:ascii="Arial" w:eastAsiaTheme="minorEastAsia" w:hAnsi="Arial" w:cs="Arial"/>
                <w:sz w:val="13"/>
                <w:szCs w:val="13"/>
                <w:lang w:val="es-ES_tradnl"/>
              </w:rPr>
              <w:t>Se deberá entregar un reporte trimestral con las actividades realizadas, el estatus de la red y recomendaciones para mejorar su desempeño. El reporte se entregará en los primeros 8 días hábiles del siguiente trimestre.</w:t>
            </w:r>
          </w:p>
          <w:p w14:paraId="47C76295" w14:textId="16648421" w:rsidR="001A2F90" w:rsidRPr="00A93B83" w:rsidRDefault="00A93B83" w:rsidP="00A93B83">
            <w:pPr>
              <w:jc w:val="both"/>
              <w:rPr>
                <w:rFonts w:ascii="Arial" w:hAnsi="Arial" w:cs="Arial"/>
                <w:sz w:val="13"/>
                <w:szCs w:val="13"/>
              </w:rPr>
            </w:pPr>
            <w:r w:rsidRPr="00A93B83">
              <w:rPr>
                <w:rFonts w:ascii="Arial" w:eastAsiaTheme="minorEastAsia" w:hAnsi="Arial" w:cs="Arial"/>
                <w:sz w:val="13"/>
                <w:szCs w:val="13"/>
                <w:lang w:val="es-ES_tradnl"/>
              </w:rPr>
              <w:t>En caso de que la DGTI así lo requiera, de acuerdo con su estrategia de comunicaciones y servicios, se deberá reubicar y reconfigurar el equipo necesario sin costo adicional para la SCJN.</w:t>
            </w:r>
          </w:p>
        </w:tc>
        <w:tc>
          <w:tcPr>
            <w:tcW w:w="525" w:type="pct"/>
            <w:shd w:val="clear" w:color="auto" w:fill="auto"/>
            <w:vAlign w:val="center"/>
          </w:tcPr>
          <w:p w14:paraId="471DD0F6" w14:textId="77777777" w:rsidR="001A2F90" w:rsidRPr="00975BE9" w:rsidRDefault="001A2F90" w:rsidP="00052C74">
            <w:pPr>
              <w:jc w:val="center"/>
              <w:rPr>
                <w:rFonts w:ascii="Arial Narrow" w:hAnsi="Arial Narrow"/>
                <w:sz w:val="14"/>
                <w:szCs w:val="14"/>
              </w:rPr>
            </w:pPr>
          </w:p>
        </w:tc>
        <w:tc>
          <w:tcPr>
            <w:tcW w:w="525" w:type="pct"/>
            <w:shd w:val="clear" w:color="auto" w:fill="auto"/>
            <w:vAlign w:val="center"/>
          </w:tcPr>
          <w:p w14:paraId="5DE6373F" w14:textId="77777777" w:rsidR="001A2F90" w:rsidRPr="00072A5D" w:rsidRDefault="001A2F90" w:rsidP="00052C74">
            <w:pPr>
              <w:jc w:val="center"/>
              <w:rPr>
                <w:rFonts w:ascii="Arial Narrow" w:hAnsi="Arial Narrow" w:cs="Arial"/>
                <w:sz w:val="14"/>
                <w:szCs w:val="14"/>
                <w:lang w:val="es-MX"/>
              </w:rPr>
            </w:pPr>
          </w:p>
        </w:tc>
        <w:tc>
          <w:tcPr>
            <w:tcW w:w="526" w:type="pct"/>
            <w:shd w:val="clear" w:color="auto" w:fill="auto"/>
            <w:vAlign w:val="center"/>
          </w:tcPr>
          <w:p w14:paraId="63E24978" w14:textId="77777777" w:rsidR="001A2F90" w:rsidRPr="00072A5D" w:rsidRDefault="001A2F90" w:rsidP="00052C74">
            <w:pPr>
              <w:ind w:left="-110" w:right="-108"/>
              <w:jc w:val="center"/>
              <w:rPr>
                <w:rFonts w:ascii="Arial Narrow" w:hAnsi="Arial Narrow" w:cs="Arial"/>
                <w:sz w:val="14"/>
                <w:szCs w:val="14"/>
              </w:rPr>
            </w:pPr>
          </w:p>
        </w:tc>
        <w:tc>
          <w:tcPr>
            <w:tcW w:w="570" w:type="pct"/>
            <w:shd w:val="clear" w:color="auto" w:fill="auto"/>
            <w:vAlign w:val="center"/>
          </w:tcPr>
          <w:p w14:paraId="7B297BC6" w14:textId="77777777" w:rsidR="001A2F90" w:rsidRPr="00072A5D" w:rsidRDefault="001A2F90" w:rsidP="00052C74">
            <w:pPr>
              <w:ind w:left="-108" w:right="-108"/>
              <w:jc w:val="center"/>
              <w:rPr>
                <w:rFonts w:ascii="Arial Narrow" w:hAnsi="Arial Narrow" w:cs="Arial"/>
                <w:sz w:val="14"/>
                <w:szCs w:val="14"/>
              </w:rPr>
            </w:pPr>
          </w:p>
        </w:tc>
        <w:tc>
          <w:tcPr>
            <w:tcW w:w="582" w:type="pct"/>
            <w:shd w:val="clear" w:color="auto" w:fill="auto"/>
            <w:vAlign w:val="center"/>
          </w:tcPr>
          <w:p w14:paraId="017E4C73" w14:textId="77777777" w:rsidR="001A2F90" w:rsidRPr="00072A5D" w:rsidRDefault="001A2F90" w:rsidP="00052C74">
            <w:pPr>
              <w:jc w:val="center"/>
              <w:rPr>
                <w:rFonts w:ascii="Arial Narrow" w:hAnsi="Arial Narrow" w:cs="Arial"/>
                <w:sz w:val="14"/>
                <w:szCs w:val="14"/>
              </w:rPr>
            </w:pPr>
          </w:p>
        </w:tc>
      </w:tr>
    </w:tbl>
    <w:p w14:paraId="6D0A0E32" w14:textId="43232904" w:rsidR="007B3834" w:rsidRDefault="007B3834" w:rsidP="003E3431">
      <w:pPr>
        <w:autoSpaceDE w:val="0"/>
        <w:autoSpaceDN w:val="0"/>
        <w:adjustRightInd w:val="0"/>
        <w:rPr>
          <w:rFonts w:ascii="Arial Narrow" w:hAnsi="Arial Narrow" w:cs="Arial"/>
          <w:bCs/>
          <w:sz w:val="16"/>
          <w:szCs w:val="16"/>
        </w:rPr>
      </w:pPr>
    </w:p>
    <w:tbl>
      <w:tblPr>
        <w:tblStyle w:val="Tablaconcuadrcula"/>
        <w:tblW w:w="3544" w:type="dxa"/>
        <w:tblInd w:w="4106" w:type="dxa"/>
        <w:tblLayout w:type="fixed"/>
        <w:tblLook w:val="04A0" w:firstRow="1" w:lastRow="0" w:firstColumn="1" w:lastColumn="0" w:noHBand="0" w:noVBand="1"/>
      </w:tblPr>
      <w:tblGrid>
        <w:gridCol w:w="2126"/>
        <w:gridCol w:w="1418"/>
      </w:tblGrid>
      <w:tr w:rsidR="007B3834" w14:paraId="0BA396BA" w14:textId="77777777" w:rsidTr="00052C74">
        <w:trPr>
          <w:trHeight w:val="308"/>
        </w:trPr>
        <w:tc>
          <w:tcPr>
            <w:tcW w:w="2126" w:type="dxa"/>
            <w:vAlign w:val="center"/>
          </w:tcPr>
          <w:p w14:paraId="2DEAA994" w14:textId="77777777" w:rsidR="007B3834" w:rsidRPr="009B77D9" w:rsidRDefault="007B3834" w:rsidP="00052C74">
            <w:pPr>
              <w:ind w:firstLine="0"/>
              <w:jc w:val="center"/>
              <w:rPr>
                <w:rFonts w:ascii="Arial" w:hAnsi="Arial" w:cs="Arial"/>
                <w:b/>
                <w:sz w:val="16"/>
                <w:szCs w:val="18"/>
              </w:rPr>
            </w:pPr>
            <w:r w:rsidRPr="009B77D9">
              <w:rPr>
                <w:rFonts w:ascii="Arial" w:hAnsi="Arial" w:cs="Arial"/>
                <w:b/>
                <w:sz w:val="16"/>
                <w:szCs w:val="18"/>
              </w:rPr>
              <w:t>Subtotal:</w:t>
            </w:r>
          </w:p>
        </w:tc>
        <w:tc>
          <w:tcPr>
            <w:tcW w:w="1418" w:type="dxa"/>
            <w:vAlign w:val="center"/>
          </w:tcPr>
          <w:p w14:paraId="1E786411" w14:textId="0295A4EB" w:rsidR="007B3834" w:rsidRPr="001E10C9" w:rsidRDefault="007B3834" w:rsidP="00052C74">
            <w:pPr>
              <w:ind w:firstLine="0"/>
              <w:jc w:val="center"/>
              <w:rPr>
                <w:rFonts w:ascii="Arial" w:hAnsi="Arial" w:cs="Arial"/>
                <w:b/>
                <w:sz w:val="16"/>
                <w:szCs w:val="18"/>
              </w:rPr>
            </w:pPr>
          </w:p>
        </w:tc>
      </w:tr>
      <w:tr w:rsidR="007B3834" w14:paraId="69976E2C" w14:textId="77777777" w:rsidTr="00052C74">
        <w:trPr>
          <w:trHeight w:val="284"/>
        </w:trPr>
        <w:tc>
          <w:tcPr>
            <w:tcW w:w="2126" w:type="dxa"/>
            <w:vAlign w:val="center"/>
          </w:tcPr>
          <w:p w14:paraId="1DDA1A0A" w14:textId="77777777" w:rsidR="007B3834" w:rsidRPr="009B77D9" w:rsidRDefault="007B3834" w:rsidP="00052C74">
            <w:pPr>
              <w:ind w:firstLine="0"/>
              <w:jc w:val="center"/>
              <w:rPr>
                <w:rFonts w:ascii="Arial" w:hAnsi="Arial" w:cs="Arial"/>
                <w:b/>
                <w:sz w:val="16"/>
                <w:szCs w:val="18"/>
              </w:rPr>
            </w:pPr>
            <w:r w:rsidRPr="009B77D9">
              <w:rPr>
                <w:rFonts w:ascii="Arial" w:hAnsi="Arial" w:cs="Arial"/>
                <w:b/>
                <w:sz w:val="16"/>
                <w:szCs w:val="18"/>
              </w:rPr>
              <w:t>I.V.A.:</w:t>
            </w:r>
          </w:p>
        </w:tc>
        <w:tc>
          <w:tcPr>
            <w:tcW w:w="1418" w:type="dxa"/>
            <w:vAlign w:val="center"/>
          </w:tcPr>
          <w:p w14:paraId="5325BB83" w14:textId="41E477F4" w:rsidR="007B3834" w:rsidRPr="001E10C9" w:rsidRDefault="007B3834" w:rsidP="00052C74">
            <w:pPr>
              <w:ind w:firstLine="0"/>
              <w:jc w:val="center"/>
              <w:rPr>
                <w:rFonts w:ascii="Arial" w:hAnsi="Arial" w:cs="Arial"/>
                <w:b/>
                <w:sz w:val="16"/>
                <w:szCs w:val="18"/>
              </w:rPr>
            </w:pPr>
          </w:p>
        </w:tc>
      </w:tr>
      <w:tr w:rsidR="007B3834" w14:paraId="36D9E9F6" w14:textId="77777777" w:rsidTr="00052C74">
        <w:trPr>
          <w:trHeight w:val="260"/>
        </w:trPr>
        <w:tc>
          <w:tcPr>
            <w:tcW w:w="2126" w:type="dxa"/>
            <w:vAlign w:val="center"/>
          </w:tcPr>
          <w:p w14:paraId="716A892A" w14:textId="77777777" w:rsidR="007B3834" w:rsidRPr="009B77D9" w:rsidRDefault="007B3834" w:rsidP="00052C74">
            <w:pPr>
              <w:ind w:firstLine="0"/>
              <w:jc w:val="center"/>
              <w:rPr>
                <w:rFonts w:ascii="Arial" w:hAnsi="Arial" w:cs="Arial"/>
                <w:b/>
                <w:sz w:val="16"/>
                <w:szCs w:val="18"/>
              </w:rPr>
            </w:pPr>
            <w:r w:rsidRPr="009B77D9">
              <w:rPr>
                <w:rFonts w:ascii="Arial" w:hAnsi="Arial" w:cs="Arial"/>
                <w:b/>
                <w:sz w:val="16"/>
                <w:szCs w:val="18"/>
              </w:rPr>
              <w:t>Total:</w:t>
            </w:r>
          </w:p>
        </w:tc>
        <w:tc>
          <w:tcPr>
            <w:tcW w:w="1418" w:type="dxa"/>
            <w:vAlign w:val="center"/>
          </w:tcPr>
          <w:p w14:paraId="1F1D01C7" w14:textId="74DAA867" w:rsidR="007B3834" w:rsidRPr="001E10C9" w:rsidRDefault="007B3834" w:rsidP="00052C74">
            <w:pPr>
              <w:ind w:firstLine="0"/>
              <w:jc w:val="center"/>
              <w:rPr>
                <w:rFonts w:ascii="Arial" w:hAnsi="Arial" w:cs="Arial"/>
                <w:b/>
                <w:sz w:val="16"/>
                <w:szCs w:val="18"/>
              </w:rPr>
            </w:pPr>
          </w:p>
        </w:tc>
      </w:tr>
    </w:tbl>
    <w:p w14:paraId="36E94436" w14:textId="77777777" w:rsidR="007B3834" w:rsidRPr="007B3834" w:rsidRDefault="007B3834" w:rsidP="003E3431">
      <w:pPr>
        <w:autoSpaceDE w:val="0"/>
        <w:autoSpaceDN w:val="0"/>
        <w:adjustRightInd w:val="0"/>
        <w:rPr>
          <w:rFonts w:ascii="Arial Narrow" w:hAnsi="Arial Narrow" w:cs="Arial"/>
          <w:bCs/>
          <w:sz w:val="8"/>
          <w:szCs w:val="8"/>
        </w:rPr>
      </w:pPr>
    </w:p>
    <w:p w14:paraId="4A0CB1A6" w14:textId="35CF8BD3" w:rsidR="00985476" w:rsidRPr="00CE38A8" w:rsidRDefault="00C775CA" w:rsidP="003E3431">
      <w:pPr>
        <w:autoSpaceDE w:val="0"/>
        <w:autoSpaceDN w:val="0"/>
        <w:adjustRightInd w:val="0"/>
        <w:rPr>
          <w:rFonts w:ascii="Arial Narrow" w:hAnsi="Arial Narrow" w:cs="Arial"/>
          <w:bCs/>
          <w:sz w:val="16"/>
          <w:szCs w:val="16"/>
        </w:rPr>
      </w:pPr>
      <w:r w:rsidRPr="00CE38A8">
        <w:rPr>
          <w:rFonts w:ascii="Arial Narrow" w:hAnsi="Arial Narrow" w:cs="Arial"/>
          <w:bCs/>
          <w:sz w:val="16"/>
          <w:szCs w:val="16"/>
        </w:rPr>
        <w:t>**</w:t>
      </w:r>
      <w:r w:rsidR="00985476" w:rsidRPr="00CE38A8">
        <w:rPr>
          <w:rFonts w:ascii="Arial Narrow" w:hAnsi="Arial Narrow" w:cs="Arial"/>
          <w:bCs/>
          <w:sz w:val="16"/>
          <w:szCs w:val="16"/>
        </w:rPr>
        <w:t xml:space="preserve">Fuente de Información: Propuesta técnica económica presentada por el </w:t>
      </w:r>
      <w:r w:rsidR="00666924" w:rsidRPr="00CE38A8">
        <w:rPr>
          <w:rFonts w:ascii="Arial Narrow" w:hAnsi="Arial Narrow" w:cs="Arial"/>
          <w:bCs/>
          <w:sz w:val="16"/>
          <w:szCs w:val="16"/>
        </w:rPr>
        <w:t>“</w:t>
      </w:r>
      <w:r w:rsidR="00365EF1" w:rsidRPr="00CE38A8">
        <w:rPr>
          <w:rFonts w:ascii="Arial Narrow" w:hAnsi="Arial Narrow" w:cs="Arial"/>
          <w:bCs/>
          <w:sz w:val="16"/>
          <w:szCs w:val="16"/>
        </w:rPr>
        <w:t>Pr</w:t>
      </w:r>
      <w:r w:rsidR="00652EA5" w:rsidRPr="00CE38A8">
        <w:rPr>
          <w:rFonts w:ascii="Arial Narrow" w:hAnsi="Arial Narrow" w:cs="Arial"/>
          <w:bCs/>
          <w:sz w:val="16"/>
          <w:szCs w:val="16"/>
        </w:rPr>
        <w:t>estador de Servicios”</w:t>
      </w:r>
      <w:r w:rsidR="00985476" w:rsidRPr="00CE38A8">
        <w:rPr>
          <w:rFonts w:ascii="Arial Narrow" w:hAnsi="Arial Narrow" w:cs="Arial"/>
          <w:bCs/>
          <w:sz w:val="16"/>
          <w:szCs w:val="16"/>
        </w:rPr>
        <w:t xml:space="preserve"> </w:t>
      </w:r>
      <w:r w:rsidR="004E7C69">
        <w:rPr>
          <w:rFonts w:ascii="Arial Narrow" w:hAnsi="Arial Narrow" w:cs="Arial"/>
          <w:bCs/>
          <w:sz w:val="16"/>
          <w:szCs w:val="16"/>
        </w:rPr>
        <w:t xml:space="preserve">el </w:t>
      </w:r>
      <w:r w:rsidR="00985476" w:rsidRPr="00CE38A8">
        <w:rPr>
          <w:rFonts w:ascii="Arial Narrow" w:hAnsi="Arial Narrow" w:cs="Arial"/>
          <w:bCs/>
          <w:sz w:val="16"/>
          <w:szCs w:val="16"/>
        </w:rPr>
        <w:t xml:space="preserve">[  ]. </w:t>
      </w:r>
    </w:p>
    <w:p w14:paraId="64080F4F" w14:textId="77777777" w:rsidR="00E7698F" w:rsidRPr="00DE41B0" w:rsidRDefault="00E7698F" w:rsidP="009C5732">
      <w:pPr>
        <w:autoSpaceDE w:val="0"/>
        <w:autoSpaceDN w:val="0"/>
        <w:adjustRightInd w:val="0"/>
        <w:jc w:val="both"/>
        <w:rPr>
          <w:rFonts w:ascii="Arial" w:hAnsi="Arial" w:cs="Arial"/>
          <w:sz w:val="24"/>
          <w:szCs w:val="24"/>
        </w:rPr>
      </w:pPr>
    </w:p>
    <w:p w14:paraId="24403A05" w14:textId="77777777" w:rsidR="009C5732" w:rsidRPr="00DE41B0" w:rsidRDefault="008B56D4" w:rsidP="009C5732">
      <w:pPr>
        <w:autoSpaceDE w:val="0"/>
        <w:autoSpaceDN w:val="0"/>
        <w:adjustRightInd w:val="0"/>
        <w:jc w:val="both"/>
        <w:rPr>
          <w:rFonts w:ascii="Arial" w:hAnsi="Arial" w:cs="Arial"/>
          <w:sz w:val="24"/>
          <w:szCs w:val="24"/>
        </w:rPr>
      </w:pPr>
      <w:r w:rsidRPr="00DE41B0">
        <w:rPr>
          <w:rFonts w:ascii="Arial" w:hAnsi="Arial" w:cs="Arial"/>
          <w:sz w:val="24"/>
          <w:szCs w:val="24"/>
        </w:rPr>
        <w:t xml:space="preserve">Para la prestación </w:t>
      </w:r>
      <w:r w:rsidRPr="00DE41B0">
        <w:rPr>
          <w:rFonts w:ascii="Arial" w:hAnsi="Arial" w:cs="Arial"/>
          <w:i/>
          <w:sz w:val="24"/>
          <w:szCs w:val="24"/>
        </w:rPr>
        <w:t xml:space="preserve">del/de </w:t>
      </w:r>
      <w:r w:rsidR="00C775CA" w:rsidRPr="00DE41B0">
        <w:rPr>
          <w:rFonts w:ascii="Arial" w:hAnsi="Arial" w:cs="Arial"/>
          <w:i/>
          <w:sz w:val="24"/>
          <w:szCs w:val="24"/>
        </w:rPr>
        <w:t>los</w:t>
      </w:r>
      <w:r w:rsidR="005F6FE1" w:rsidRPr="00DE41B0">
        <w:rPr>
          <w:rFonts w:ascii="Arial" w:hAnsi="Arial" w:cs="Arial"/>
          <w:i/>
          <w:sz w:val="24"/>
          <w:szCs w:val="24"/>
        </w:rPr>
        <w:t xml:space="preserve"> servicio</w:t>
      </w:r>
      <w:r w:rsidR="002E321A" w:rsidRPr="00DE41B0">
        <w:rPr>
          <w:rFonts w:ascii="Arial" w:hAnsi="Arial" w:cs="Arial"/>
          <w:i/>
          <w:sz w:val="24"/>
          <w:szCs w:val="24"/>
        </w:rPr>
        <w:t>/</w:t>
      </w:r>
      <w:r w:rsidR="00783CA6" w:rsidRPr="00DE41B0">
        <w:rPr>
          <w:rFonts w:ascii="Arial" w:hAnsi="Arial" w:cs="Arial"/>
          <w:i/>
          <w:sz w:val="24"/>
          <w:szCs w:val="24"/>
        </w:rPr>
        <w:t>s</w:t>
      </w:r>
      <w:r w:rsidR="005F6FE1" w:rsidRPr="00DE41B0">
        <w:rPr>
          <w:rFonts w:ascii="Arial" w:hAnsi="Arial" w:cs="Arial"/>
          <w:sz w:val="24"/>
          <w:szCs w:val="24"/>
        </w:rPr>
        <w:t>, objeto del presente contrato</w:t>
      </w:r>
      <w:r w:rsidR="009C5732" w:rsidRPr="00DE41B0">
        <w:rPr>
          <w:rFonts w:ascii="Arial" w:hAnsi="Arial" w:cs="Arial"/>
          <w:sz w:val="24"/>
          <w:szCs w:val="24"/>
        </w:rPr>
        <w:t xml:space="preserve">, el </w:t>
      </w:r>
      <w:r w:rsidR="00666924" w:rsidRPr="00DE41B0">
        <w:rPr>
          <w:rFonts w:ascii="Arial" w:hAnsi="Arial" w:cs="Arial"/>
          <w:i/>
          <w:sz w:val="24"/>
          <w:szCs w:val="24"/>
        </w:rPr>
        <w:t>“</w:t>
      </w:r>
      <w:r w:rsidR="00365EF1" w:rsidRPr="00DE41B0">
        <w:rPr>
          <w:rFonts w:ascii="Arial" w:hAnsi="Arial" w:cs="Arial"/>
          <w:i/>
          <w:sz w:val="24"/>
          <w:szCs w:val="24"/>
        </w:rPr>
        <w:t>Pr</w:t>
      </w:r>
      <w:r w:rsidR="00A71858" w:rsidRPr="00DE41B0">
        <w:rPr>
          <w:rFonts w:ascii="Arial" w:hAnsi="Arial" w:cs="Arial"/>
          <w:i/>
          <w:sz w:val="24"/>
          <w:szCs w:val="24"/>
        </w:rPr>
        <w:t>estador de S</w:t>
      </w:r>
      <w:r w:rsidR="00392F07" w:rsidRPr="00DE41B0">
        <w:rPr>
          <w:rFonts w:ascii="Arial" w:hAnsi="Arial" w:cs="Arial"/>
          <w:i/>
          <w:sz w:val="24"/>
          <w:szCs w:val="24"/>
        </w:rPr>
        <w:t xml:space="preserve">ervicios” </w:t>
      </w:r>
      <w:r w:rsidR="009C5732" w:rsidRPr="00DE41B0">
        <w:rPr>
          <w:rFonts w:ascii="Arial" w:hAnsi="Arial" w:cs="Arial"/>
          <w:sz w:val="24"/>
          <w:szCs w:val="24"/>
        </w:rPr>
        <w:t xml:space="preserve">debe cumplir con las </w:t>
      </w:r>
      <w:r w:rsidR="00CE38A8">
        <w:rPr>
          <w:rFonts w:ascii="Arial" w:hAnsi="Arial" w:cs="Arial"/>
          <w:sz w:val="24"/>
          <w:szCs w:val="24"/>
        </w:rPr>
        <w:t xml:space="preserve">normas nacionales e internacionales y demás </w:t>
      </w:r>
      <w:r w:rsidR="009C5732" w:rsidRPr="00DE41B0">
        <w:rPr>
          <w:rFonts w:ascii="Arial" w:hAnsi="Arial" w:cs="Arial"/>
          <w:sz w:val="24"/>
          <w:szCs w:val="24"/>
        </w:rPr>
        <w:t>disposiciones y ordenamientos que resulten aplicables.</w:t>
      </w:r>
    </w:p>
    <w:p w14:paraId="4EFE9002" w14:textId="77777777" w:rsidR="00985476" w:rsidRPr="00DE41B0" w:rsidRDefault="00985476" w:rsidP="00985476">
      <w:pPr>
        <w:autoSpaceDE w:val="0"/>
        <w:autoSpaceDN w:val="0"/>
        <w:adjustRightInd w:val="0"/>
        <w:jc w:val="both"/>
        <w:rPr>
          <w:rFonts w:ascii="Arial" w:hAnsi="Arial" w:cs="Arial"/>
          <w:sz w:val="24"/>
          <w:szCs w:val="24"/>
        </w:rPr>
      </w:pPr>
    </w:p>
    <w:p w14:paraId="16E76D6D" w14:textId="7DF9A124" w:rsidR="00985476" w:rsidRDefault="00985476" w:rsidP="00990592">
      <w:pPr>
        <w:autoSpaceDE w:val="0"/>
        <w:autoSpaceDN w:val="0"/>
        <w:adjustRightInd w:val="0"/>
        <w:jc w:val="both"/>
        <w:rPr>
          <w:rFonts w:ascii="Arial" w:hAnsi="Arial" w:cs="Arial"/>
          <w:sz w:val="24"/>
          <w:szCs w:val="24"/>
        </w:rPr>
      </w:pPr>
      <w:r w:rsidRPr="00DE41B0">
        <w:rPr>
          <w:rFonts w:ascii="Arial" w:hAnsi="Arial" w:cs="Arial"/>
          <w:sz w:val="24"/>
          <w:szCs w:val="24"/>
        </w:rPr>
        <w:t>Cualquier otra característica, términ</w:t>
      </w:r>
      <w:r w:rsidR="00F83797" w:rsidRPr="00DE41B0">
        <w:rPr>
          <w:rFonts w:ascii="Arial" w:hAnsi="Arial" w:cs="Arial"/>
          <w:sz w:val="24"/>
          <w:szCs w:val="24"/>
        </w:rPr>
        <w:t>os o condiciones no especificados</w:t>
      </w:r>
      <w:r w:rsidR="00CE38A8">
        <w:rPr>
          <w:rFonts w:ascii="Arial" w:hAnsi="Arial" w:cs="Arial"/>
          <w:sz w:val="24"/>
          <w:szCs w:val="24"/>
        </w:rPr>
        <w:t xml:space="preserve"> en esta cláusula</w:t>
      </w:r>
      <w:r w:rsidRPr="00DE41B0">
        <w:rPr>
          <w:rFonts w:ascii="Arial" w:hAnsi="Arial" w:cs="Arial"/>
          <w:sz w:val="24"/>
          <w:szCs w:val="24"/>
        </w:rPr>
        <w:t xml:space="preserve"> se co</w:t>
      </w:r>
      <w:r w:rsidR="009C5732" w:rsidRPr="00DE41B0">
        <w:rPr>
          <w:rFonts w:ascii="Arial" w:hAnsi="Arial" w:cs="Arial"/>
          <w:sz w:val="24"/>
          <w:szCs w:val="24"/>
        </w:rPr>
        <w:t>ntienen en la propuesta técnica-</w:t>
      </w:r>
      <w:r w:rsidR="00F96810" w:rsidRPr="00DE41B0">
        <w:rPr>
          <w:rFonts w:ascii="Arial" w:hAnsi="Arial" w:cs="Arial"/>
          <w:sz w:val="24"/>
          <w:szCs w:val="24"/>
        </w:rPr>
        <w:t>económica</w:t>
      </w:r>
      <w:r w:rsidR="00F83797" w:rsidRPr="00DE41B0">
        <w:rPr>
          <w:rFonts w:ascii="Arial" w:hAnsi="Arial" w:cs="Arial"/>
          <w:sz w:val="24"/>
          <w:szCs w:val="24"/>
        </w:rPr>
        <w:t xml:space="preserve">, </w:t>
      </w:r>
      <w:r w:rsidRPr="00DE41B0">
        <w:rPr>
          <w:rFonts w:ascii="Arial" w:hAnsi="Arial" w:cs="Arial"/>
          <w:sz w:val="24"/>
          <w:szCs w:val="24"/>
        </w:rPr>
        <w:t xml:space="preserve">presentada por el </w:t>
      </w:r>
      <w:r w:rsidR="00666924" w:rsidRPr="00DE41B0">
        <w:rPr>
          <w:rFonts w:ascii="Arial" w:hAnsi="Arial" w:cs="Arial"/>
          <w:i/>
          <w:sz w:val="24"/>
          <w:szCs w:val="24"/>
        </w:rPr>
        <w:t>“</w:t>
      </w:r>
      <w:r w:rsidR="0043526E" w:rsidRPr="00DE41B0">
        <w:rPr>
          <w:rFonts w:ascii="Arial" w:hAnsi="Arial" w:cs="Arial"/>
          <w:i/>
          <w:sz w:val="24"/>
          <w:szCs w:val="24"/>
        </w:rPr>
        <w:t>Prestador de Servicios</w:t>
      </w:r>
      <w:r w:rsidR="0066525F" w:rsidRPr="00DE41B0">
        <w:rPr>
          <w:rFonts w:ascii="Arial" w:hAnsi="Arial" w:cs="Arial"/>
          <w:i/>
          <w:sz w:val="24"/>
          <w:szCs w:val="24"/>
        </w:rPr>
        <w:t xml:space="preserve">” </w:t>
      </w:r>
      <w:r w:rsidR="00DC4CB2" w:rsidRPr="00DE41B0">
        <w:rPr>
          <w:rFonts w:ascii="Arial" w:hAnsi="Arial" w:cs="Arial"/>
          <w:i/>
          <w:sz w:val="24"/>
          <w:szCs w:val="24"/>
        </w:rPr>
        <w:t xml:space="preserve">el </w:t>
      </w:r>
      <w:r w:rsidR="00DC4CB2" w:rsidRPr="00DE41B0">
        <w:rPr>
          <w:rFonts w:ascii="Arial" w:hAnsi="Arial" w:cs="Arial"/>
          <w:b/>
          <w:i/>
          <w:sz w:val="24"/>
          <w:szCs w:val="24"/>
        </w:rPr>
        <w:t xml:space="preserve">[ </w:t>
      </w:r>
      <w:r w:rsidRPr="00DE41B0">
        <w:rPr>
          <w:rFonts w:ascii="Arial" w:hAnsi="Arial" w:cs="Arial"/>
          <w:b/>
          <w:i/>
          <w:sz w:val="24"/>
          <w:szCs w:val="24"/>
        </w:rPr>
        <w:t>]</w:t>
      </w:r>
      <w:r w:rsidR="00F96810" w:rsidRPr="00DE41B0">
        <w:rPr>
          <w:rFonts w:ascii="Arial" w:hAnsi="Arial" w:cs="Arial"/>
          <w:i/>
          <w:sz w:val="24"/>
          <w:szCs w:val="24"/>
        </w:rPr>
        <w:t>,</w:t>
      </w:r>
      <w:r w:rsidR="002B34F6" w:rsidRPr="00DE41B0">
        <w:rPr>
          <w:rFonts w:ascii="Arial" w:hAnsi="Arial" w:cs="Arial"/>
          <w:i/>
          <w:sz w:val="24"/>
          <w:szCs w:val="24"/>
        </w:rPr>
        <w:t xml:space="preserve"> (y)</w:t>
      </w:r>
      <w:r w:rsidRPr="00DE41B0">
        <w:rPr>
          <w:rFonts w:ascii="Arial" w:hAnsi="Arial" w:cs="Arial"/>
          <w:i/>
          <w:sz w:val="24"/>
          <w:szCs w:val="24"/>
        </w:rPr>
        <w:t xml:space="preserve"> en el “Requerimiento Técnico” anexo a las bases </w:t>
      </w:r>
      <w:r w:rsidR="008948C8" w:rsidRPr="00DE41B0">
        <w:rPr>
          <w:rFonts w:ascii="Arial" w:hAnsi="Arial" w:cs="Arial"/>
          <w:i/>
          <w:sz w:val="24"/>
          <w:szCs w:val="24"/>
        </w:rPr>
        <w:t>de</w:t>
      </w:r>
      <w:r w:rsidR="004F4656" w:rsidRPr="00DE41B0">
        <w:rPr>
          <w:rFonts w:ascii="Arial" w:hAnsi="Arial" w:cs="Arial"/>
          <w:i/>
          <w:sz w:val="24"/>
          <w:szCs w:val="24"/>
        </w:rPr>
        <w:t xml:space="preserve"> </w:t>
      </w:r>
      <w:r w:rsidR="003B0944" w:rsidRPr="00DE41B0">
        <w:rPr>
          <w:rFonts w:ascii="Arial" w:hAnsi="Arial" w:cs="Arial"/>
          <w:i/>
          <w:sz w:val="24"/>
          <w:szCs w:val="24"/>
        </w:rPr>
        <w:t>l</w:t>
      </w:r>
      <w:r w:rsidR="004F4656" w:rsidRPr="00DE41B0">
        <w:rPr>
          <w:rFonts w:ascii="Arial" w:hAnsi="Arial" w:cs="Arial"/>
          <w:i/>
          <w:sz w:val="24"/>
          <w:szCs w:val="24"/>
        </w:rPr>
        <w:t xml:space="preserve">a licitación </w:t>
      </w:r>
      <w:r w:rsidR="003E73EB" w:rsidRPr="00DE41B0">
        <w:rPr>
          <w:rFonts w:ascii="Arial" w:hAnsi="Arial" w:cs="Arial"/>
          <w:i/>
          <w:sz w:val="24"/>
          <w:szCs w:val="24"/>
        </w:rPr>
        <w:t xml:space="preserve">pública nacional </w:t>
      </w:r>
      <w:r w:rsidR="004F4656" w:rsidRPr="00DE41B0">
        <w:rPr>
          <w:rFonts w:ascii="Arial" w:hAnsi="Arial" w:cs="Arial"/>
          <w:b/>
          <w:i/>
          <w:sz w:val="24"/>
          <w:szCs w:val="24"/>
        </w:rPr>
        <w:t>LPN</w:t>
      </w:r>
      <w:r w:rsidR="008948C8" w:rsidRPr="00DE41B0">
        <w:rPr>
          <w:rFonts w:ascii="Arial" w:hAnsi="Arial" w:cs="Arial"/>
          <w:b/>
          <w:i/>
          <w:sz w:val="24"/>
          <w:szCs w:val="24"/>
        </w:rPr>
        <w:t>/SCJN/DGRM</w:t>
      </w:r>
      <w:r w:rsidR="00971B38">
        <w:rPr>
          <w:rFonts w:ascii="Arial" w:hAnsi="Arial" w:cs="Arial"/>
          <w:b/>
          <w:i/>
          <w:sz w:val="24"/>
          <w:szCs w:val="24"/>
        </w:rPr>
        <w:t>/[</w:t>
      </w:r>
      <w:r w:rsidR="0044730F">
        <w:rPr>
          <w:rFonts w:ascii="Arial" w:hAnsi="Arial" w:cs="Arial"/>
          <w:b/>
          <w:i/>
          <w:sz w:val="24"/>
          <w:szCs w:val="24"/>
        </w:rPr>
        <w:t>003</w:t>
      </w:r>
      <w:r w:rsidR="00971B38">
        <w:rPr>
          <w:rFonts w:ascii="Arial" w:hAnsi="Arial" w:cs="Arial"/>
          <w:b/>
          <w:i/>
          <w:sz w:val="24"/>
          <w:szCs w:val="24"/>
        </w:rPr>
        <w:t>]</w:t>
      </w:r>
      <w:r w:rsidR="008948C8" w:rsidRPr="00DE41B0">
        <w:rPr>
          <w:rFonts w:ascii="Arial" w:hAnsi="Arial" w:cs="Arial"/>
          <w:b/>
          <w:i/>
          <w:sz w:val="24"/>
          <w:szCs w:val="24"/>
        </w:rPr>
        <w:t>/20</w:t>
      </w:r>
      <w:r w:rsidR="00971B38">
        <w:rPr>
          <w:rFonts w:ascii="Arial" w:hAnsi="Arial" w:cs="Arial"/>
          <w:b/>
          <w:i/>
          <w:sz w:val="24"/>
          <w:szCs w:val="24"/>
        </w:rPr>
        <w:t>20</w:t>
      </w:r>
      <w:r w:rsidRPr="00DE41B0">
        <w:rPr>
          <w:rFonts w:ascii="Arial" w:hAnsi="Arial" w:cs="Arial"/>
          <w:i/>
          <w:sz w:val="24"/>
          <w:szCs w:val="24"/>
        </w:rPr>
        <w:t xml:space="preserve">, </w:t>
      </w:r>
      <w:r w:rsidR="002B34F6" w:rsidRPr="00DE41B0">
        <w:rPr>
          <w:rFonts w:ascii="Arial" w:hAnsi="Arial" w:cs="Arial"/>
          <w:i/>
          <w:sz w:val="24"/>
          <w:szCs w:val="24"/>
        </w:rPr>
        <w:t>(en su caso</w:t>
      </w:r>
      <w:r w:rsidR="005B60B8" w:rsidRPr="00DE41B0">
        <w:rPr>
          <w:rFonts w:ascii="Arial" w:hAnsi="Arial" w:cs="Arial"/>
          <w:i/>
          <w:sz w:val="24"/>
          <w:szCs w:val="24"/>
        </w:rPr>
        <w:t>,</w:t>
      </w:r>
      <w:r w:rsidR="002B34F6" w:rsidRPr="00DE41B0">
        <w:rPr>
          <w:rFonts w:ascii="Arial" w:hAnsi="Arial" w:cs="Arial"/>
          <w:i/>
          <w:sz w:val="24"/>
          <w:szCs w:val="24"/>
        </w:rPr>
        <w:t xml:space="preserve"> agregar:</w:t>
      </w:r>
      <w:r w:rsidR="005B60B8" w:rsidRPr="00DE41B0">
        <w:rPr>
          <w:rFonts w:ascii="Arial" w:hAnsi="Arial" w:cs="Arial"/>
          <w:i/>
          <w:sz w:val="24"/>
          <w:szCs w:val="24"/>
        </w:rPr>
        <w:t>)</w:t>
      </w:r>
      <w:r w:rsidR="002B34F6" w:rsidRPr="00DE41B0">
        <w:rPr>
          <w:rFonts w:ascii="Arial" w:hAnsi="Arial" w:cs="Arial"/>
          <w:i/>
          <w:sz w:val="24"/>
          <w:szCs w:val="24"/>
        </w:rPr>
        <w:t xml:space="preserve"> </w:t>
      </w:r>
      <w:r w:rsidR="005B60B8" w:rsidRPr="00DE41B0">
        <w:rPr>
          <w:rFonts w:ascii="Arial" w:hAnsi="Arial" w:cs="Arial"/>
          <w:i/>
          <w:sz w:val="24"/>
          <w:szCs w:val="24"/>
        </w:rPr>
        <w:t>[</w:t>
      </w:r>
      <w:r w:rsidR="00F96810" w:rsidRPr="00DE41B0">
        <w:rPr>
          <w:rFonts w:ascii="Arial" w:hAnsi="Arial" w:cs="Arial"/>
          <w:i/>
          <w:sz w:val="24"/>
          <w:szCs w:val="24"/>
        </w:rPr>
        <w:t xml:space="preserve">y en el acta de la Junta de Aclaraciones de </w:t>
      </w:r>
      <w:r w:rsidR="00F96810" w:rsidRPr="00DE41B0">
        <w:rPr>
          <w:rFonts w:ascii="Arial" w:hAnsi="Arial" w:cs="Arial"/>
          <w:b/>
          <w:i/>
          <w:sz w:val="24"/>
          <w:szCs w:val="24"/>
        </w:rPr>
        <w:t>[  ]</w:t>
      </w:r>
      <w:r w:rsidR="00255B4C" w:rsidRPr="00DE41B0">
        <w:rPr>
          <w:rFonts w:ascii="Arial" w:hAnsi="Arial" w:cs="Arial"/>
          <w:i/>
          <w:sz w:val="24"/>
          <w:szCs w:val="24"/>
        </w:rPr>
        <w:t>,</w:t>
      </w:r>
      <w:r w:rsidR="005B60B8" w:rsidRPr="00DE41B0">
        <w:rPr>
          <w:rFonts w:ascii="Arial" w:hAnsi="Arial" w:cs="Arial"/>
          <w:i/>
          <w:sz w:val="24"/>
          <w:szCs w:val="24"/>
        </w:rPr>
        <w:t>]</w:t>
      </w:r>
      <w:r w:rsidR="00F96810" w:rsidRPr="00DE41B0">
        <w:rPr>
          <w:rFonts w:ascii="Arial" w:hAnsi="Arial" w:cs="Arial"/>
          <w:sz w:val="24"/>
          <w:szCs w:val="24"/>
        </w:rPr>
        <w:t xml:space="preserve"> </w:t>
      </w:r>
      <w:r w:rsidR="00CE38A8">
        <w:rPr>
          <w:rFonts w:ascii="Arial" w:hAnsi="Arial" w:cs="Arial"/>
          <w:sz w:val="24"/>
          <w:szCs w:val="24"/>
        </w:rPr>
        <w:t xml:space="preserve">; </w:t>
      </w:r>
      <w:r w:rsidRPr="00DE41B0">
        <w:rPr>
          <w:rFonts w:ascii="Arial" w:hAnsi="Arial" w:cs="Arial"/>
          <w:sz w:val="24"/>
          <w:szCs w:val="24"/>
        </w:rPr>
        <w:t xml:space="preserve">documentos que forman parte integrante del presente contrato como </w:t>
      </w:r>
      <w:r w:rsidRPr="00DE41B0">
        <w:rPr>
          <w:rFonts w:ascii="Arial" w:hAnsi="Arial" w:cs="Arial"/>
          <w:b/>
          <w:sz w:val="24"/>
          <w:szCs w:val="24"/>
        </w:rPr>
        <w:t>“</w:t>
      </w:r>
      <w:r w:rsidRPr="00DE41B0">
        <w:rPr>
          <w:rFonts w:ascii="Arial" w:hAnsi="Arial" w:cs="Arial"/>
          <w:b/>
          <w:bCs/>
          <w:sz w:val="24"/>
          <w:szCs w:val="24"/>
        </w:rPr>
        <w:t>Anexo Único”</w:t>
      </w:r>
      <w:r w:rsidRPr="00DE41B0">
        <w:rPr>
          <w:rFonts w:ascii="Arial" w:hAnsi="Arial" w:cs="Arial"/>
          <w:sz w:val="24"/>
          <w:szCs w:val="24"/>
        </w:rPr>
        <w:t>.</w:t>
      </w:r>
    </w:p>
    <w:p w14:paraId="475DBA20" w14:textId="77777777" w:rsidR="00242109" w:rsidRPr="00DE41B0" w:rsidRDefault="00242109" w:rsidP="00990592">
      <w:pPr>
        <w:autoSpaceDE w:val="0"/>
        <w:autoSpaceDN w:val="0"/>
        <w:adjustRightInd w:val="0"/>
        <w:jc w:val="both"/>
        <w:rPr>
          <w:rFonts w:ascii="Arial" w:hAnsi="Arial" w:cs="Arial"/>
          <w:sz w:val="24"/>
          <w:szCs w:val="24"/>
        </w:rPr>
      </w:pPr>
    </w:p>
    <w:p w14:paraId="71BA3B0F" w14:textId="77777777" w:rsidR="009C5732" w:rsidRDefault="009C5732" w:rsidP="009C5732">
      <w:pPr>
        <w:autoSpaceDE w:val="0"/>
        <w:autoSpaceDN w:val="0"/>
        <w:adjustRightInd w:val="0"/>
        <w:jc w:val="both"/>
        <w:rPr>
          <w:rFonts w:ascii="Arial" w:hAnsi="Arial" w:cs="Arial"/>
          <w:sz w:val="24"/>
          <w:szCs w:val="24"/>
        </w:rPr>
      </w:pPr>
      <w:r w:rsidRPr="00DE41B0">
        <w:rPr>
          <w:rFonts w:ascii="Arial" w:hAnsi="Arial" w:cs="Arial"/>
          <w:sz w:val="24"/>
          <w:szCs w:val="24"/>
        </w:rPr>
        <w:t xml:space="preserve">Para efectos del presente contrato, el </w:t>
      </w:r>
      <w:r w:rsidR="00666924" w:rsidRPr="00DE41B0">
        <w:rPr>
          <w:rFonts w:ascii="Arial" w:hAnsi="Arial" w:cs="Arial"/>
          <w:i/>
          <w:sz w:val="24"/>
          <w:szCs w:val="24"/>
        </w:rPr>
        <w:t>“</w:t>
      </w:r>
      <w:r w:rsidR="00B63AC0" w:rsidRPr="00DE41B0">
        <w:rPr>
          <w:rFonts w:ascii="Arial" w:hAnsi="Arial" w:cs="Arial"/>
          <w:i/>
          <w:sz w:val="24"/>
          <w:szCs w:val="24"/>
        </w:rPr>
        <w:t>P</w:t>
      </w:r>
      <w:r w:rsidR="00DC77C8" w:rsidRPr="00DE41B0">
        <w:rPr>
          <w:rFonts w:ascii="Arial" w:hAnsi="Arial" w:cs="Arial"/>
          <w:i/>
          <w:sz w:val="24"/>
          <w:szCs w:val="24"/>
        </w:rPr>
        <w:t>restador de S</w:t>
      </w:r>
      <w:r w:rsidR="00B90D63" w:rsidRPr="00DE41B0">
        <w:rPr>
          <w:rFonts w:ascii="Arial" w:hAnsi="Arial" w:cs="Arial"/>
          <w:i/>
          <w:sz w:val="24"/>
          <w:szCs w:val="24"/>
        </w:rPr>
        <w:t>ervicios”</w:t>
      </w:r>
      <w:r w:rsidR="005F0EE0" w:rsidRPr="00DE41B0">
        <w:rPr>
          <w:rFonts w:ascii="Arial" w:hAnsi="Arial" w:cs="Arial"/>
          <w:sz w:val="24"/>
          <w:szCs w:val="24"/>
        </w:rPr>
        <w:t xml:space="preserve"> se compromete a </w:t>
      </w:r>
      <w:r w:rsidR="00395A0E" w:rsidRPr="00DE41B0">
        <w:rPr>
          <w:rFonts w:ascii="Arial" w:hAnsi="Arial" w:cs="Arial"/>
          <w:i/>
          <w:sz w:val="24"/>
          <w:szCs w:val="24"/>
        </w:rPr>
        <w:t>p</w:t>
      </w:r>
      <w:r w:rsidR="003E2867" w:rsidRPr="00DE41B0">
        <w:rPr>
          <w:rFonts w:ascii="Arial" w:hAnsi="Arial" w:cs="Arial"/>
          <w:i/>
          <w:sz w:val="24"/>
          <w:szCs w:val="24"/>
        </w:rPr>
        <w:t xml:space="preserve">restar </w:t>
      </w:r>
      <w:r w:rsidR="002B2630" w:rsidRPr="00DE41B0">
        <w:rPr>
          <w:rFonts w:ascii="Arial" w:hAnsi="Arial" w:cs="Arial"/>
          <w:i/>
          <w:sz w:val="24"/>
          <w:szCs w:val="24"/>
        </w:rPr>
        <w:t>el/</w:t>
      </w:r>
      <w:r w:rsidR="003E2867" w:rsidRPr="00DE41B0">
        <w:rPr>
          <w:rFonts w:ascii="Arial" w:hAnsi="Arial" w:cs="Arial"/>
          <w:i/>
          <w:sz w:val="24"/>
          <w:szCs w:val="24"/>
        </w:rPr>
        <w:t>los</w:t>
      </w:r>
      <w:r w:rsidR="00EA2F50" w:rsidRPr="00DE41B0">
        <w:rPr>
          <w:rFonts w:ascii="Arial" w:hAnsi="Arial" w:cs="Arial"/>
          <w:i/>
          <w:sz w:val="24"/>
          <w:szCs w:val="24"/>
        </w:rPr>
        <w:t xml:space="preserve"> servicio</w:t>
      </w:r>
      <w:r w:rsidR="002B2630" w:rsidRPr="00DE41B0">
        <w:rPr>
          <w:rFonts w:ascii="Arial" w:hAnsi="Arial" w:cs="Arial"/>
          <w:i/>
          <w:sz w:val="24"/>
          <w:szCs w:val="24"/>
        </w:rPr>
        <w:t>/</w:t>
      </w:r>
      <w:r w:rsidR="003E2867" w:rsidRPr="00DE41B0">
        <w:rPr>
          <w:rFonts w:ascii="Arial" w:hAnsi="Arial" w:cs="Arial"/>
          <w:i/>
          <w:sz w:val="24"/>
          <w:szCs w:val="24"/>
        </w:rPr>
        <w:t>s</w:t>
      </w:r>
      <w:r w:rsidRPr="00DE41B0">
        <w:rPr>
          <w:rFonts w:ascii="Arial" w:hAnsi="Arial" w:cs="Arial"/>
          <w:sz w:val="24"/>
          <w:szCs w:val="24"/>
        </w:rPr>
        <w:t>, objeto del presente contrato, y la “Suprema Corte” a efectuar su pago.</w:t>
      </w:r>
    </w:p>
    <w:p w14:paraId="10789BB3" w14:textId="77777777" w:rsidR="00350AAD" w:rsidRPr="00DE41B0" w:rsidRDefault="00350AAD" w:rsidP="009C5732">
      <w:pPr>
        <w:autoSpaceDE w:val="0"/>
        <w:autoSpaceDN w:val="0"/>
        <w:adjustRightInd w:val="0"/>
        <w:jc w:val="both"/>
        <w:rPr>
          <w:rFonts w:ascii="Arial" w:hAnsi="Arial" w:cs="Arial"/>
          <w:sz w:val="24"/>
          <w:szCs w:val="24"/>
        </w:rPr>
      </w:pPr>
    </w:p>
    <w:p w14:paraId="7DF9CF35" w14:textId="77777777" w:rsidR="00985476" w:rsidRPr="00DE41B0" w:rsidRDefault="00985476" w:rsidP="00985476">
      <w:pPr>
        <w:autoSpaceDE w:val="0"/>
        <w:autoSpaceDN w:val="0"/>
        <w:adjustRightInd w:val="0"/>
        <w:jc w:val="both"/>
        <w:rPr>
          <w:rFonts w:ascii="Arial" w:hAnsi="Arial" w:cs="Arial"/>
          <w:b/>
          <w:bCs/>
          <w:sz w:val="24"/>
          <w:szCs w:val="24"/>
        </w:rPr>
      </w:pPr>
      <w:r w:rsidRPr="00DE41B0">
        <w:rPr>
          <w:rFonts w:ascii="Arial" w:hAnsi="Arial" w:cs="Arial"/>
          <w:b/>
          <w:bCs/>
          <w:sz w:val="24"/>
          <w:szCs w:val="24"/>
        </w:rPr>
        <w:t>SEGUNDA. MONTO DEL CONTRATO.</w:t>
      </w:r>
    </w:p>
    <w:p w14:paraId="738F1265" w14:textId="77777777" w:rsidR="00985476" w:rsidRPr="00DE41B0" w:rsidRDefault="00985476" w:rsidP="00985476">
      <w:pPr>
        <w:autoSpaceDE w:val="0"/>
        <w:autoSpaceDN w:val="0"/>
        <w:adjustRightInd w:val="0"/>
        <w:jc w:val="both"/>
        <w:rPr>
          <w:rFonts w:ascii="Arial" w:hAnsi="Arial" w:cs="Arial"/>
          <w:b/>
          <w:bCs/>
          <w:sz w:val="24"/>
          <w:szCs w:val="24"/>
        </w:rPr>
      </w:pPr>
      <w:r w:rsidRPr="00DE41B0">
        <w:rPr>
          <w:rFonts w:ascii="Arial" w:hAnsi="Arial" w:cs="Arial"/>
          <w:sz w:val="24"/>
          <w:szCs w:val="24"/>
        </w:rPr>
        <w:lastRenderedPageBreak/>
        <w:t xml:space="preserve">El monto del presente contrato es por </w:t>
      </w:r>
      <w:r w:rsidRPr="00DE41B0">
        <w:rPr>
          <w:rFonts w:ascii="Arial" w:hAnsi="Arial" w:cs="Arial"/>
          <w:b/>
          <w:sz w:val="24"/>
          <w:szCs w:val="24"/>
        </w:rPr>
        <w:t>$[</w:t>
      </w:r>
      <w:r w:rsidR="00E7698F" w:rsidRPr="00DE41B0">
        <w:rPr>
          <w:rFonts w:ascii="Arial" w:hAnsi="Arial" w:cs="Arial"/>
          <w:b/>
          <w:bCs/>
          <w:sz w:val="24"/>
          <w:szCs w:val="24"/>
        </w:rPr>
        <w:t xml:space="preserve">  ],[  ].[ ] (   </w:t>
      </w:r>
      <w:r w:rsidR="00E7698F" w:rsidRPr="00DE41B0">
        <w:rPr>
          <w:rFonts w:ascii="Arial" w:hAnsi="Arial" w:cs="Arial"/>
          <w:b/>
          <w:bCs/>
          <w:i/>
          <w:sz w:val="24"/>
          <w:szCs w:val="24"/>
        </w:rPr>
        <w:t>pesos</w:t>
      </w:r>
      <w:r w:rsidR="001B5E38" w:rsidRPr="00DE41B0">
        <w:rPr>
          <w:rFonts w:ascii="Arial" w:hAnsi="Arial" w:cs="Arial"/>
          <w:b/>
          <w:bCs/>
          <w:i/>
          <w:sz w:val="24"/>
          <w:szCs w:val="24"/>
        </w:rPr>
        <w:t>[ ]</w:t>
      </w:r>
      <w:r w:rsidR="00E7698F" w:rsidRPr="00DE41B0">
        <w:rPr>
          <w:rFonts w:ascii="Arial" w:hAnsi="Arial" w:cs="Arial"/>
          <w:b/>
          <w:bCs/>
          <w:i/>
          <w:sz w:val="24"/>
          <w:szCs w:val="24"/>
        </w:rPr>
        <w:t>/100 M.N.</w:t>
      </w:r>
      <w:r w:rsidRPr="00DE41B0">
        <w:rPr>
          <w:rFonts w:ascii="Arial" w:hAnsi="Arial" w:cs="Arial"/>
          <w:b/>
          <w:bCs/>
          <w:sz w:val="24"/>
          <w:szCs w:val="24"/>
        </w:rPr>
        <w:t>)</w:t>
      </w:r>
      <w:r w:rsidRPr="00DE41B0">
        <w:rPr>
          <w:rFonts w:ascii="Arial" w:hAnsi="Arial" w:cs="Arial"/>
          <w:sz w:val="24"/>
          <w:szCs w:val="24"/>
        </w:rPr>
        <w:t>, más el 16% del Impuesto al Valor Agregado</w:t>
      </w:r>
      <w:r w:rsidR="00EA2F50" w:rsidRPr="00DE41B0">
        <w:rPr>
          <w:rFonts w:ascii="Arial" w:hAnsi="Arial" w:cs="Arial"/>
          <w:sz w:val="24"/>
          <w:szCs w:val="24"/>
        </w:rPr>
        <w:t>,</w:t>
      </w:r>
      <w:r w:rsidRPr="00DE41B0">
        <w:rPr>
          <w:rFonts w:ascii="Arial" w:hAnsi="Arial" w:cs="Arial"/>
          <w:sz w:val="24"/>
          <w:szCs w:val="24"/>
        </w:rPr>
        <w:t xml:space="preserve"> equivalente a </w:t>
      </w:r>
      <w:r w:rsidR="001B5E38" w:rsidRPr="00DE41B0">
        <w:rPr>
          <w:rFonts w:ascii="Arial" w:hAnsi="Arial" w:cs="Arial"/>
          <w:b/>
          <w:sz w:val="24"/>
          <w:szCs w:val="24"/>
        </w:rPr>
        <w:t>$[</w:t>
      </w:r>
      <w:r w:rsidR="001B5E38" w:rsidRPr="00DE41B0">
        <w:rPr>
          <w:rFonts w:ascii="Arial" w:hAnsi="Arial" w:cs="Arial"/>
          <w:b/>
          <w:bCs/>
          <w:sz w:val="24"/>
          <w:szCs w:val="24"/>
        </w:rPr>
        <w:t xml:space="preserve">  ],[  ].[ ] (   </w:t>
      </w:r>
      <w:r w:rsidR="00865D55" w:rsidRPr="00DE41B0">
        <w:rPr>
          <w:rFonts w:ascii="Arial" w:hAnsi="Arial" w:cs="Arial"/>
          <w:b/>
          <w:bCs/>
          <w:i/>
          <w:sz w:val="24"/>
          <w:szCs w:val="24"/>
        </w:rPr>
        <w:t>pesos</w:t>
      </w:r>
      <w:r w:rsidR="001B5E38" w:rsidRPr="00DE41B0">
        <w:rPr>
          <w:rFonts w:ascii="Arial" w:hAnsi="Arial" w:cs="Arial"/>
          <w:b/>
          <w:bCs/>
          <w:i/>
          <w:sz w:val="24"/>
          <w:szCs w:val="24"/>
        </w:rPr>
        <w:t xml:space="preserve">[ </w:t>
      </w:r>
      <w:r w:rsidR="008E550E" w:rsidRPr="00DE41B0">
        <w:rPr>
          <w:rFonts w:ascii="Arial" w:hAnsi="Arial" w:cs="Arial"/>
          <w:b/>
          <w:bCs/>
          <w:i/>
          <w:sz w:val="24"/>
          <w:szCs w:val="24"/>
        </w:rPr>
        <w:t xml:space="preserve"> </w:t>
      </w:r>
      <w:r w:rsidR="00865D55" w:rsidRPr="00DE41B0">
        <w:rPr>
          <w:rFonts w:ascii="Arial" w:hAnsi="Arial" w:cs="Arial"/>
          <w:b/>
          <w:bCs/>
          <w:i/>
          <w:sz w:val="24"/>
          <w:szCs w:val="24"/>
        </w:rPr>
        <w:t>]/100 M.N.</w:t>
      </w:r>
      <w:r w:rsidR="001B5E38" w:rsidRPr="00DE41B0">
        <w:rPr>
          <w:rFonts w:ascii="Arial" w:hAnsi="Arial" w:cs="Arial"/>
          <w:b/>
          <w:bCs/>
          <w:sz w:val="24"/>
          <w:szCs w:val="24"/>
        </w:rPr>
        <w:t>)</w:t>
      </w:r>
      <w:r w:rsidRPr="00DE41B0">
        <w:rPr>
          <w:rFonts w:ascii="Arial" w:hAnsi="Arial" w:cs="Arial"/>
          <w:sz w:val="24"/>
          <w:szCs w:val="24"/>
        </w:rPr>
        <w:t xml:space="preserve">, resultando un monto total de </w:t>
      </w:r>
      <w:r w:rsidR="001B5E38" w:rsidRPr="00DE41B0">
        <w:rPr>
          <w:rFonts w:ascii="Arial" w:hAnsi="Arial" w:cs="Arial"/>
          <w:b/>
          <w:sz w:val="24"/>
          <w:szCs w:val="24"/>
        </w:rPr>
        <w:t>$[</w:t>
      </w:r>
      <w:r w:rsidR="001B5E38" w:rsidRPr="00DE41B0">
        <w:rPr>
          <w:rFonts w:ascii="Arial" w:hAnsi="Arial" w:cs="Arial"/>
          <w:b/>
          <w:bCs/>
          <w:sz w:val="24"/>
          <w:szCs w:val="24"/>
        </w:rPr>
        <w:t xml:space="preserve">  ],[  ].[ ] (   </w:t>
      </w:r>
      <w:r w:rsidR="001B5E38" w:rsidRPr="00DE41B0">
        <w:rPr>
          <w:rFonts w:ascii="Arial" w:hAnsi="Arial" w:cs="Arial"/>
          <w:b/>
          <w:bCs/>
          <w:i/>
          <w:sz w:val="24"/>
          <w:szCs w:val="24"/>
        </w:rPr>
        <w:t>peso</w:t>
      </w:r>
      <w:r w:rsidR="00D8191F" w:rsidRPr="00DE41B0">
        <w:rPr>
          <w:rFonts w:ascii="Arial" w:hAnsi="Arial" w:cs="Arial"/>
          <w:b/>
          <w:bCs/>
          <w:i/>
          <w:sz w:val="24"/>
          <w:szCs w:val="24"/>
        </w:rPr>
        <w:t xml:space="preserve">s </w:t>
      </w:r>
      <w:r w:rsidR="001B5E38" w:rsidRPr="00DE41B0">
        <w:rPr>
          <w:rFonts w:ascii="Arial" w:hAnsi="Arial" w:cs="Arial"/>
          <w:b/>
          <w:bCs/>
          <w:i/>
          <w:sz w:val="24"/>
          <w:szCs w:val="24"/>
        </w:rPr>
        <w:t>[</w:t>
      </w:r>
      <w:r w:rsidR="008E550E" w:rsidRPr="00DE41B0">
        <w:rPr>
          <w:rFonts w:ascii="Arial" w:hAnsi="Arial" w:cs="Arial"/>
          <w:b/>
          <w:bCs/>
          <w:i/>
          <w:sz w:val="24"/>
          <w:szCs w:val="24"/>
        </w:rPr>
        <w:t xml:space="preserve"> </w:t>
      </w:r>
      <w:r w:rsidR="00865D55" w:rsidRPr="00DE41B0">
        <w:rPr>
          <w:rFonts w:ascii="Arial" w:hAnsi="Arial" w:cs="Arial"/>
          <w:b/>
          <w:bCs/>
          <w:i/>
          <w:sz w:val="24"/>
          <w:szCs w:val="24"/>
        </w:rPr>
        <w:t xml:space="preserve"> ]/100 M.N.</w:t>
      </w:r>
      <w:r w:rsidR="001B5E38" w:rsidRPr="00DE41B0">
        <w:rPr>
          <w:rFonts w:ascii="Arial" w:hAnsi="Arial" w:cs="Arial"/>
          <w:b/>
          <w:bCs/>
          <w:sz w:val="24"/>
          <w:szCs w:val="24"/>
        </w:rPr>
        <w:t>)</w:t>
      </w:r>
      <w:r w:rsidRPr="00DE41B0">
        <w:rPr>
          <w:rFonts w:ascii="Arial" w:hAnsi="Arial" w:cs="Arial"/>
          <w:b/>
          <w:bCs/>
          <w:sz w:val="24"/>
          <w:szCs w:val="24"/>
        </w:rPr>
        <w:t>.</w:t>
      </w:r>
    </w:p>
    <w:p w14:paraId="52C1AD7E" w14:textId="77777777" w:rsidR="00FB74A9" w:rsidRPr="00DE41B0" w:rsidRDefault="00FB74A9" w:rsidP="00985476">
      <w:pPr>
        <w:autoSpaceDE w:val="0"/>
        <w:autoSpaceDN w:val="0"/>
        <w:adjustRightInd w:val="0"/>
        <w:jc w:val="both"/>
        <w:rPr>
          <w:rFonts w:ascii="Arial" w:hAnsi="Arial" w:cs="Arial"/>
          <w:b/>
          <w:bCs/>
          <w:sz w:val="24"/>
          <w:szCs w:val="24"/>
        </w:rPr>
      </w:pPr>
    </w:p>
    <w:p w14:paraId="6B299DE7" w14:textId="77777777" w:rsidR="00985476" w:rsidRPr="00DE41B0" w:rsidRDefault="00985476" w:rsidP="00985476">
      <w:pPr>
        <w:autoSpaceDE w:val="0"/>
        <w:autoSpaceDN w:val="0"/>
        <w:adjustRightInd w:val="0"/>
        <w:jc w:val="both"/>
        <w:rPr>
          <w:rFonts w:ascii="Arial" w:hAnsi="Arial" w:cs="Arial"/>
          <w:sz w:val="24"/>
          <w:szCs w:val="24"/>
        </w:rPr>
      </w:pPr>
      <w:r w:rsidRPr="00DE41B0">
        <w:rPr>
          <w:rFonts w:ascii="Arial" w:hAnsi="Arial" w:cs="Arial"/>
          <w:sz w:val="24"/>
          <w:szCs w:val="24"/>
        </w:rPr>
        <w:t>El monto pactado en la pre</w:t>
      </w:r>
      <w:r w:rsidR="00EA2F50" w:rsidRPr="00DE41B0">
        <w:rPr>
          <w:rFonts w:ascii="Arial" w:hAnsi="Arial" w:cs="Arial"/>
          <w:sz w:val="24"/>
          <w:szCs w:val="24"/>
        </w:rPr>
        <w:t xml:space="preserve">sente cláusula cubre el total </w:t>
      </w:r>
      <w:r w:rsidR="00EA2F50" w:rsidRPr="00DE41B0">
        <w:rPr>
          <w:rFonts w:ascii="Arial" w:hAnsi="Arial" w:cs="Arial"/>
          <w:i/>
          <w:sz w:val="24"/>
          <w:szCs w:val="24"/>
        </w:rPr>
        <w:t>de</w:t>
      </w:r>
      <w:r w:rsidR="00A230B4" w:rsidRPr="00DE41B0">
        <w:rPr>
          <w:rFonts w:ascii="Arial" w:hAnsi="Arial" w:cs="Arial"/>
          <w:i/>
          <w:sz w:val="24"/>
          <w:szCs w:val="24"/>
        </w:rPr>
        <w:t>l/de</w:t>
      </w:r>
      <w:r w:rsidR="006463FD" w:rsidRPr="00DE41B0">
        <w:rPr>
          <w:rFonts w:ascii="Arial" w:hAnsi="Arial" w:cs="Arial"/>
          <w:i/>
          <w:sz w:val="24"/>
          <w:szCs w:val="24"/>
        </w:rPr>
        <w:t xml:space="preserve"> </w:t>
      </w:r>
      <w:r w:rsidR="00D95EE9" w:rsidRPr="00DE41B0">
        <w:rPr>
          <w:rFonts w:ascii="Arial" w:hAnsi="Arial" w:cs="Arial"/>
          <w:i/>
          <w:sz w:val="24"/>
          <w:szCs w:val="24"/>
        </w:rPr>
        <w:t xml:space="preserve">los </w:t>
      </w:r>
      <w:r w:rsidR="00EA2F50" w:rsidRPr="00DE41B0">
        <w:rPr>
          <w:rFonts w:ascii="Arial" w:hAnsi="Arial" w:cs="Arial"/>
          <w:i/>
          <w:sz w:val="24"/>
          <w:szCs w:val="24"/>
        </w:rPr>
        <w:t>servicio</w:t>
      </w:r>
      <w:r w:rsidR="00A230B4" w:rsidRPr="00DE41B0">
        <w:rPr>
          <w:rFonts w:ascii="Arial" w:hAnsi="Arial" w:cs="Arial"/>
          <w:i/>
          <w:sz w:val="24"/>
          <w:szCs w:val="24"/>
        </w:rPr>
        <w:t>/</w:t>
      </w:r>
      <w:r w:rsidR="003E2867" w:rsidRPr="00DE41B0">
        <w:rPr>
          <w:rFonts w:ascii="Arial" w:hAnsi="Arial" w:cs="Arial"/>
          <w:i/>
          <w:sz w:val="24"/>
          <w:szCs w:val="24"/>
        </w:rPr>
        <w:t>s</w:t>
      </w:r>
      <w:r w:rsidR="00DE4A40" w:rsidRPr="00DE41B0">
        <w:rPr>
          <w:rFonts w:ascii="Arial" w:hAnsi="Arial" w:cs="Arial"/>
          <w:sz w:val="24"/>
          <w:szCs w:val="24"/>
        </w:rPr>
        <w:t>,</w:t>
      </w:r>
      <w:r w:rsidR="009C5732" w:rsidRPr="00DE41B0">
        <w:rPr>
          <w:rFonts w:ascii="Arial" w:hAnsi="Arial" w:cs="Arial"/>
          <w:sz w:val="24"/>
          <w:szCs w:val="24"/>
        </w:rPr>
        <w:t xml:space="preserve"> </w:t>
      </w:r>
      <w:r w:rsidR="003E2867" w:rsidRPr="00DE41B0">
        <w:rPr>
          <w:rFonts w:ascii="Arial" w:hAnsi="Arial" w:cs="Arial"/>
          <w:sz w:val="24"/>
          <w:szCs w:val="24"/>
        </w:rPr>
        <w:t xml:space="preserve">objeto </w:t>
      </w:r>
      <w:r w:rsidRPr="00DE41B0">
        <w:rPr>
          <w:rFonts w:ascii="Arial" w:hAnsi="Arial" w:cs="Arial"/>
          <w:sz w:val="24"/>
          <w:szCs w:val="24"/>
        </w:rPr>
        <w:t>del presente instrumento contractual, por lo cual, la “Suprema Corte” no ti</w:t>
      </w:r>
      <w:r w:rsidR="00FA4EB8" w:rsidRPr="00DE41B0">
        <w:rPr>
          <w:rFonts w:ascii="Arial" w:hAnsi="Arial" w:cs="Arial"/>
          <w:sz w:val="24"/>
          <w:szCs w:val="24"/>
        </w:rPr>
        <w:t>ene obligación de cubrir monto</w:t>
      </w:r>
      <w:r w:rsidRPr="00DE41B0">
        <w:rPr>
          <w:rFonts w:ascii="Arial" w:hAnsi="Arial" w:cs="Arial"/>
          <w:sz w:val="24"/>
          <w:szCs w:val="24"/>
        </w:rPr>
        <w:t xml:space="preserve"> adicional.</w:t>
      </w:r>
    </w:p>
    <w:p w14:paraId="369B8CAC" w14:textId="77777777" w:rsidR="000F004F" w:rsidRPr="00DE41B0" w:rsidRDefault="000F004F" w:rsidP="00985476">
      <w:pPr>
        <w:autoSpaceDE w:val="0"/>
        <w:autoSpaceDN w:val="0"/>
        <w:adjustRightInd w:val="0"/>
        <w:jc w:val="both"/>
        <w:rPr>
          <w:rFonts w:ascii="Arial" w:hAnsi="Arial" w:cs="Arial"/>
          <w:sz w:val="24"/>
          <w:szCs w:val="24"/>
        </w:rPr>
      </w:pPr>
    </w:p>
    <w:p w14:paraId="08706FBD" w14:textId="77777777" w:rsidR="00985476" w:rsidRPr="00DE41B0" w:rsidRDefault="001D09A1" w:rsidP="00985476">
      <w:pPr>
        <w:autoSpaceDE w:val="0"/>
        <w:autoSpaceDN w:val="0"/>
        <w:adjustRightInd w:val="0"/>
        <w:jc w:val="both"/>
        <w:rPr>
          <w:rFonts w:ascii="Arial" w:hAnsi="Arial" w:cs="Arial"/>
          <w:sz w:val="24"/>
          <w:szCs w:val="24"/>
        </w:rPr>
      </w:pPr>
      <w:r w:rsidRPr="00DE41B0">
        <w:rPr>
          <w:rFonts w:ascii="Arial" w:hAnsi="Arial" w:cs="Arial"/>
          <w:sz w:val="24"/>
          <w:szCs w:val="24"/>
        </w:rPr>
        <w:t>E</w:t>
      </w:r>
      <w:r w:rsidR="008C5D8A" w:rsidRPr="00DE41B0">
        <w:rPr>
          <w:rFonts w:ascii="Arial" w:hAnsi="Arial" w:cs="Arial"/>
          <w:sz w:val="24"/>
          <w:szCs w:val="24"/>
        </w:rPr>
        <w:t xml:space="preserve">l </w:t>
      </w:r>
      <w:r w:rsidR="00666924" w:rsidRPr="00DE41B0">
        <w:rPr>
          <w:rFonts w:ascii="Arial" w:hAnsi="Arial" w:cs="Arial"/>
          <w:i/>
          <w:sz w:val="24"/>
          <w:szCs w:val="24"/>
        </w:rPr>
        <w:t>“</w:t>
      </w:r>
      <w:r w:rsidR="007D0725" w:rsidRPr="00DE41B0">
        <w:rPr>
          <w:rFonts w:ascii="Arial" w:hAnsi="Arial" w:cs="Arial"/>
          <w:sz w:val="24"/>
          <w:szCs w:val="24"/>
        </w:rPr>
        <w:t>Pr</w:t>
      </w:r>
      <w:r w:rsidR="009457F6" w:rsidRPr="00DE41B0">
        <w:rPr>
          <w:rFonts w:ascii="Arial" w:hAnsi="Arial" w:cs="Arial"/>
          <w:sz w:val="24"/>
          <w:szCs w:val="24"/>
        </w:rPr>
        <w:t>estador de Servicios”</w:t>
      </w:r>
      <w:r w:rsidR="009457F6" w:rsidRPr="00DE41B0">
        <w:rPr>
          <w:rFonts w:ascii="Arial" w:hAnsi="Arial" w:cs="Arial"/>
          <w:i/>
          <w:sz w:val="24"/>
          <w:szCs w:val="24"/>
        </w:rPr>
        <w:t xml:space="preserve"> </w:t>
      </w:r>
      <w:r w:rsidR="00985476" w:rsidRPr="00DE41B0">
        <w:rPr>
          <w:rFonts w:ascii="Arial" w:hAnsi="Arial" w:cs="Arial"/>
          <w:sz w:val="24"/>
          <w:szCs w:val="24"/>
        </w:rPr>
        <w:t>se obliga a respetar y mantener sin modificación los precios y condiciones de pago pactados en este contrato hasta su conclusión.</w:t>
      </w:r>
    </w:p>
    <w:p w14:paraId="5C7B638D" w14:textId="77777777" w:rsidR="005D2934" w:rsidRPr="00DE41B0" w:rsidRDefault="005D2934" w:rsidP="00985476">
      <w:pPr>
        <w:autoSpaceDE w:val="0"/>
        <w:autoSpaceDN w:val="0"/>
        <w:adjustRightInd w:val="0"/>
        <w:jc w:val="both"/>
        <w:rPr>
          <w:rFonts w:ascii="Arial" w:hAnsi="Arial" w:cs="Arial"/>
          <w:sz w:val="24"/>
          <w:szCs w:val="24"/>
        </w:rPr>
      </w:pPr>
    </w:p>
    <w:p w14:paraId="04A6F36A" w14:textId="77777777" w:rsidR="00985476" w:rsidRPr="00DE41B0" w:rsidRDefault="00D557A4" w:rsidP="00985476">
      <w:pPr>
        <w:autoSpaceDE w:val="0"/>
        <w:autoSpaceDN w:val="0"/>
        <w:adjustRightInd w:val="0"/>
        <w:jc w:val="both"/>
        <w:rPr>
          <w:rFonts w:ascii="Arial" w:hAnsi="Arial" w:cs="Arial"/>
          <w:b/>
          <w:bCs/>
          <w:sz w:val="24"/>
          <w:szCs w:val="24"/>
        </w:rPr>
      </w:pPr>
      <w:r w:rsidRPr="00DE41B0">
        <w:rPr>
          <w:rFonts w:ascii="Arial" w:hAnsi="Arial" w:cs="Arial"/>
          <w:b/>
          <w:bCs/>
          <w:sz w:val="24"/>
          <w:szCs w:val="24"/>
        </w:rPr>
        <w:t>TERCERA. CONDICIÓN</w:t>
      </w:r>
      <w:r w:rsidR="00985476" w:rsidRPr="00DE41B0">
        <w:rPr>
          <w:rFonts w:ascii="Arial" w:hAnsi="Arial" w:cs="Arial"/>
          <w:b/>
          <w:bCs/>
          <w:sz w:val="24"/>
          <w:szCs w:val="24"/>
        </w:rPr>
        <w:t xml:space="preserve"> DE PRECIOS.</w:t>
      </w:r>
    </w:p>
    <w:p w14:paraId="13D4DF29" w14:textId="77777777" w:rsidR="00985476" w:rsidRPr="00DE41B0" w:rsidRDefault="00985476" w:rsidP="00985476">
      <w:pPr>
        <w:autoSpaceDE w:val="0"/>
        <w:autoSpaceDN w:val="0"/>
        <w:adjustRightInd w:val="0"/>
        <w:jc w:val="both"/>
        <w:rPr>
          <w:rFonts w:ascii="Arial" w:hAnsi="Arial" w:cs="Arial"/>
          <w:b/>
          <w:bCs/>
          <w:sz w:val="24"/>
          <w:szCs w:val="24"/>
        </w:rPr>
      </w:pPr>
      <w:r w:rsidRPr="00DE41B0">
        <w:rPr>
          <w:rFonts w:ascii="Arial" w:hAnsi="Arial" w:cs="Arial"/>
          <w:sz w:val="24"/>
          <w:szCs w:val="24"/>
        </w:rPr>
        <w:t>Las “partes” convienen que l</w:t>
      </w:r>
      <w:r w:rsidR="0039616B" w:rsidRPr="00DE41B0">
        <w:rPr>
          <w:rFonts w:ascii="Arial" w:hAnsi="Arial" w:cs="Arial"/>
          <w:sz w:val="24"/>
          <w:szCs w:val="24"/>
        </w:rPr>
        <w:t>os precios acordados en el presente contrato</w:t>
      </w:r>
      <w:r w:rsidRPr="00DE41B0">
        <w:rPr>
          <w:rFonts w:ascii="Arial" w:hAnsi="Arial" w:cs="Arial"/>
          <w:sz w:val="24"/>
          <w:szCs w:val="24"/>
        </w:rPr>
        <w:t xml:space="preserve"> se mantendrán firmes hasta su total terminación.</w:t>
      </w:r>
    </w:p>
    <w:p w14:paraId="6881DD77" w14:textId="77777777" w:rsidR="007F35F1" w:rsidRDefault="007F35F1" w:rsidP="00985476">
      <w:pPr>
        <w:autoSpaceDE w:val="0"/>
        <w:autoSpaceDN w:val="0"/>
        <w:adjustRightInd w:val="0"/>
        <w:jc w:val="both"/>
        <w:rPr>
          <w:rFonts w:ascii="Arial" w:hAnsi="Arial" w:cs="Arial"/>
          <w:sz w:val="24"/>
          <w:szCs w:val="24"/>
        </w:rPr>
      </w:pPr>
    </w:p>
    <w:p w14:paraId="591A1990" w14:textId="77777777" w:rsidR="00985476" w:rsidRPr="00DE41B0" w:rsidRDefault="00985476" w:rsidP="00985476">
      <w:pPr>
        <w:autoSpaceDE w:val="0"/>
        <w:autoSpaceDN w:val="0"/>
        <w:adjustRightInd w:val="0"/>
        <w:jc w:val="both"/>
        <w:rPr>
          <w:rFonts w:ascii="Arial" w:hAnsi="Arial" w:cs="Arial"/>
          <w:b/>
          <w:bCs/>
          <w:sz w:val="24"/>
          <w:szCs w:val="24"/>
        </w:rPr>
      </w:pPr>
      <w:r w:rsidRPr="00DE41B0">
        <w:rPr>
          <w:rFonts w:ascii="Arial" w:hAnsi="Arial" w:cs="Arial"/>
          <w:b/>
          <w:bCs/>
          <w:sz w:val="24"/>
          <w:szCs w:val="24"/>
        </w:rPr>
        <w:t>CUARTA. FORMA DE PAGO.</w:t>
      </w:r>
    </w:p>
    <w:p w14:paraId="5BB414B7" w14:textId="77777777" w:rsidR="00CA18B4" w:rsidRDefault="00985476" w:rsidP="00985476">
      <w:pPr>
        <w:autoSpaceDE w:val="0"/>
        <w:autoSpaceDN w:val="0"/>
        <w:adjustRightInd w:val="0"/>
        <w:jc w:val="both"/>
        <w:rPr>
          <w:rFonts w:ascii="Arial" w:hAnsi="Arial" w:cs="Arial"/>
          <w:sz w:val="24"/>
          <w:szCs w:val="24"/>
        </w:rPr>
      </w:pPr>
      <w:r w:rsidRPr="00DE41B0">
        <w:rPr>
          <w:rFonts w:ascii="Arial" w:hAnsi="Arial" w:cs="Arial"/>
          <w:sz w:val="24"/>
          <w:szCs w:val="24"/>
        </w:rPr>
        <w:t>La “Suprema Corte” pagará</w:t>
      </w:r>
      <w:r w:rsidR="000D04B4" w:rsidRPr="00DE41B0">
        <w:rPr>
          <w:rFonts w:ascii="Arial" w:hAnsi="Arial" w:cs="Arial"/>
          <w:sz w:val="24"/>
          <w:szCs w:val="24"/>
        </w:rPr>
        <w:t>,</w:t>
      </w:r>
      <w:r w:rsidRPr="00DE41B0">
        <w:rPr>
          <w:rFonts w:ascii="Arial" w:hAnsi="Arial" w:cs="Arial"/>
          <w:sz w:val="24"/>
          <w:szCs w:val="24"/>
        </w:rPr>
        <w:t xml:space="preserve"> al </w:t>
      </w:r>
      <w:r w:rsidR="00666924" w:rsidRPr="00DE41B0">
        <w:rPr>
          <w:rFonts w:ascii="Arial" w:hAnsi="Arial" w:cs="Arial"/>
          <w:sz w:val="24"/>
          <w:szCs w:val="24"/>
        </w:rPr>
        <w:t>“</w:t>
      </w:r>
      <w:r w:rsidR="007D0725" w:rsidRPr="00DE41B0">
        <w:rPr>
          <w:rFonts w:ascii="Arial" w:hAnsi="Arial" w:cs="Arial"/>
          <w:sz w:val="24"/>
          <w:szCs w:val="24"/>
        </w:rPr>
        <w:t>Pr</w:t>
      </w:r>
      <w:r w:rsidR="002033A4" w:rsidRPr="00DE41B0">
        <w:rPr>
          <w:rFonts w:ascii="Arial" w:hAnsi="Arial" w:cs="Arial"/>
          <w:sz w:val="24"/>
          <w:szCs w:val="24"/>
        </w:rPr>
        <w:t>estador de Servicios”</w:t>
      </w:r>
      <w:r w:rsidR="000D04B4" w:rsidRPr="00DE41B0">
        <w:rPr>
          <w:rFonts w:ascii="Arial" w:hAnsi="Arial" w:cs="Arial"/>
          <w:sz w:val="24"/>
          <w:szCs w:val="24"/>
        </w:rPr>
        <w:t>,</w:t>
      </w:r>
      <w:r w:rsidRPr="00DE41B0">
        <w:rPr>
          <w:rFonts w:ascii="Arial" w:hAnsi="Arial" w:cs="Arial"/>
          <w:sz w:val="24"/>
          <w:szCs w:val="24"/>
        </w:rPr>
        <w:t xml:space="preserve"> el monto indicado en la cláusula segunda del presente instrumento </w:t>
      </w:r>
      <w:r w:rsidR="00281C89">
        <w:rPr>
          <w:rFonts w:ascii="Arial" w:hAnsi="Arial" w:cs="Arial"/>
          <w:sz w:val="24"/>
          <w:szCs w:val="24"/>
        </w:rPr>
        <w:t>contractual</w:t>
      </w:r>
      <w:r w:rsidR="00CA18B4">
        <w:rPr>
          <w:rFonts w:ascii="Arial" w:hAnsi="Arial" w:cs="Arial"/>
          <w:sz w:val="24"/>
          <w:szCs w:val="24"/>
        </w:rPr>
        <w:t xml:space="preserve"> de la manera siguiente: </w:t>
      </w:r>
    </w:p>
    <w:p w14:paraId="54F81E6C" w14:textId="77777777" w:rsidR="00CA18B4" w:rsidRDefault="00CA18B4" w:rsidP="00985476">
      <w:pPr>
        <w:autoSpaceDE w:val="0"/>
        <w:autoSpaceDN w:val="0"/>
        <w:adjustRightInd w:val="0"/>
        <w:jc w:val="both"/>
        <w:rPr>
          <w:rFonts w:ascii="Arial" w:hAnsi="Arial" w:cs="Arial"/>
          <w:sz w:val="24"/>
          <w:szCs w:val="24"/>
        </w:rPr>
      </w:pPr>
    </w:p>
    <w:p w14:paraId="3FE77AE1" w14:textId="1086B0E3" w:rsidR="00CA18B4" w:rsidRPr="00CA18B4" w:rsidRDefault="00CA18B4" w:rsidP="00CA18B4">
      <w:pPr>
        <w:autoSpaceDE w:val="0"/>
        <w:autoSpaceDN w:val="0"/>
        <w:adjustRightInd w:val="0"/>
        <w:jc w:val="both"/>
        <w:rPr>
          <w:rFonts w:ascii="Arial" w:hAnsi="Arial" w:cs="Arial"/>
          <w:sz w:val="24"/>
          <w:szCs w:val="24"/>
        </w:rPr>
      </w:pPr>
      <w:r w:rsidRPr="00CA18B4">
        <w:rPr>
          <w:rFonts w:ascii="Arial" w:hAnsi="Arial" w:cs="Arial"/>
          <w:sz w:val="24"/>
          <w:szCs w:val="24"/>
        </w:rPr>
        <w:t>1.</w:t>
      </w:r>
      <w:r w:rsidRPr="00CA18B4">
        <w:rPr>
          <w:rFonts w:ascii="Arial" w:hAnsi="Arial" w:cs="Arial"/>
          <w:sz w:val="24"/>
          <w:szCs w:val="24"/>
        </w:rPr>
        <w:tab/>
      </w:r>
      <w:r>
        <w:rPr>
          <w:rFonts w:ascii="Arial" w:hAnsi="Arial" w:cs="Arial"/>
          <w:sz w:val="24"/>
          <w:szCs w:val="24"/>
        </w:rPr>
        <w:t>U</w:t>
      </w:r>
      <w:r w:rsidRPr="00CA18B4">
        <w:rPr>
          <w:rFonts w:ascii="Arial" w:hAnsi="Arial" w:cs="Arial"/>
          <w:sz w:val="24"/>
          <w:szCs w:val="24"/>
        </w:rPr>
        <w:t xml:space="preserve">n pago único del 100%, por concepto de equipamiento, cuando éste se haya entregado en su totalidad a entera satisfacción </w:t>
      </w:r>
      <w:r>
        <w:rPr>
          <w:rFonts w:ascii="Arial" w:hAnsi="Arial" w:cs="Arial"/>
          <w:sz w:val="24"/>
          <w:szCs w:val="24"/>
        </w:rPr>
        <w:t>de la “Suprema Corte”</w:t>
      </w:r>
      <w:r w:rsidR="005D5D41">
        <w:rPr>
          <w:rFonts w:ascii="Arial" w:hAnsi="Arial" w:cs="Arial"/>
          <w:sz w:val="24"/>
          <w:szCs w:val="24"/>
        </w:rPr>
        <w:t>.</w:t>
      </w:r>
    </w:p>
    <w:p w14:paraId="2E61F350" w14:textId="77777777" w:rsidR="00CA18B4" w:rsidRPr="00CA18B4" w:rsidRDefault="00CA18B4" w:rsidP="00CA18B4">
      <w:pPr>
        <w:autoSpaceDE w:val="0"/>
        <w:autoSpaceDN w:val="0"/>
        <w:adjustRightInd w:val="0"/>
        <w:jc w:val="both"/>
        <w:rPr>
          <w:rFonts w:ascii="Arial" w:hAnsi="Arial" w:cs="Arial"/>
          <w:sz w:val="24"/>
          <w:szCs w:val="24"/>
        </w:rPr>
      </w:pPr>
    </w:p>
    <w:p w14:paraId="7EC01B47" w14:textId="1144B31D" w:rsidR="00CA18B4" w:rsidRPr="00CA18B4" w:rsidRDefault="00CA18B4" w:rsidP="00CA18B4">
      <w:pPr>
        <w:autoSpaceDE w:val="0"/>
        <w:autoSpaceDN w:val="0"/>
        <w:adjustRightInd w:val="0"/>
        <w:jc w:val="both"/>
        <w:rPr>
          <w:rFonts w:ascii="Arial" w:hAnsi="Arial" w:cs="Arial"/>
          <w:sz w:val="24"/>
          <w:szCs w:val="24"/>
        </w:rPr>
      </w:pPr>
      <w:r w:rsidRPr="00CA18B4">
        <w:rPr>
          <w:rFonts w:ascii="Arial" w:hAnsi="Arial" w:cs="Arial"/>
          <w:sz w:val="24"/>
          <w:szCs w:val="24"/>
        </w:rPr>
        <w:t>2.</w:t>
      </w:r>
      <w:r w:rsidRPr="00CA18B4">
        <w:rPr>
          <w:rFonts w:ascii="Arial" w:hAnsi="Arial" w:cs="Arial"/>
          <w:sz w:val="24"/>
          <w:szCs w:val="24"/>
        </w:rPr>
        <w:tab/>
      </w:r>
      <w:r w:rsidR="005D5D41">
        <w:rPr>
          <w:rFonts w:ascii="Arial" w:hAnsi="Arial" w:cs="Arial"/>
          <w:sz w:val="24"/>
          <w:szCs w:val="24"/>
        </w:rPr>
        <w:t>U</w:t>
      </w:r>
      <w:r w:rsidRPr="00CA18B4">
        <w:rPr>
          <w:rFonts w:ascii="Arial" w:hAnsi="Arial" w:cs="Arial"/>
          <w:sz w:val="24"/>
          <w:szCs w:val="24"/>
        </w:rPr>
        <w:t xml:space="preserve">n segundo pago único del 100%, por los servicios de instalación, configuración y puesta en operación, cuando éstos se hayan realizado a entera satisfacción de la </w:t>
      </w:r>
      <w:r w:rsidR="005D5D41">
        <w:rPr>
          <w:rFonts w:ascii="Arial" w:hAnsi="Arial" w:cs="Arial"/>
          <w:sz w:val="24"/>
          <w:szCs w:val="24"/>
        </w:rPr>
        <w:t>“Suprema Corte”.</w:t>
      </w:r>
    </w:p>
    <w:p w14:paraId="6D4331E2" w14:textId="77777777" w:rsidR="00CA18B4" w:rsidRPr="00CA18B4" w:rsidRDefault="00CA18B4" w:rsidP="00CA18B4">
      <w:pPr>
        <w:autoSpaceDE w:val="0"/>
        <w:autoSpaceDN w:val="0"/>
        <w:adjustRightInd w:val="0"/>
        <w:jc w:val="both"/>
        <w:rPr>
          <w:rFonts w:ascii="Arial" w:hAnsi="Arial" w:cs="Arial"/>
          <w:sz w:val="24"/>
          <w:szCs w:val="24"/>
        </w:rPr>
      </w:pPr>
    </w:p>
    <w:p w14:paraId="59538267" w14:textId="2D430167" w:rsidR="008948C8" w:rsidRDefault="00CA18B4" w:rsidP="005D5D41">
      <w:pPr>
        <w:autoSpaceDE w:val="0"/>
        <w:autoSpaceDN w:val="0"/>
        <w:adjustRightInd w:val="0"/>
        <w:jc w:val="both"/>
        <w:rPr>
          <w:rFonts w:ascii="Arial" w:hAnsi="Arial" w:cs="Arial"/>
          <w:sz w:val="24"/>
          <w:szCs w:val="24"/>
        </w:rPr>
      </w:pPr>
      <w:r w:rsidRPr="00CA18B4">
        <w:rPr>
          <w:rFonts w:ascii="Arial" w:hAnsi="Arial" w:cs="Arial"/>
          <w:sz w:val="24"/>
          <w:szCs w:val="24"/>
        </w:rPr>
        <w:t>3.</w:t>
      </w:r>
      <w:r w:rsidRPr="00CA18B4">
        <w:rPr>
          <w:rFonts w:ascii="Arial" w:hAnsi="Arial" w:cs="Arial"/>
          <w:sz w:val="24"/>
          <w:szCs w:val="24"/>
        </w:rPr>
        <w:tab/>
      </w:r>
      <w:r w:rsidR="005D5D41">
        <w:rPr>
          <w:rFonts w:ascii="Arial" w:hAnsi="Arial" w:cs="Arial"/>
          <w:sz w:val="24"/>
          <w:szCs w:val="24"/>
        </w:rPr>
        <w:t>Los</w:t>
      </w:r>
      <w:r w:rsidRPr="00CA18B4">
        <w:rPr>
          <w:rFonts w:ascii="Arial" w:hAnsi="Arial" w:cs="Arial"/>
          <w:sz w:val="24"/>
          <w:szCs w:val="24"/>
        </w:rPr>
        <w:t xml:space="preserve"> servicio</w:t>
      </w:r>
      <w:r w:rsidR="005D5D41">
        <w:rPr>
          <w:rFonts w:ascii="Arial" w:hAnsi="Arial" w:cs="Arial"/>
          <w:sz w:val="24"/>
          <w:szCs w:val="24"/>
        </w:rPr>
        <w:t>s</w:t>
      </w:r>
      <w:r w:rsidRPr="00CA18B4">
        <w:rPr>
          <w:rFonts w:ascii="Arial" w:hAnsi="Arial" w:cs="Arial"/>
          <w:sz w:val="24"/>
          <w:szCs w:val="24"/>
        </w:rPr>
        <w:t xml:space="preserve"> de mantenimiento preventivo, correctivo y soporte técnico se pagará</w:t>
      </w:r>
      <w:r w:rsidR="005D5D41">
        <w:rPr>
          <w:rFonts w:ascii="Arial" w:hAnsi="Arial" w:cs="Arial"/>
          <w:sz w:val="24"/>
          <w:szCs w:val="24"/>
        </w:rPr>
        <w:t>n</w:t>
      </w:r>
      <w:r w:rsidRPr="00CA18B4">
        <w:rPr>
          <w:rFonts w:ascii="Arial" w:hAnsi="Arial" w:cs="Arial"/>
          <w:sz w:val="24"/>
          <w:szCs w:val="24"/>
        </w:rPr>
        <w:t xml:space="preserve"> mediante 12 pagos trimestra</w:t>
      </w:r>
      <w:r w:rsidR="005D5D41">
        <w:rPr>
          <w:rFonts w:ascii="Arial" w:hAnsi="Arial" w:cs="Arial"/>
          <w:sz w:val="24"/>
          <w:szCs w:val="24"/>
        </w:rPr>
        <w:t>les vencidos</w:t>
      </w:r>
      <w:r w:rsidR="003D1982">
        <w:rPr>
          <w:rFonts w:ascii="Arial" w:hAnsi="Arial" w:cs="Arial"/>
          <w:sz w:val="24"/>
          <w:szCs w:val="24"/>
        </w:rPr>
        <w:t>,</w:t>
      </w:r>
      <w:r w:rsidR="00281C89">
        <w:rPr>
          <w:rFonts w:ascii="Arial" w:hAnsi="Arial" w:cs="Arial"/>
          <w:sz w:val="24"/>
          <w:szCs w:val="24"/>
        </w:rPr>
        <w:t xml:space="preserve"> </w:t>
      </w:r>
      <w:r w:rsidR="008948C8" w:rsidRPr="00DE41B0">
        <w:rPr>
          <w:rFonts w:ascii="Arial" w:hAnsi="Arial" w:cs="Arial"/>
          <w:sz w:val="24"/>
          <w:szCs w:val="24"/>
        </w:rPr>
        <w:t>conforme lo siguiente:</w:t>
      </w:r>
    </w:p>
    <w:p w14:paraId="1DD57A92" w14:textId="21CBFA4C" w:rsidR="005D5D41" w:rsidRDefault="005D5D41" w:rsidP="00985476">
      <w:pPr>
        <w:autoSpaceDE w:val="0"/>
        <w:autoSpaceDN w:val="0"/>
        <w:adjustRightInd w:val="0"/>
        <w:jc w:val="both"/>
        <w:rPr>
          <w:rFonts w:ascii="Arial" w:hAnsi="Arial" w:cs="Arial"/>
          <w:sz w:val="24"/>
          <w:szCs w:val="24"/>
        </w:rPr>
      </w:pPr>
    </w:p>
    <w:p w14:paraId="15D59205" w14:textId="6B97C364" w:rsidR="005438CE" w:rsidRPr="00DE41B0" w:rsidRDefault="00FB74A9" w:rsidP="008112B2">
      <w:pPr>
        <w:autoSpaceDE w:val="0"/>
        <w:autoSpaceDN w:val="0"/>
        <w:adjustRightInd w:val="0"/>
        <w:jc w:val="both"/>
        <w:rPr>
          <w:rFonts w:ascii="Arial" w:hAnsi="Arial" w:cs="Arial"/>
          <w:sz w:val="24"/>
          <w:szCs w:val="24"/>
        </w:rPr>
      </w:pPr>
      <w:r w:rsidRPr="00DE41B0">
        <w:rPr>
          <w:rFonts w:ascii="Arial" w:hAnsi="Arial" w:cs="Arial"/>
          <w:sz w:val="24"/>
          <w:szCs w:val="24"/>
        </w:rPr>
        <w:t>El</w:t>
      </w:r>
      <w:r w:rsidR="000E0520">
        <w:rPr>
          <w:rFonts w:ascii="Arial" w:hAnsi="Arial" w:cs="Arial"/>
          <w:sz w:val="24"/>
          <w:szCs w:val="24"/>
        </w:rPr>
        <w:t>/Los</w:t>
      </w:r>
      <w:r w:rsidRPr="00DE41B0">
        <w:rPr>
          <w:rFonts w:ascii="Arial" w:hAnsi="Arial" w:cs="Arial"/>
          <w:sz w:val="24"/>
          <w:szCs w:val="24"/>
        </w:rPr>
        <w:t xml:space="preserve"> pago</w:t>
      </w:r>
      <w:r w:rsidR="000E0520">
        <w:rPr>
          <w:rFonts w:ascii="Arial" w:hAnsi="Arial" w:cs="Arial"/>
          <w:sz w:val="24"/>
          <w:szCs w:val="24"/>
        </w:rPr>
        <w:t>/s</w:t>
      </w:r>
      <w:r w:rsidRPr="00DE41B0">
        <w:rPr>
          <w:rFonts w:ascii="Arial" w:hAnsi="Arial" w:cs="Arial"/>
          <w:sz w:val="24"/>
          <w:szCs w:val="24"/>
        </w:rPr>
        <w:t xml:space="preserve"> </w:t>
      </w:r>
      <w:r w:rsidR="00985476" w:rsidRPr="00DE41B0">
        <w:rPr>
          <w:rFonts w:ascii="Arial" w:hAnsi="Arial" w:cs="Arial"/>
          <w:sz w:val="24"/>
          <w:szCs w:val="24"/>
        </w:rPr>
        <w:t>se realizará</w:t>
      </w:r>
      <w:r w:rsidR="00025110">
        <w:rPr>
          <w:rFonts w:ascii="Arial" w:hAnsi="Arial" w:cs="Arial"/>
          <w:sz w:val="24"/>
          <w:szCs w:val="24"/>
        </w:rPr>
        <w:t>/n</w:t>
      </w:r>
      <w:r w:rsidR="00AC65CC" w:rsidRPr="00DE41B0">
        <w:rPr>
          <w:rFonts w:ascii="Arial" w:hAnsi="Arial" w:cs="Arial"/>
          <w:sz w:val="24"/>
          <w:szCs w:val="24"/>
        </w:rPr>
        <w:t xml:space="preserve"> </w:t>
      </w:r>
      <w:r w:rsidR="003641C2" w:rsidRPr="00DE41B0">
        <w:rPr>
          <w:rFonts w:ascii="Arial" w:hAnsi="Arial" w:cs="Arial"/>
          <w:i/>
          <w:snapToGrid w:val="0"/>
          <w:sz w:val="24"/>
          <w:szCs w:val="24"/>
          <w:lang w:val="es-MX"/>
        </w:rPr>
        <w:t xml:space="preserve">a los </w:t>
      </w:r>
      <w:r w:rsidR="002E11C9" w:rsidRPr="00DE41B0">
        <w:rPr>
          <w:rFonts w:ascii="Arial" w:hAnsi="Arial" w:cs="Arial"/>
          <w:i/>
          <w:snapToGrid w:val="0"/>
          <w:sz w:val="24"/>
          <w:szCs w:val="24"/>
          <w:lang w:val="es-MX"/>
        </w:rPr>
        <w:t xml:space="preserve">15 días hábiles </w:t>
      </w:r>
      <w:r w:rsidRPr="00DE41B0">
        <w:rPr>
          <w:rFonts w:ascii="Arial" w:hAnsi="Arial" w:cs="Arial"/>
          <w:i/>
          <w:sz w:val="24"/>
          <w:szCs w:val="24"/>
        </w:rPr>
        <w:t xml:space="preserve">de la presentación del Comprobante Fiscal Digital </w:t>
      </w:r>
      <w:r w:rsidR="00E94116" w:rsidRPr="00DE41B0">
        <w:rPr>
          <w:rFonts w:ascii="Arial" w:hAnsi="Arial" w:cs="Arial"/>
          <w:i/>
          <w:sz w:val="24"/>
          <w:szCs w:val="24"/>
        </w:rPr>
        <w:t xml:space="preserve">generado </w:t>
      </w:r>
      <w:r w:rsidRPr="00DE41B0">
        <w:rPr>
          <w:rFonts w:ascii="Arial" w:hAnsi="Arial" w:cs="Arial"/>
          <w:i/>
          <w:sz w:val="24"/>
          <w:szCs w:val="24"/>
        </w:rPr>
        <w:t>por Internet (CFDI) correspondiente</w:t>
      </w:r>
      <w:r w:rsidR="00F0037D" w:rsidRPr="00DE41B0">
        <w:rPr>
          <w:rFonts w:ascii="Arial" w:hAnsi="Arial" w:cs="Arial"/>
          <w:i/>
          <w:snapToGrid w:val="0"/>
          <w:sz w:val="24"/>
          <w:szCs w:val="24"/>
          <w:lang w:val="es-MX"/>
        </w:rPr>
        <w:t>,</w:t>
      </w:r>
      <w:r w:rsidR="003641C2" w:rsidRPr="00DE41B0">
        <w:rPr>
          <w:rFonts w:ascii="Arial" w:hAnsi="Arial" w:cs="Arial"/>
          <w:i/>
          <w:snapToGrid w:val="0"/>
          <w:sz w:val="24"/>
          <w:szCs w:val="24"/>
          <w:lang w:val="es-MX"/>
        </w:rPr>
        <w:t xml:space="preserve"> </w:t>
      </w:r>
      <w:r w:rsidR="00985476" w:rsidRPr="00DE41B0">
        <w:rPr>
          <w:rFonts w:ascii="Arial" w:hAnsi="Arial" w:cs="Arial"/>
          <w:sz w:val="24"/>
          <w:szCs w:val="24"/>
        </w:rPr>
        <w:t xml:space="preserve">acompañado de la documentación que en líneas posteriores se indica, en la Ventanilla Única de la Dirección General de Presupuesto y Contabilidad de la “Suprema Corte”, ubicada en Calle Bolívar número 30, planta baja, colonia Centro de la Ciudad de México, código postal 06000, </w:t>
      </w:r>
      <w:r w:rsidR="00046B95">
        <w:rPr>
          <w:rFonts w:ascii="Arial" w:hAnsi="Arial" w:cs="Arial"/>
          <w:sz w:val="24"/>
          <w:szCs w:val="24"/>
        </w:rPr>
        <w:t>alcaldía</w:t>
      </w:r>
      <w:r w:rsidR="00985476" w:rsidRPr="00DE41B0">
        <w:rPr>
          <w:rFonts w:ascii="Arial" w:hAnsi="Arial" w:cs="Arial"/>
          <w:sz w:val="24"/>
          <w:szCs w:val="24"/>
        </w:rPr>
        <w:t xml:space="preserve"> Cuauhtémoc, en el siguiente horario: lunes y miércoles de 8:30 a 14:00 horas. </w:t>
      </w:r>
      <w:r w:rsidR="008112B2" w:rsidRPr="00DE41B0">
        <w:rPr>
          <w:rFonts w:ascii="Arial" w:hAnsi="Arial" w:cs="Arial"/>
          <w:sz w:val="24"/>
          <w:szCs w:val="24"/>
        </w:rPr>
        <w:t xml:space="preserve">No se realizará el pago </w:t>
      </w:r>
      <w:r w:rsidR="008112B2" w:rsidRPr="00DE41B0">
        <w:rPr>
          <w:rFonts w:ascii="Arial" w:hAnsi="Arial" w:cs="Arial"/>
          <w:i/>
          <w:sz w:val="24"/>
          <w:szCs w:val="24"/>
        </w:rPr>
        <w:t>del</w:t>
      </w:r>
      <w:r w:rsidR="00FE2A85" w:rsidRPr="00DE41B0">
        <w:rPr>
          <w:rFonts w:ascii="Arial" w:hAnsi="Arial" w:cs="Arial"/>
          <w:i/>
          <w:sz w:val="24"/>
          <w:szCs w:val="24"/>
        </w:rPr>
        <w:t>/de los</w:t>
      </w:r>
      <w:r w:rsidR="008112B2" w:rsidRPr="00DE41B0">
        <w:rPr>
          <w:rFonts w:ascii="Arial" w:hAnsi="Arial" w:cs="Arial"/>
          <w:i/>
          <w:sz w:val="24"/>
          <w:szCs w:val="24"/>
        </w:rPr>
        <w:t xml:space="preserve"> Comprobante</w:t>
      </w:r>
      <w:r w:rsidR="00FE2A85" w:rsidRPr="00DE41B0">
        <w:rPr>
          <w:rFonts w:ascii="Arial" w:hAnsi="Arial" w:cs="Arial"/>
          <w:i/>
          <w:sz w:val="24"/>
          <w:szCs w:val="24"/>
        </w:rPr>
        <w:t>/s</w:t>
      </w:r>
      <w:r w:rsidR="008112B2" w:rsidRPr="00DE41B0">
        <w:rPr>
          <w:rFonts w:ascii="Arial" w:hAnsi="Arial" w:cs="Arial"/>
          <w:i/>
          <w:sz w:val="24"/>
          <w:szCs w:val="24"/>
        </w:rPr>
        <w:t xml:space="preserve"> Fiscal</w:t>
      </w:r>
      <w:r w:rsidR="00FE2A85" w:rsidRPr="00DE41B0">
        <w:rPr>
          <w:rFonts w:ascii="Arial" w:hAnsi="Arial" w:cs="Arial"/>
          <w:i/>
          <w:sz w:val="24"/>
          <w:szCs w:val="24"/>
        </w:rPr>
        <w:t>/es</w:t>
      </w:r>
      <w:r w:rsidR="008112B2" w:rsidRPr="00DE41B0">
        <w:rPr>
          <w:rFonts w:ascii="Arial" w:hAnsi="Arial" w:cs="Arial"/>
          <w:i/>
          <w:sz w:val="24"/>
          <w:szCs w:val="24"/>
        </w:rPr>
        <w:t xml:space="preserve"> Digital</w:t>
      </w:r>
      <w:r w:rsidR="00FE2A85" w:rsidRPr="00DE41B0">
        <w:rPr>
          <w:rFonts w:ascii="Arial" w:hAnsi="Arial" w:cs="Arial"/>
          <w:i/>
          <w:sz w:val="24"/>
          <w:szCs w:val="24"/>
        </w:rPr>
        <w:t>/es</w:t>
      </w:r>
      <w:r w:rsidR="008112B2" w:rsidRPr="00DE41B0">
        <w:rPr>
          <w:rFonts w:ascii="Arial" w:hAnsi="Arial" w:cs="Arial"/>
          <w:i/>
          <w:sz w:val="24"/>
          <w:szCs w:val="24"/>
        </w:rPr>
        <w:t xml:space="preserve"> generado</w:t>
      </w:r>
      <w:r w:rsidR="00FE2A85" w:rsidRPr="00DE41B0">
        <w:rPr>
          <w:rFonts w:ascii="Arial" w:hAnsi="Arial" w:cs="Arial"/>
          <w:i/>
          <w:sz w:val="24"/>
          <w:szCs w:val="24"/>
        </w:rPr>
        <w:t>/s</w:t>
      </w:r>
      <w:r w:rsidR="008112B2" w:rsidRPr="00DE41B0">
        <w:rPr>
          <w:rFonts w:ascii="Arial" w:hAnsi="Arial" w:cs="Arial"/>
          <w:sz w:val="24"/>
          <w:szCs w:val="24"/>
        </w:rPr>
        <w:t xml:space="preserve"> por Internet que </w:t>
      </w:r>
      <w:r w:rsidR="008112B2" w:rsidRPr="00DE41B0">
        <w:rPr>
          <w:rFonts w:ascii="Arial" w:hAnsi="Arial" w:cs="Arial"/>
          <w:i/>
          <w:sz w:val="24"/>
          <w:szCs w:val="24"/>
        </w:rPr>
        <w:t>ampare</w:t>
      </w:r>
      <w:r w:rsidR="00F0037D" w:rsidRPr="00DE41B0">
        <w:rPr>
          <w:rFonts w:ascii="Arial" w:hAnsi="Arial" w:cs="Arial"/>
          <w:i/>
          <w:sz w:val="24"/>
          <w:szCs w:val="24"/>
        </w:rPr>
        <w:t>/n</w:t>
      </w:r>
      <w:r w:rsidR="008112B2" w:rsidRPr="00DE41B0">
        <w:rPr>
          <w:rFonts w:ascii="Arial" w:hAnsi="Arial" w:cs="Arial"/>
          <w:sz w:val="24"/>
          <w:szCs w:val="24"/>
        </w:rPr>
        <w:t xml:space="preserve"> </w:t>
      </w:r>
      <w:r w:rsidR="00F0037D" w:rsidRPr="00DE41B0">
        <w:rPr>
          <w:rFonts w:ascii="Arial" w:hAnsi="Arial" w:cs="Arial"/>
          <w:i/>
          <w:sz w:val="24"/>
          <w:szCs w:val="24"/>
        </w:rPr>
        <w:t>los servicio/s</w:t>
      </w:r>
      <w:r w:rsidR="008112B2" w:rsidRPr="00DE41B0">
        <w:rPr>
          <w:rFonts w:ascii="Arial" w:hAnsi="Arial" w:cs="Arial"/>
          <w:sz w:val="24"/>
          <w:szCs w:val="24"/>
        </w:rPr>
        <w:t xml:space="preserve"> que no se hayan recibido en su totalidad y a entera satisfacción de la </w:t>
      </w:r>
      <w:r w:rsidR="00774218" w:rsidRPr="00DE41B0">
        <w:rPr>
          <w:rFonts w:ascii="Arial" w:hAnsi="Arial" w:cs="Arial"/>
          <w:sz w:val="24"/>
          <w:szCs w:val="24"/>
        </w:rPr>
        <w:t>“</w:t>
      </w:r>
      <w:r w:rsidR="008112B2" w:rsidRPr="00DE41B0">
        <w:rPr>
          <w:rFonts w:ascii="Arial" w:hAnsi="Arial" w:cs="Arial"/>
          <w:sz w:val="24"/>
          <w:szCs w:val="24"/>
        </w:rPr>
        <w:t>Suprem</w:t>
      </w:r>
      <w:r w:rsidR="00774218" w:rsidRPr="00DE41B0">
        <w:rPr>
          <w:rFonts w:ascii="Arial" w:hAnsi="Arial" w:cs="Arial"/>
          <w:sz w:val="24"/>
          <w:szCs w:val="24"/>
        </w:rPr>
        <w:t>a Corte”</w:t>
      </w:r>
      <w:r w:rsidR="008112B2" w:rsidRPr="00DE41B0">
        <w:rPr>
          <w:rFonts w:ascii="Arial" w:hAnsi="Arial" w:cs="Arial"/>
          <w:sz w:val="24"/>
          <w:szCs w:val="24"/>
        </w:rPr>
        <w:t>.</w:t>
      </w:r>
    </w:p>
    <w:p w14:paraId="1F6F2169" w14:textId="77777777" w:rsidR="00985476" w:rsidRPr="00DE41B0" w:rsidRDefault="00985476" w:rsidP="00985476">
      <w:pPr>
        <w:pStyle w:val="Textosinformato"/>
        <w:tabs>
          <w:tab w:val="left" w:pos="6569"/>
        </w:tabs>
        <w:ind w:firstLine="0"/>
        <w:jc w:val="both"/>
        <w:rPr>
          <w:rFonts w:ascii="Arial" w:hAnsi="Arial" w:cs="Arial"/>
          <w:sz w:val="24"/>
          <w:szCs w:val="24"/>
          <w:lang w:val="es-MX"/>
        </w:rPr>
      </w:pPr>
    </w:p>
    <w:p w14:paraId="056188CC" w14:textId="77777777" w:rsidR="00985476" w:rsidRPr="00DE41B0" w:rsidRDefault="00985476" w:rsidP="00985476">
      <w:pPr>
        <w:pStyle w:val="Textosinformato"/>
        <w:tabs>
          <w:tab w:val="left" w:pos="6569"/>
        </w:tabs>
        <w:ind w:firstLine="0"/>
        <w:jc w:val="both"/>
        <w:rPr>
          <w:rFonts w:ascii="Arial" w:hAnsi="Arial" w:cs="Arial"/>
          <w:sz w:val="24"/>
          <w:szCs w:val="24"/>
        </w:rPr>
      </w:pPr>
      <w:r w:rsidRPr="00DE41B0">
        <w:rPr>
          <w:rFonts w:ascii="Arial" w:hAnsi="Arial" w:cs="Arial"/>
          <w:sz w:val="24"/>
          <w:szCs w:val="24"/>
        </w:rPr>
        <w:t xml:space="preserve">El </w:t>
      </w:r>
      <w:r w:rsidR="00666924" w:rsidRPr="00DE41B0">
        <w:rPr>
          <w:rFonts w:ascii="Arial" w:hAnsi="Arial" w:cs="Arial"/>
          <w:i/>
          <w:sz w:val="24"/>
          <w:szCs w:val="24"/>
        </w:rPr>
        <w:t>“</w:t>
      </w:r>
      <w:r w:rsidR="005427C0" w:rsidRPr="00DE41B0">
        <w:rPr>
          <w:rFonts w:ascii="Arial" w:hAnsi="Arial" w:cs="Arial"/>
          <w:i/>
          <w:sz w:val="24"/>
          <w:szCs w:val="24"/>
        </w:rPr>
        <w:t>Pr</w:t>
      </w:r>
      <w:r w:rsidR="00820696" w:rsidRPr="00DE41B0">
        <w:rPr>
          <w:rFonts w:ascii="Arial" w:hAnsi="Arial" w:cs="Arial"/>
          <w:i/>
          <w:sz w:val="24"/>
          <w:szCs w:val="24"/>
        </w:rPr>
        <w:t xml:space="preserve">estador de Servicios” </w:t>
      </w:r>
      <w:r w:rsidR="00446160" w:rsidRPr="00DE41B0">
        <w:rPr>
          <w:rFonts w:ascii="Arial" w:hAnsi="Arial" w:cs="Arial"/>
          <w:sz w:val="24"/>
          <w:szCs w:val="24"/>
        </w:rPr>
        <w:t>debe</w:t>
      </w:r>
      <w:r w:rsidRPr="00DE41B0">
        <w:rPr>
          <w:rFonts w:ascii="Arial" w:hAnsi="Arial" w:cs="Arial"/>
          <w:sz w:val="24"/>
          <w:szCs w:val="24"/>
        </w:rPr>
        <w:t xml:space="preserve"> entregar la siguiente documentación:</w:t>
      </w:r>
    </w:p>
    <w:p w14:paraId="09C9B0D0" w14:textId="77777777" w:rsidR="00985476" w:rsidRPr="00DE41B0" w:rsidRDefault="00985476" w:rsidP="00985476">
      <w:pPr>
        <w:pStyle w:val="Textosinformato"/>
        <w:tabs>
          <w:tab w:val="left" w:pos="6569"/>
        </w:tabs>
        <w:ind w:firstLine="0"/>
        <w:jc w:val="both"/>
        <w:rPr>
          <w:rFonts w:ascii="Arial" w:hAnsi="Arial" w:cs="Arial"/>
          <w:sz w:val="24"/>
          <w:szCs w:val="24"/>
        </w:rPr>
      </w:pPr>
    </w:p>
    <w:p w14:paraId="1990BF9B" w14:textId="77777777" w:rsidR="00985476" w:rsidRPr="00DE41B0" w:rsidRDefault="00985476" w:rsidP="004B0C12">
      <w:pPr>
        <w:pStyle w:val="Textosinformato"/>
        <w:numPr>
          <w:ilvl w:val="0"/>
          <w:numId w:val="2"/>
        </w:numPr>
        <w:tabs>
          <w:tab w:val="left" w:pos="6569"/>
        </w:tabs>
        <w:jc w:val="both"/>
        <w:rPr>
          <w:rFonts w:ascii="Arial" w:hAnsi="Arial" w:cs="Arial"/>
          <w:sz w:val="24"/>
          <w:szCs w:val="24"/>
        </w:rPr>
      </w:pPr>
      <w:r w:rsidRPr="00DE41B0">
        <w:rPr>
          <w:rFonts w:ascii="Arial" w:hAnsi="Arial" w:cs="Arial"/>
          <w:sz w:val="24"/>
          <w:szCs w:val="24"/>
        </w:rPr>
        <w:t>Carta membretada en la que se indiquen sus datos bancarios (original):</w:t>
      </w:r>
    </w:p>
    <w:p w14:paraId="61135EF2" w14:textId="77777777" w:rsidR="00985476" w:rsidRPr="00DE41B0" w:rsidRDefault="00985476" w:rsidP="00985476">
      <w:pPr>
        <w:pStyle w:val="Textosinformato"/>
        <w:tabs>
          <w:tab w:val="left" w:pos="6569"/>
        </w:tabs>
        <w:ind w:left="1440" w:firstLine="0"/>
        <w:jc w:val="both"/>
        <w:rPr>
          <w:rFonts w:ascii="Arial" w:hAnsi="Arial" w:cs="Arial"/>
          <w:sz w:val="24"/>
          <w:szCs w:val="24"/>
        </w:rPr>
      </w:pPr>
    </w:p>
    <w:p w14:paraId="3F2E4840" w14:textId="77777777" w:rsidR="00985476" w:rsidRPr="00DE41B0" w:rsidRDefault="001E07FB" w:rsidP="004B0C12">
      <w:pPr>
        <w:pStyle w:val="Textosinformato"/>
        <w:numPr>
          <w:ilvl w:val="0"/>
          <w:numId w:val="1"/>
        </w:numPr>
        <w:tabs>
          <w:tab w:val="left" w:pos="6569"/>
        </w:tabs>
        <w:jc w:val="both"/>
        <w:rPr>
          <w:rFonts w:ascii="Arial" w:hAnsi="Arial" w:cs="Arial"/>
          <w:sz w:val="24"/>
          <w:szCs w:val="24"/>
        </w:rPr>
      </w:pPr>
      <w:r w:rsidRPr="00DE41B0">
        <w:rPr>
          <w:rFonts w:ascii="Arial" w:hAnsi="Arial" w:cs="Arial"/>
          <w:sz w:val="24"/>
          <w:szCs w:val="24"/>
        </w:rPr>
        <w:t>C</w:t>
      </w:r>
      <w:r w:rsidR="00985476" w:rsidRPr="00DE41B0">
        <w:rPr>
          <w:rFonts w:ascii="Arial" w:hAnsi="Arial" w:cs="Arial"/>
          <w:sz w:val="24"/>
          <w:szCs w:val="24"/>
        </w:rPr>
        <w:t>uenta</w:t>
      </w:r>
    </w:p>
    <w:p w14:paraId="6D968D06" w14:textId="77777777" w:rsidR="00985476" w:rsidRPr="00DE41B0" w:rsidRDefault="00985476" w:rsidP="004B0C12">
      <w:pPr>
        <w:pStyle w:val="Textosinformato"/>
        <w:numPr>
          <w:ilvl w:val="0"/>
          <w:numId w:val="1"/>
        </w:numPr>
        <w:tabs>
          <w:tab w:val="left" w:pos="6569"/>
        </w:tabs>
        <w:jc w:val="both"/>
        <w:rPr>
          <w:rFonts w:ascii="Arial" w:hAnsi="Arial" w:cs="Arial"/>
          <w:sz w:val="24"/>
          <w:szCs w:val="24"/>
        </w:rPr>
      </w:pPr>
      <w:r w:rsidRPr="00DE41B0">
        <w:rPr>
          <w:rFonts w:ascii="Arial" w:hAnsi="Arial" w:cs="Arial"/>
          <w:sz w:val="24"/>
          <w:szCs w:val="24"/>
        </w:rPr>
        <w:t>Clave bancaria estandarizada a 18 posiciones (CLABE)</w:t>
      </w:r>
    </w:p>
    <w:p w14:paraId="43AD0DD9" w14:textId="77777777" w:rsidR="00985476" w:rsidRPr="00DE41B0" w:rsidRDefault="00985476" w:rsidP="004B0C12">
      <w:pPr>
        <w:pStyle w:val="Textosinformato"/>
        <w:numPr>
          <w:ilvl w:val="0"/>
          <w:numId w:val="1"/>
        </w:numPr>
        <w:tabs>
          <w:tab w:val="left" w:pos="6569"/>
        </w:tabs>
        <w:jc w:val="both"/>
        <w:rPr>
          <w:rFonts w:ascii="Arial" w:hAnsi="Arial" w:cs="Arial"/>
          <w:sz w:val="24"/>
          <w:szCs w:val="24"/>
        </w:rPr>
      </w:pPr>
      <w:r w:rsidRPr="00DE41B0">
        <w:rPr>
          <w:rFonts w:ascii="Arial" w:hAnsi="Arial" w:cs="Arial"/>
          <w:sz w:val="24"/>
          <w:szCs w:val="24"/>
        </w:rPr>
        <w:t>Banco</w:t>
      </w:r>
    </w:p>
    <w:p w14:paraId="60F9229C" w14:textId="77777777" w:rsidR="00985476" w:rsidRPr="00DE41B0" w:rsidRDefault="00985476" w:rsidP="004B0C12">
      <w:pPr>
        <w:pStyle w:val="Textosinformato"/>
        <w:numPr>
          <w:ilvl w:val="0"/>
          <w:numId w:val="1"/>
        </w:numPr>
        <w:tabs>
          <w:tab w:val="left" w:pos="6569"/>
        </w:tabs>
        <w:jc w:val="both"/>
        <w:rPr>
          <w:rFonts w:ascii="Arial" w:hAnsi="Arial" w:cs="Arial"/>
          <w:sz w:val="24"/>
          <w:szCs w:val="24"/>
        </w:rPr>
      </w:pPr>
      <w:r w:rsidRPr="00DE41B0">
        <w:rPr>
          <w:rFonts w:ascii="Arial" w:hAnsi="Arial" w:cs="Arial"/>
          <w:sz w:val="24"/>
          <w:szCs w:val="24"/>
        </w:rPr>
        <w:t>Sucursal</w:t>
      </w:r>
    </w:p>
    <w:p w14:paraId="50B1A046" w14:textId="77777777" w:rsidR="00985476" w:rsidRPr="00DE41B0" w:rsidRDefault="00985476" w:rsidP="004B0C12">
      <w:pPr>
        <w:pStyle w:val="Textosinformato"/>
        <w:numPr>
          <w:ilvl w:val="0"/>
          <w:numId w:val="1"/>
        </w:numPr>
        <w:tabs>
          <w:tab w:val="left" w:pos="6569"/>
        </w:tabs>
        <w:jc w:val="both"/>
        <w:rPr>
          <w:rFonts w:ascii="Arial" w:hAnsi="Arial" w:cs="Arial"/>
          <w:sz w:val="24"/>
          <w:szCs w:val="24"/>
        </w:rPr>
      </w:pPr>
      <w:r w:rsidRPr="00DE41B0">
        <w:rPr>
          <w:rFonts w:ascii="Arial" w:hAnsi="Arial" w:cs="Arial"/>
          <w:sz w:val="24"/>
          <w:szCs w:val="24"/>
        </w:rPr>
        <w:t>Beneficiario</w:t>
      </w:r>
    </w:p>
    <w:p w14:paraId="495E82F5" w14:textId="77777777" w:rsidR="00985476" w:rsidRPr="00DE41B0" w:rsidRDefault="00985476" w:rsidP="00985476">
      <w:pPr>
        <w:pStyle w:val="Textosinformato"/>
        <w:tabs>
          <w:tab w:val="left" w:pos="6569"/>
        </w:tabs>
        <w:ind w:firstLine="0"/>
        <w:jc w:val="both"/>
        <w:rPr>
          <w:rFonts w:ascii="Arial" w:hAnsi="Arial" w:cs="Arial"/>
          <w:sz w:val="24"/>
          <w:szCs w:val="24"/>
        </w:rPr>
      </w:pPr>
    </w:p>
    <w:p w14:paraId="49D2CF90" w14:textId="77777777" w:rsidR="00985476" w:rsidRPr="00DE41B0" w:rsidRDefault="00985476" w:rsidP="004B0C12">
      <w:pPr>
        <w:pStyle w:val="Textosinformato"/>
        <w:numPr>
          <w:ilvl w:val="0"/>
          <w:numId w:val="2"/>
        </w:numPr>
        <w:tabs>
          <w:tab w:val="left" w:pos="6569"/>
        </w:tabs>
        <w:jc w:val="both"/>
        <w:rPr>
          <w:rFonts w:ascii="Arial" w:hAnsi="Arial" w:cs="Arial"/>
          <w:sz w:val="24"/>
          <w:szCs w:val="24"/>
        </w:rPr>
      </w:pPr>
      <w:r w:rsidRPr="00DE41B0">
        <w:rPr>
          <w:rFonts w:ascii="Arial" w:hAnsi="Arial" w:cs="Arial"/>
          <w:sz w:val="24"/>
          <w:szCs w:val="24"/>
        </w:rPr>
        <w:lastRenderedPageBreak/>
        <w:t>Comprobante fiscal</w:t>
      </w:r>
      <w:r w:rsidR="0086245F" w:rsidRPr="00DE41B0">
        <w:rPr>
          <w:rFonts w:ascii="Arial" w:hAnsi="Arial" w:cs="Arial"/>
          <w:sz w:val="24"/>
          <w:szCs w:val="24"/>
        </w:rPr>
        <w:t xml:space="preserve"> digital generado por I</w:t>
      </w:r>
      <w:r w:rsidRPr="00DE41B0">
        <w:rPr>
          <w:rFonts w:ascii="Arial" w:hAnsi="Arial" w:cs="Arial"/>
          <w:sz w:val="24"/>
          <w:szCs w:val="24"/>
        </w:rPr>
        <w:t xml:space="preserve">nternet (CFDI) </w:t>
      </w:r>
      <w:r w:rsidR="00131555" w:rsidRPr="00DE41B0">
        <w:rPr>
          <w:rFonts w:ascii="Arial" w:hAnsi="Arial" w:cs="Arial"/>
          <w:sz w:val="24"/>
          <w:szCs w:val="24"/>
        </w:rPr>
        <w:t xml:space="preserve">original </w:t>
      </w:r>
      <w:r w:rsidRPr="00DE41B0">
        <w:rPr>
          <w:rFonts w:ascii="Arial" w:hAnsi="Arial" w:cs="Arial"/>
          <w:sz w:val="24"/>
          <w:szCs w:val="24"/>
        </w:rPr>
        <w:t xml:space="preserve">a nombre de la Suprema Corte de Justicia de la Nación, con número de Registro Federal de Contribuyentes SCJ 950204 6P5, expedido por la Secretaría de Hacienda y Crédito Público, que cumpla con los requisitos establecidos por la legislación fiscal vigente, con el </w:t>
      </w:r>
      <w:r w:rsidR="00C74CA0" w:rsidRPr="00DE41B0">
        <w:rPr>
          <w:rFonts w:ascii="Arial" w:hAnsi="Arial" w:cs="Arial"/>
          <w:sz w:val="24"/>
          <w:szCs w:val="24"/>
        </w:rPr>
        <w:t>I</w:t>
      </w:r>
      <w:r w:rsidRPr="00DE41B0">
        <w:rPr>
          <w:rFonts w:ascii="Arial" w:hAnsi="Arial" w:cs="Arial"/>
          <w:sz w:val="24"/>
          <w:szCs w:val="24"/>
        </w:rPr>
        <w:t>mpuesto al</w:t>
      </w:r>
      <w:r w:rsidR="00114ACB" w:rsidRPr="00DE41B0">
        <w:rPr>
          <w:rFonts w:ascii="Arial" w:hAnsi="Arial" w:cs="Arial"/>
          <w:sz w:val="24"/>
          <w:szCs w:val="24"/>
        </w:rPr>
        <w:t xml:space="preserve"> V</w:t>
      </w:r>
      <w:r w:rsidR="00C74CA0" w:rsidRPr="00DE41B0">
        <w:rPr>
          <w:rFonts w:ascii="Arial" w:hAnsi="Arial" w:cs="Arial"/>
          <w:sz w:val="24"/>
          <w:szCs w:val="24"/>
        </w:rPr>
        <w:t>alor A</w:t>
      </w:r>
      <w:r w:rsidRPr="00DE41B0">
        <w:rPr>
          <w:rFonts w:ascii="Arial" w:hAnsi="Arial" w:cs="Arial"/>
          <w:sz w:val="24"/>
          <w:szCs w:val="24"/>
        </w:rPr>
        <w:t>gregado desglosado y con los datos señ</w:t>
      </w:r>
      <w:r w:rsidR="0086245F" w:rsidRPr="00DE41B0">
        <w:rPr>
          <w:rFonts w:ascii="Arial" w:hAnsi="Arial" w:cs="Arial"/>
          <w:sz w:val="24"/>
          <w:szCs w:val="24"/>
        </w:rPr>
        <w:t xml:space="preserve">alados en las declaraciones </w:t>
      </w:r>
      <w:r w:rsidR="00063ED9" w:rsidRPr="00DE41B0">
        <w:rPr>
          <w:rFonts w:ascii="Arial" w:hAnsi="Arial" w:cs="Arial"/>
          <w:sz w:val="24"/>
          <w:szCs w:val="24"/>
        </w:rPr>
        <w:t>I.5</w:t>
      </w:r>
      <w:r w:rsidR="0086245F" w:rsidRPr="00DE41B0">
        <w:rPr>
          <w:rFonts w:ascii="Arial" w:hAnsi="Arial" w:cs="Arial"/>
          <w:sz w:val="24"/>
          <w:szCs w:val="24"/>
        </w:rPr>
        <w:t xml:space="preserve"> y </w:t>
      </w:r>
      <w:r w:rsidR="00063ED9" w:rsidRPr="00DE41B0">
        <w:rPr>
          <w:rFonts w:ascii="Arial" w:hAnsi="Arial" w:cs="Arial"/>
          <w:sz w:val="24"/>
          <w:szCs w:val="24"/>
        </w:rPr>
        <w:t>I.6</w:t>
      </w:r>
      <w:r w:rsidRPr="00DE41B0">
        <w:rPr>
          <w:rFonts w:ascii="Arial" w:hAnsi="Arial" w:cs="Arial"/>
          <w:sz w:val="24"/>
          <w:szCs w:val="24"/>
        </w:rPr>
        <w:t xml:space="preserve"> de este instrumento contractual.</w:t>
      </w:r>
    </w:p>
    <w:p w14:paraId="3771A9FE" w14:textId="77777777" w:rsidR="00985476" w:rsidRPr="00DE41B0" w:rsidRDefault="00985476" w:rsidP="00985476">
      <w:pPr>
        <w:pStyle w:val="Textosinformato"/>
        <w:tabs>
          <w:tab w:val="left" w:pos="6569"/>
        </w:tabs>
        <w:jc w:val="both"/>
        <w:rPr>
          <w:rFonts w:ascii="Arial" w:hAnsi="Arial" w:cs="Arial"/>
          <w:sz w:val="24"/>
          <w:szCs w:val="24"/>
        </w:rPr>
      </w:pPr>
    </w:p>
    <w:p w14:paraId="1E935795" w14:textId="77777777" w:rsidR="00985476" w:rsidRPr="00DE41B0" w:rsidRDefault="00985476" w:rsidP="004B0C12">
      <w:pPr>
        <w:pStyle w:val="Textosinformato"/>
        <w:numPr>
          <w:ilvl w:val="0"/>
          <w:numId w:val="2"/>
        </w:numPr>
        <w:tabs>
          <w:tab w:val="left" w:pos="6569"/>
        </w:tabs>
        <w:jc w:val="both"/>
        <w:rPr>
          <w:rFonts w:ascii="Arial" w:hAnsi="Arial" w:cs="Arial"/>
          <w:sz w:val="24"/>
          <w:szCs w:val="24"/>
        </w:rPr>
      </w:pPr>
      <w:r w:rsidRPr="00DE41B0">
        <w:rPr>
          <w:rFonts w:ascii="Arial" w:hAnsi="Arial" w:cs="Arial"/>
          <w:sz w:val="24"/>
          <w:szCs w:val="24"/>
        </w:rPr>
        <w:t>Anexar las validaciones del SAT.</w:t>
      </w:r>
    </w:p>
    <w:p w14:paraId="1593AE99" w14:textId="77777777" w:rsidR="00985476" w:rsidRPr="00DE41B0" w:rsidRDefault="00985476" w:rsidP="00985476">
      <w:pPr>
        <w:pStyle w:val="Textosinformato"/>
        <w:tabs>
          <w:tab w:val="left" w:pos="6569"/>
        </w:tabs>
        <w:ind w:left="1440" w:firstLine="0"/>
        <w:jc w:val="both"/>
        <w:rPr>
          <w:rFonts w:ascii="Arial" w:hAnsi="Arial" w:cs="Arial"/>
          <w:sz w:val="24"/>
          <w:szCs w:val="24"/>
        </w:rPr>
      </w:pPr>
    </w:p>
    <w:p w14:paraId="5D9DD149" w14:textId="77777777" w:rsidR="00985476" w:rsidRPr="00DE41B0" w:rsidRDefault="00985476" w:rsidP="004B0C12">
      <w:pPr>
        <w:pStyle w:val="Textosinformato"/>
        <w:numPr>
          <w:ilvl w:val="0"/>
          <w:numId w:val="2"/>
        </w:numPr>
        <w:tabs>
          <w:tab w:val="left" w:pos="6569"/>
        </w:tabs>
        <w:jc w:val="both"/>
        <w:rPr>
          <w:rFonts w:ascii="Arial" w:hAnsi="Arial" w:cs="Arial"/>
          <w:sz w:val="24"/>
          <w:szCs w:val="24"/>
          <w:lang w:val="es-ES_tradnl"/>
        </w:rPr>
      </w:pPr>
      <w:r w:rsidRPr="00DE41B0">
        <w:rPr>
          <w:rFonts w:ascii="Arial" w:hAnsi="Arial" w:cs="Arial"/>
          <w:sz w:val="24"/>
          <w:szCs w:val="24"/>
          <w:lang w:val="es-ES_tradnl"/>
        </w:rPr>
        <w:t xml:space="preserve">Enviar los archivos “XML” a la dirección de correo electrónico </w:t>
      </w:r>
      <w:hyperlink r:id="rId11" w:history="1">
        <w:r w:rsidRPr="00DE41B0">
          <w:rPr>
            <w:rStyle w:val="Hipervnculo"/>
            <w:rFonts w:ascii="Arial" w:hAnsi="Arial" w:cs="Arial"/>
            <w:color w:val="auto"/>
            <w:sz w:val="24"/>
            <w:szCs w:val="24"/>
            <w:lang w:val="es-ES_tradnl"/>
          </w:rPr>
          <w:t>dguillen@mail.scjn.gob.mx</w:t>
        </w:r>
      </w:hyperlink>
    </w:p>
    <w:p w14:paraId="0A72D615" w14:textId="77777777" w:rsidR="00985476" w:rsidRPr="00DE41B0" w:rsidRDefault="00985476" w:rsidP="00985476">
      <w:pPr>
        <w:pStyle w:val="Textosinformato"/>
        <w:tabs>
          <w:tab w:val="left" w:pos="6569"/>
        </w:tabs>
        <w:ind w:left="1440" w:firstLine="0"/>
        <w:jc w:val="both"/>
        <w:rPr>
          <w:rFonts w:ascii="Arial" w:hAnsi="Arial" w:cs="Arial"/>
          <w:sz w:val="24"/>
          <w:szCs w:val="24"/>
          <w:lang w:val="es-ES_tradnl"/>
        </w:rPr>
      </w:pPr>
    </w:p>
    <w:p w14:paraId="728BA111" w14:textId="77777777" w:rsidR="00985476" w:rsidRPr="00DE41B0" w:rsidRDefault="00926A0A" w:rsidP="004B0C12">
      <w:pPr>
        <w:pStyle w:val="Textosinformato"/>
        <w:numPr>
          <w:ilvl w:val="0"/>
          <w:numId w:val="2"/>
        </w:numPr>
        <w:tabs>
          <w:tab w:val="left" w:pos="6569"/>
        </w:tabs>
        <w:jc w:val="both"/>
        <w:rPr>
          <w:rFonts w:ascii="Arial" w:hAnsi="Arial" w:cs="Arial"/>
          <w:sz w:val="24"/>
          <w:szCs w:val="24"/>
          <w:lang w:val="es-ES_tradnl"/>
        </w:rPr>
      </w:pPr>
      <w:r w:rsidRPr="00DE41B0">
        <w:rPr>
          <w:rFonts w:ascii="Arial" w:hAnsi="Arial" w:cs="Arial"/>
          <w:sz w:val="24"/>
          <w:szCs w:val="24"/>
          <w:lang w:val="es-ES_tradnl"/>
        </w:rPr>
        <w:t>Copia del oficio de validación del</w:t>
      </w:r>
      <w:r w:rsidR="0070378F" w:rsidRPr="00DE41B0">
        <w:rPr>
          <w:rFonts w:ascii="Arial" w:hAnsi="Arial" w:cs="Arial"/>
          <w:sz w:val="24"/>
          <w:szCs w:val="24"/>
          <w:lang w:val="es-ES_tradnl"/>
        </w:rPr>
        <w:t>/de la</w:t>
      </w:r>
      <w:r w:rsidRPr="00DE41B0">
        <w:rPr>
          <w:rFonts w:ascii="Arial" w:hAnsi="Arial" w:cs="Arial"/>
          <w:sz w:val="24"/>
          <w:szCs w:val="24"/>
          <w:lang w:val="es-ES_tradnl"/>
        </w:rPr>
        <w:t xml:space="preserve"> “Administrador</w:t>
      </w:r>
      <w:r w:rsidR="0070378F" w:rsidRPr="00DE41B0">
        <w:rPr>
          <w:rFonts w:ascii="Arial" w:hAnsi="Arial" w:cs="Arial"/>
          <w:sz w:val="24"/>
          <w:szCs w:val="24"/>
          <w:lang w:val="es-ES_tradnl"/>
        </w:rPr>
        <w:t>/a</w:t>
      </w:r>
      <w:r w:rsidRPr="00DE41B0">
        <w:rPr>
          <w:rFonts w:ascii="Arial" w:hAnsi="Arial" w:cs="Arial"/>
          <w:sz w:val="24"/>
          <w:szCs w:val="24"/>
          <w:lang w:val="es-ES_tradnl"/>
        </w:rPr>
        <w:t>” del contrato (constancia de la prestación de los servicios)</w:t>
      </w:r>
      <w:r w:rsidR="00A26012" w:rsidRPr="00DE41B0">
        <w:rPr>
          <w:rFonts w:ascii="Arial" w:hAnsi="Arial" w:cs="Arial"/>
          <w:sz w:val="24"/>
          <w:szCs w:val="24"/>
          <w:lang w:val="es-ES_tradnl"/>
        </w:rPr>
        <w:t>.</w:t>
      </w:r>
    </w:p>
    <w:p w14:paraId="71AF0747" w14:textId="77777777" w:rsidR="00984783" w:rsidRPr="00DE41B0" w:rsidRDefault="00984783" w:rsidP="00984783">
      <w:pPr>
        <w:pStyle w:val="Textosinformato"/>
        <w:tabs>
          <w:tab w:val="left" w:pos="6569"/>
        </w:tabs>
        <w:ind w:firstLine="0"/>
        <w:jc w:val="both"/>
        <w:rPr>
          <w:rFonts w:ascii="Arial" w:hAnsi="Arial" w:cs="Arial"/>
          <w:sz w:val="24"/>
          <w:szCs w:val="24"/>
          <w:lang w:val="es-ES_tradnl"/>
        </w:rPr>
      </w:pPr>
    </w:p>
    <w:p w14:paraId="62B7239B" w14:textId="77777777" w:rsidR="00985476" w:rsidRPr="00DE41B0" w:rsidRDefault="003237E5" w:rsidP="004B0C12">
      <w:pPr>
        <w:pStyle w:val="Textosinformato"/>
        <w:numPr>
          <w:ilvl w:val="0"/>
          <w:numId w:val="2"/>
        </w:numPr>
        <w:tabs>
          <w:tab w:val="left" w:pos="6569"/>
        </w:tabs>
        <w:jc w:val="both"/>
        <w:rPr>
          <w:rFonts w:ascii="Arial" w:hAnsi="Arial" w:cs="Arial"/>
          <w:sz w:val="24"/>
          <w:szCs w:val="24"/>
          <w:lang w:val="es-ES_tradnl"/>
        </w:rPr>
      </w:pPr>
      <w:r w:rsidRPr="00DE41B0">
        <w:rPr>
          <w:rFonts w:ascii="Arial" w:hAnsi="Arial" w:cs="Arial"/>
          <w:sz w:val="24"/>
          <w:szCs w:val="24"/>
          <w:lang w:val="es-ES_tradnl"/>
        </w:rPr>
        <w:t xml:space="preserve">Copia </w:t>
      </w:r>
      <w:r w:rsidR="00985476" w:rsidRPr="00DE41B0">
        <w:rPr>
          <w:rFonts w:ascii="Arial" w:hAnsi="Arial" w:cs="Arial"/>
          <w:sz w:val="24"/>
          <w:szCs w:val="24"/>
          <w:lang w:val="es-ES_tradnl"/>
        </w:rPr>
        <w:t>del instrumento contractual</w:t>
      </w:r>
      <w:r w:rsidR="00ED5FAE" w:rsidRPr="00DE41B0">
        <w:rPr>
          <w:rFonts w:ascii="Arial" w:hAnsi="Arial" w:cs="Arial"/>
          <w:sz w:val="24"/>
          <w:szCs w:val="24"/>
          <w:lang w:val="es-ES_tradnl"/>
        </w:rPr>
        <w:t>,</w:t>
      </w:r>
      <w:r w:rsidR="00985476" w:rsidRPr="00DE41B0">
        <w:rPr>
          <w:rFonts w:ascii="Arial" w:hAnsi="Arial" w:cs="Arial"/>
          <w:sz w:val="24"/>
          <w:szCs w:val="24"/>
          <w:lang w:val="es-ES_tradnl"/>
        </w:rPr>
        <w:t xml:space="preserve"> </w:t>
      </w:r>
      <w:r w:rsidR="00CE79A9" w:rsidRPr="00DE41B0">
        <w:rPr>
          <w:rFonts w:ascii="Arial" w:hAnsi="Arial" w:cs="Arial"/>
          <w:sz w:val="24"/>
          <w:szCs w:val="24"/>
          <w:lang w:val="es-ES_tradnl"/>
        </w:rPr>
        <w:t>firmado por “las partes”</w:t>
      </w:r>
      <w:r w:rsidR="00985476" w:rsidRPr="00DE41B0">
        <w:rPr>
          <w:rFonts w:ascii="Arial" w:hAnsi="Arial" w:cs="Arial"/>
          <w:sz w:val="24"/>
          <w:szCs w:val="24"/>
          <w:lang w:val="es-ES_tradnl"/>
        </w:rPr>
        <w:t>.</w:t>
      </w:r>
    </w:p>
    <w:p w14:paraId="26DDD20B" w14:textId="77777777" w:rsidR="00985476" w:rsidRPr="00DE41B0" w:rsidRDefault="00985476" w:rsidP="00985476">
      <w:pPr>
        <w:pStyle w:val="Textosinformato"/>
        <w:tabs>
          <w:tab w:val="left" w:pos="6569"/>
        </w:tabs>
        <w:ind w:firstLine="0"/>
        <w:jc w:val="both"/>
        <w:rPr>
          <w:rFonts w:ascii="Arial" w:hAnsi="Arial" w:cs="Arial"/>
          <w:sz w:val="24"/>
          <w:szCs w:val="24"/>
          <w:lang w:val="es-ES_tradnl"/>
        </w:rPr>
      </w:pPr>
    </w:p>
    <w:p w14:paraId="26CFB695" w14:textId="77777777" w:rsidR="00985476" w:rsidRPr="00DE41B0" w:rsidRDefault="00985476" w:rsidP="004B0C12">
      <w:pPr>
        <w:pStyle w:val="Textosinformato"/>
        <w:numPr>
          <w:ilvl w:val="0"/>
          <w:numId w:val="2"/>
        </w:numPr>
        <w:tabs>
          <w:tab w:val="left" w:pos="6569"/>
        </w:tabs>
        <w:jc w:val="both"/>
        <w:rPr>
          <w:rFonts w:ascii="Arial" w:hAnsi="Arial" w:cs="Arial"/>
          <w:sz w:val="24"/>
          <w:szCs w:val="24"/>
          <w:lang w:val="es-ES_tradnl"/>
        </w:rPr>
      </w:pPr>
      <w:r w:rsidRPr="00DE41B0">
        <w:rPr>
          <w:rFonts w:ascii="Arial" w:hAnsi="Arial" w:cs="Arial"/>
          <w:sz w:val="24"/>
          <w:szCs w:val="24"/>
          <w:lang w:val="es-ES_tradnl"/>
        </w:rPr>
        <w:t xml:space="preserve">Copia de la póliza de fianza de cumplimiento del presente instrumento contractual, </w:t>
      </w:r>
      <w:r w:rsidR="003237E5" w:rsidRPr="00DE41B0">
        <w:rPr>
          <w:rFonts w:ascii="Arial" w:hAnsi="Arial" w:cs="Arial"/>
          <w:sz w:val="24"/>
          <w:szCs w:val="24"/>
          <w:lang w:val="es-ES_tradnl"/>
        </w:rPr>
        <w:t xml:space="preserve">validada </w:t>
      </w:r>
      <w:r w:rsidRPr="00DE41B0">
        <w:rPr>
          <w:rFonts w:ascii="Arial" w:hAnsi="Arial" w:cs="Arial"/>
          <w:sz w:val="24"/>
          <w:szCs w:val="24"/>
          <w:lang w:val="es-ES_tradnl"/>
        </w:rPr>
        <w:t xml:space="preserve">por la </w:t>
      </w:r>
      <w:r w:rsidR="00733158">
        <w:rPr>
          <w:rFonts w:ascii="Arial" w:hAnsi="Arial" w:cs="Arial"/>
          <w:sz w:val="24"/>
          <w:szCs w:val="24"/>
          <w:lang w:val="es-ES_tradnl"/>
        </w:rPr>
        <w:t>Dirección General de Asuntos Jurídicos</w:t>
      </w:r>
      <w:r w:rsidRPr="00DE41B0">
        <w:rPr>
          <w:rFonts w:ascii="Arial" w:hAnsi="Arial" w:cs="Arial"/>
          <w:sz w:val="24"/>
          <w:szCs w:val="24"/>
          <w:lang w:val="es-ES_tradnl"/>
        </w:rPr>
        <w:t xml:space="preserve"> de la “Suprema Corte”</w:t>
      </w:r>
      <w:r w:rsidR="00733158">
        <w:rPr>
          <w:rFonts w:ascii="Arial" w:hAnsi="Arial" w:cs="Arial"/>
          <w:sz w:val="24"/>
          <w:szCs w:val="24"/>
          <w:lang w:val="es-ES_tradnl"/>
        </w:rPr>
        <w:t xml:space="preserve"> (en el primer pago)</w:t>
      </w:r>
      <w:r w:rsidRPr="00DE41B0">
        <w:rPr>
          <w:rFonts w:ascii="Arial" w:hAnsi="Arial" w:cs="Arial"/>
          <w:sz w:val="24"/>
          <w:szCs w:val="24"/>
          <w:lang w:val="es-ES_tradnl"/>
        </w:rPr>
        <w:t>.</w:t>
      </w:r>
    </w:p>
    <w:p w14:paraId="099C29A8" w14:textId="77777777" w:rsidR="00A531FF" w:rsidRPr="00DE41B0" w:rsidRDefault="00A531FF" w:rsidP="00A531FF">
      <w:pPr>
        <w:pStyle w:val="Textosinformato"/>
        <w:tabs>
          <w:tab w:val="left" w:pos="6569"/>
        </w:tabs>
        <w:ind w:left="1440" w:firstLine="0"/>
        <w:jc w:val="both"/>
        <w:rPr>
          <w:rFonts w:ascii="Arial" w:hAnsi="Arial" w:cs="Arial"/>
          <w:sz w:val="24"/>
          <w:szCs w:val="24"/>
          <w:lang w:val="es-ES_tradnl"/>
        </w:rPr>
      </w:pPr>
    </w:p>
    <w:p w14:paraId="46F6B5FF" w14:textId="77777777" w:rsidR="00316E49" w:rsidRPr="00DE41B0" w:rsidRDefault="00EF1FE6" w:rsidP="00316E49">
      <w:pPr>
        <w:pStyle w:val="Textosinformato"/>
        <w:tabs>
          <w:tab w:val="left" w:pos="6569"/>
        </w:tabs>
        <w:ind w:firstLine="0"/>
        <w:jc w:val="both"/>
        <w:rPr>
          <w:rFonts w:ascii="Arial" w:hAnsi="Arial" w:cs="Arial"/>
          <w:sz w:val="24"/>
          <w:szCs w:val="24"/>
        </w:rPr>
      </w:pPr>
      <w:r w:rsidRPr="00DE41B0">
        <w:rPr>
          <w:rFonts w:ascii="Arial" w:hAnsi="Arial" w:cs="Arial"/>
          <w:sz w:val="24"/>
          <w:szCs w:val="24"/>
        </w:rPr>
        <w:t>Para la procedencia de</w:t>
      </w:r>
      <w:r w:rsidR="00ED5FAE" w:rsidRPr="00DE41B0">
        <w:rPr>
          <w:rFonts w:ascii="Arial" w:hAnsi="Arial" w:cs="Arial"/>
          <w:sz w:val="24"/>
          <w:szCs w:val="24"/>
        </w:rPr>
        <w:t xml:space="preserve"> </w:t>
      </w:r>
      <w:r w:rsidRPr="00DE41B0">
        <w:rPr>
          <w:rFonts w:ascii="Arial" w:hAnsi="Arial" w:cs="Arial"/>
          <w:sz w:val="24"/>
          <w:szCs w:val="24"/>
        </w:rPr>
        <w:t>l</w:t>
      </w:r>
      <w:r w:rsidR="00ED5FAE" w:rsidRPr="00DE41B0">
        <w:rPr>
          <w:rFonts w:ascii="Arial" w:hAnsi="Arial" w:cs="Arial"/>
          <w:sz w:val="24"/>
          <w:szCs w:val="24"/>
        </w:rPr>
        <w:t>os</w:t>
      </w:r>
      <w:r w:rsidRPr="00DE41B0">
        <w:rPr>
          <w:rFonts w:ascii="Arial" w:hAnsi="Arial" w:cs="Arial"/>
          <w:sz w:val="24"/>
          <w:szCs w:val="24"/>
        </w:rPr>
        <w:t xml:space="preserve"> pago</w:t>
      </w:r>
      <w:r w:rsidR="00ED5FAE" w:rsidRPr="00DE41B0">
        <w:rPr>
          <w:rFonts w:ascii="Arial" w:hAnsi="Arial" w:cs="Arial"/>
          <w:sz w:val="24"/>
          <w:szCs w:val="24"/>
        </w:rPr>
        <w:t>s</w:t>
      </w:r>
      <w:r w:rsidR="00316E49" w:rsidRPr="00DE41B0">
        <w:rPr>
          <w:rFonts w:ascii="Arial" w:hAnsi="Arial" w:cs="Arial"/>
          <w:sz w:val="24"/>
          <w:szCs w:val="24"/>
        </w:rPr>
        <w:t xml:space="preserve">, </w:t>
      </w:r>
      <w:r w:rsidR="00630CFB" w:rsidRPr="00DE41B0">
        <w:rPr>
          <w:rFonts w:ascii="Arial" w:hAnsi="Arial" w:cs="Arial"/>
          <w:i/>
          <w:sz w:val="24"/>
          <w:szCs w:val="24"/>
        </w:rPr>
        <w:t xml:space="preserve">los </w:t>
      </w:r>
      <w:r w:rsidR="00316E49" w:rsidRPr="00DE41B0">
        <w:rPr>
          <w:rFonts w:ascii="Arial" w:hAnsi="Arial" w:cs="Arial"/>
          <w:i/>
          <w:sz w:val="24"/>
          <w:szCs w:val="24"/>
        </w:rPr>
        <w:t>servicios deberá</w:t>
      </w:r>
      <w:r w:rsidR="0086245F" w:rsidRPr="00DE41B0">
        <w:rPr>
          <w:rFonts w:ascii="Arial" w:hAnsi="Arial" w:cs="Arial"/>
          <w:i/>
          <w:sz w:val="24"/>
          <w:szCs w:val="24"/>
        </w:rPr>
        <w:t>n</w:t>
      </w:r>
      <w:r w:rsidR="00316E49" w:rsidRPr="00DE41B0">
        <w:rPr>
          <w:rFonts w:ascii="Arial" w:hAnsi="Arial" w:cs="Arial"/>
          <w:sz w:val="24"/>
          <w:szCs w:val="24"/>
        </w:rPr>
        <w:t xml:space="preserve"> haber sido recibido</w:t>
      </w:r>
      <w:r w:rsidR="0086245F" w:rsidRPr="00DE41B0">
        <w:rPr>
          <w:rFonts w:ascii="Arial" w:hAnsi="Arial" w:cs="Arial"/>
          <w:sz w:val="24"/>
          <w:szCs w:val="24"/>
        </w:rPr>
        <w:t>s</w:t>
      </w:r>
      <w:r w:rsidR="00316E49" w:rsidRPr="00DE41B0">
        <w:rPr>
          <w:rFonts w:ascii="Arial" w:hAnsi="Arial" w:cs="Arial"/>
          <w:sz w:val="24"/>
          <w:szCs w:val="24"/>
        </w:rPr>
        <w:t xml:space="preserve"> a entera satisfacción de la “Suprema Corte”, con base en la validación técnica </w:t>
      </w:r>
      <w:r w:rsidR="00316E49" w:rsidRPr="00DE41B0">
        <w:rPr>
          <w:rFonts w:ascii="Arial" w:hAnsi="Arial" w:cs="Arial"/>
          <w:i/>
          <w:sz w:val="24"/>
          <w:szCs w:val="24"/>
        </w:rPr>
        <w:t>de</w:t>
      </w:r>
      <w:r w:rsidR="00934B1C" w:rsidRPr="00DE41B0">
        <w:rPr>
          <w:rFonts w:ascii="Arial" w:hAnsi="Arial" w:cs="Arial"/>
          <w:i/>
          <w:sz w:val="24"/>
          <w:szCs w:val="24"/>
        </w:rPr>
        <w:t>l</w:t>
      </w:r>
      <w:r w:rsidR="0070378F" w:rsidRPr="00DE41B0">
        <w:rPr>
          <w:rFonts w:ascii="Arial" w:hAnsi="Arial" w:cs="Arial"/>
          <w:i/>
          <w:sz w:val="24"/>
          <w:szCs w:val="24"/>
        </w:rPr>
        <w:t>/de la</w:t>
      </w:r>
      <w:r w:rsidR="00934B1C" w:rsidRPr="00DE41B0">
        <w:rPr>
          <w:rFonts w:ascii="Arial" w:hAnsi="Arial" w:cs="Arial"/>
          <w:i/>
          <w:sz w:val="24"/>
          <w:szCs w:val="24"/>
        </w:rPr>
        <w:t xml:space="preserve"> </w:t>
      </w:r>
      <w:r w:rsidR="00D62F23" w:rsidRPr="00DE41B0">
        <w:rPr>
          <w:rFonts w:ascii="Arial" w:hAnsi="Arial" w:cs="Arial"/>
          <w:i/>
          <w:sz w:val="24"/>
          <w:szCs w:val="24"/>
        </w:rPr>
        <w:t>“Administrador</w:t>
      </w:r>
      <w:r w:rsidR="0070378F" w:rsidRPr="00DE41B0">
        <w:rPr>
          <w:rFonts w:ascii="Arial" w:hAnsi="Arial" w:cs="Arial"/>
          <w:i/>
          <w:sz w:val="24"/>
          <w:szCs w:val="24"/>
        </w:rPr>
        <w:t>/a</w:t>
      </w:r>
      <w:r w:rsidR="00D62F23" w:rsidRPr="00DE41B0">
        <w:rPr>
          <w:rFonts w:ascii="Arial" w:hAnsi="Arial" w:cs="Arial"/>
          <w:i/>
          <w:sz w:val="24"/>
          <w:szCs w:val="24"/>
        </w:rPr>
        <w:t>”</w:t>
      </w:r>
      <w:r w:rsidR="002D5DAE" w:rsidRPr="00DE41B0">
        <w:rPr>
          <w:rFonts w:ascii="Arial" w:hAnsi="Arial" w:cs="Arial"/>
          <w:sz w:val="24"/>
          <w:szCs w:val="24"/>
        </w:rPr>
        <w:t xml:space="preserve"> de este </w:t>
      </w:r>
      <w:r w:rsidR="00D62F23" w:rsidRPr="00DE41B0">
        <w:rPr>
          <w:rFonts w:ascii="Arial" w:hAnsi="Arial" w:cs="Arial"/>
          <w:sz w:val="24"/>
          <w:szCs w:val="24"/>
        </w:rPr>
        <w:t>contrato</w:t>
      </w:r>
      <w:r w:rsidR="00ED449C" w:rsidRPr="00DE41B0">
        <w:rPr>
          <w:rFonts w:ascii="Arial" w:hAnsi="Arial" w:cs="Arial"/>
          <w:sz w:val="24"/>
          <w:szCs w:val="24"/>
        </w:rPr>
        <w:t xml:space="preserve">, </w:t>
      </w:r>
      <w:r w:rsidR="00316E49" w:rsidRPr="00DE41B0">
        <w:rPr>
          <w:rFonts w:ascii="Arial" w:hAnsi="Arial" w:cs="Arial"/>
          <w:sz w:val="24"/>
          <w:szCs w:val="24"/>
        </w:rPr>
        <w:t>mediante el oficio emitido en ese sentid</w:t>
      </w:r>
      <w:r w:rsidR="00E617CC" w:rsidRPr="00DE41B0">
        <w:rPr>
          <w:rFonts w:ascii="Arial" w:hAnsi="Arial" w:cs="Arial"/>
          <w:sz w:val="24"/>
          <w:szCs w:val="24"/>
        </w:rPr>
        <w:t>o por</w:t>
      </w:r>
      <w:r w:rsidR="00202568" w:rsidRPr="00DE41B0">
        <w:rPr>
          <w:rFonts w:ascii="Arial" w:hAnsi="Arial" w:cs="Arial"/>
          <w:sz w:val="24"/>
          <w:szCs w:val="24"/>
        </w:rPr>
        <w:t xml:space="preserve"> </w:t>
      </w:r>
      <w:r w:rsidR="00934B1C" w:rsidRPr="00DE41B0">
        <w:rPr>
          <w:rFonts w:ascii="Arial" w:hAnsi="Arial" w:cs="Arial"/>
          <w:sz w:val="24"/>
          <w:szCs w:val="24"/>
        </w:rPr>
        <w:t>éste</w:t>
      </w:r>
      <w:r w:rsidR="00316E49" w:rsidRPr="00DE41B0">
        <w:rPr>
          <w:rFonts w:ascii="Arial" w:hAnsi="Arial" w:cs="Arial"/>
          <w:sz w:val="24"/>
          <w:szCs w:val="24"/>
        </w:rPr>
        <w:t>.</w:t>
      </w:r>
    </w:p>
    <w:p w14:paraId="01B0D8AC" w14:textId="77777777" w:rsidR="001E45CC" w:rsidRPr="00DE41B0" w:rsidRDefault="001E45CC" w:rsidP="001E07FB">
      <w:pPr>
        <w:pStyle w:val="Textosinformato"/>
        <w:tabs>
          <w:tab w:val="left" w:pos="6569"/>
        </w:tabs>
        <w:ind w:firstLine="0"/>
        <w:jc w:val="both"/>
        <w:rPr>
          <w:rFonts w:ascii="Arial" w:hAnsi="Arial" w:cs="Arial"/>
          <w:sz w:val="24"/>
          <w:szCs w:val="24"/>
        </w:rPr>
      </w:pPr>
    </w:p>
    <w:p w14:paraId="7874FA93" w14:textId="77777777" w:rsidR="00985476" w:rsidRPr="00DE41B0" w:rsidRDefault="0070378F" w:rsidP="00985476">
      <w:pPr>
        <w:autoSpaceDE w:val="0"/>
        <w:autoSpaceDN w:val="0"/>
        <w:adjustRightInd w:val="0"/>
        <w:jc w:val="both"/>
        <w:rPr>
          <w:rFonts w:ascii="Arial" w:hAnsi="Arial" w:cs="Arial"/>
          <w:sz w:val="24"/>
          <w:szCs w:val="24"/>
        </w:rPr>
      </w:pPr>
      <w:r w:rsidRPr="00DE41B0">
        <w:rPr>
          <w:rFonts w:ascii="Arial" w:hAnsi="Arial" w:cs="Arial"/>
          <w:sz w:val="24"/>
          <w:szCs w:val="24"/>
        </w:rPr>
        <w:t>Los</w:t>
      </w:r>
      <w:r w:rsidR="00EF1FE6" w:rsidRPr="00DE41B0">
        <w:rPr>
          <w:rFonts w:ascii="Arial" w:hAnsi="Arial" w:cs="Arial"/>
          <w:sz w:val="24"/>
          <w:szCs w:val="24"/>
        </w:rPr>
        <w:t xml:space="preserve"> pago</w:t>
      </w:r>
      <w:r w:rsidRPr="00DE41B0">
        <w:rPr>
          <w:rFonts w:ascii="Arial" w:hAnsi="Arial" w:cs="Arial"/>
          <w:sz w:val="24"/>
          <w:szCs w:val="24"/>
        </w:rPr>
        <w:t>s</w:t>
      </w:r>
      <w:r w:rsidR="00985476" w:rsidRPr="00DE41B0">
        <w:rPr>
          <w:rFonts w:ascii="Arial" w:hAnsi="Arial" w:cs="Arial"/>
          <w:sz w:val="24"/>
          <w:szCs w:val="24"/>
        </w:rPr>
        <w:t xml:space="preserve"> que realice la “Suprema Corte” en favor del</w:t>
      </w:r>
      <w:r w:rsidR="007A37C5" w:rsidRPr="00DE41B0">
        <w:rPr>
          <w:rFonts w:ascii="Arial" w:hAnsi="Arial" w:cs="Arial"/>
          <w:sz w:val="24"/>
          <w:szCs w:val="24"/>
        </w:rPr>
        <w:t xml:space="preserve"> </w:t>
      </w:r>
      <w:r w:rsidR="00666924" w:rsidRPr="00DE41B0">
        <w:rPr>
          <w:rFonts w:ascii="Arial" w:hAnsi="Arial" w:cs="Arial"/>
          <w:i/>
          <w:sz w:val="24"/>
          <w:szCs w:val="24"/>
        </w:rPr>
        <w:t>“</w:t>
      </w:r>
      <w:r w:rsidR="00630CFB" w:rsidRPr="00DE41B0">
        <w:rPr>
          <w:rFonts w:ascii="Arial" w:hAnsi="Arial" w:cs="Arial"/>
          <w:i/>
          <w:sz w:val="24"/>
          <w:szCs w:val="24"/>
        </w:rPr>
        <w:t>Pr</w:t>
      </w:r>
      <w:r w:rsidRPr="00DE41B0">
        <w:rPr>
          <w:rFonts w:ascii="Arial" w:hAnsi="Arial" w:cs="Arial"/>
          <w:i/>
          <w:sz w:val="24"/>
          <w:szCs w:val="24"/>
        </w:rPr>
        <w:t>estador de Servicios”</w:t>
      </w:r>
      <w:r w:rsidR="00780248" w:rsidRPr="00DE41B0">
        <w:rPr>
          <w:rFonts w:ascii="Arial" w:hAnsi="Arial" w:cs="Arial"/>
          <w:sz w:val="24"/>
          <w:szCs w:val="24"/>
        </w:rPr>
        <w:t xml:space="preserve"> </w:t>
      </w:r>
      <w:r w:rsidR="00EF1FE6" w:rsidRPr="00DE41B0">
        <w:rPr>
          <w:rFonts w:ascii="Arial" w:hAnsi="Arial" w:cs="Arial"/>
          <w:sz w:val="24"/>
          <w:szCs w:val="24"/>
        </w:rPr>
        <w:t>solo podrá</w:t>
      </w:r>
      <w:r w:rsidR="00E34AF5" w:rsidRPr="00DE41B0">
        <w:rPr>
          <w:rFonts w:ascii="Arial" w:hAnsi="Arial" w:cs="Arial"/>
          <w:sz w:val="24"/>
          <w:szCs w:val="24"/>
        </w:rPr>
        <w:t>n</w:t>
      </w:r>
      <w:r w:rsidR="00985476" w:rsidRPr="00DE41B0">
        <w:rPr>
          <w:rFonts w:ascii="Arial" w:hAnsi="Arial" w:cs="Arial"/>
          <w:sz w:val="24"/>
          <w:szCs w:val="24"/>
        </w:rPr>
        <w:t xml:space="preserve"> realizarse mediante transferencia electrónica en la cuenta bancaria señalada en la declaración </w:t>
      </w:r>
      <w:r w:rsidR="00934B1C" w:rsidRPr="00DE41B0">
        <w:rPr>
          <w:rFonts w:ascii="Arial" w:hAnsi="Arial" w:cs="Arial"/>
          <w:sz w:val="24"/>
          <w:szCs w:val="24"/>
        </w:rPr>
        <w:t>II.7</w:t>
      </w:r>
      <w:r w:rsidR="00985476" w:rsidRPr="00DE41B0">
        <w:rPr>
          <w:rFonts w:ascii="Arial" w:hAnsi="Arial" w:cs="Arial"/>
          <w:sz w:val="24"/>
          <w:szCs w:val="24"/>
        </w:rPr>
        <w:t xml:space="preserve"> de este instrumento contractual, la que podrá sustituirse mediante </w:t>
      </w:r>
      <w:r w:rsidR="00A32B8C" w:rsidRPr="00DE41B0">
        <w:rPr>
          <w:rFonts w:ascii="Arial" w:hAnsi="Arial" w:cs="Arial"/>
          <w:sz w:val="24"/>
          <w:szCs w:val="24"/>
        </w:rPr>
        <w:t xml:space="preserve">escrito original firmado por </w:t>
      </w:r>
      <w:r w:rsidR="00A32B8C" w:rsidRPr="00DE41B0">
        <w:rPr>
          <w:rFonts w:ascii="Arial" w:hAnsi="Arial" w:cs="Arial"/>
          <w:i/>
          <w:sz w:val="24"/>
          <w:szCs w:val="24"/>
        </w:rPr>
        <w:t>el/la apoderado/a general, especial, el</w:t>
      </w:r>
      <w:r w:rsidR="00283799" w:rsidRPr="00DE41B0">
        <w:rPr>
          <w:rFonts w:ascii="Arial" w:hAnsi="Arial" w:cs="Arial"/>
          <w:i/>
          <w:sz w:val="24"/>
          <w:szCs w:val="24"/>
        </w:rPr>
        <w:t>/la</w:t>
      </w:r>
      <w:r w:rsidR="00A32B8C" w:rsidRPr="00DE41B0">
        <w:rPr>
          <w:rFonts w:ascii="Arial" w:hAnsi="Arial" w:cs="Arial"/>
          <w:i/>
          <w:sz w:val="24"/>
          <w:szCs w:val="24"/>
        </w:rPr>
        <w:t xml:space="preserve"> administrador</w:t>
      </w:r>
      <w:r w:rsidR="00283799" w:rsidRPr="00DE41B0">
        <w:rPr>
          <w:rFonts w:ascii="Arial" w:hAnsi="Arial" w:cs="Arial"/>
          <w:i/>
          <w:sz w:val="24"/>
          <w:szCs w:val="24"/>
        </w:rPr>
        <w:t>/a</w:t>
      </w:r>
      <w:r w:rsidR="00A32B8C" w:rsidRPr="00DE41B0">
        <w:rPr>
          <w:rFonts w:ascii="Arial" w:hAnsi="Arial" w:cs="Arial"/>
          <w:i/>
          <w:sz w:val="24"/>
          <w:szCs w:val="24"/>
        </w:rPr>
        <w:t xml:space="preserve"> único</w:t>
      </w:r>
      <w:r w:rsidR="00283799" w:rsidRPr="00DE41B0">
        <w:rPr>
          <w:rFonts w:ascii="Arial" w:hAnsi="Arial" w:cs="Arial"/>
          <w:i/>
          <w:sz w:val="24"/>
          <w:szCs w:val="24"/>
        </w:rPr>
        <w:t>/a</w:t>
      </w:r>
      <w:r w:rsidR="00A32B8C" w:rsidRPr="00DE41B0">
        <w:rPr>
          <w:rFonts w:ascii="Arial" w:hAnsi="Arial" w:cs="Arial"/>
          <w:sz w:val="24"/>
          <w:szCs w:val="24"/>
        </w:rPr>
        <w:t>,</w:t>
      </w:r>
      <w:r w:rsidR="00985476" w:rsidRPr="00DE41B0">
        <w:rPr>
          <w:rFonts w:ascii="Arial" w:hAnsi="Arial" w:cs="Arial"/>
          <w:sz w:val="24"/>
          <w:szCs w:val="24"/>
        </w:rPr>
        <w:t xml:space="preserve"> del </w:t>
      </w:r>
      <w:r w:rsidR="00666924" w:rsidRPr="00DE41B0">
        <w:rPr>
          <w:rFonts w:ascii="Arial" w:hAnsi="Arial" w:cs="Arial"/>
          <w:i/>
          <w:sz w:val="24"/>
          <w:szCs w:val="24"/>
        </w:rPr>
        <w:t>“</w:t>
      </w:r>
      <w:r w:rsidR="00630CFB" w:rsidRPr="00DE41B0">
        <w:rPr>
          <w:rFonts w:ascii="Arial" w:hAnsi="Arial" w:cs="Arial"/>
          <w:i/>
          <w:sz w:val="24"/>
          <w:szCs w:val="24"/>
        </w:rPr>
        <w:t>Pr</w:t>
      </w:r>
      <w:r w:rsidR="00E34AF5" w:rsidRPr="00DE41B0">
        <w:rPr>
          <w:rFonts w:ascii="Arial" w:hAnsi="Arial" w:cs="Arial"/>
          <w:i/>
          <w:sz w:val="24"/>
          <w:szCs w:val="24"/>
        </w:rPr>
        <w:t>estador de Servicios”</w:t>
      </w:r>
      <w:r w:rsidR="00985476" w:rsidRPr="00DE41B0">
        <w:rPr>
          <w:rFonts w:ascii="Arial" w:hAnsi="Arial" w:cs="Arial"/>
          <w:sz w:val="24"/>
          <w:szCs w:val="24"/>
        </w:rPr>
        <w:t>.</w:t>
      </w:r>
    </w:p>
    <w:p w14:paraId="3ABDCD2B" w14:textId="77777777" w:rsidR="00041ED4" w:rsidRPr="00DE41B0" w:rsidRDefault="00041ED4" w:rsidP="00985476">
      <w:pPr>
        <w:autoSpaceDE w:val="0"/>
        <w:autoSpaceDN w:val="0"/>
        <w:adjustRightInd w:val="0"/>
        <w:jc w:val="both"/>
        <w:rPr>
          <w:rFonts w:ascii="Arial" w:hAnsi="Arial" w:cs="Arial"/>
          <w:sz w:val="24"/>
          <w:szCs w:val="24"/>
        </w:rPr>
      </w:pPr>
    </w:p>
    <w:p w14:paraId="1E74CD74" w14:textId="77777777" w:rsidR="00985476" w:rsidRPr="00DE41B0" w:rsidRDefault="00985476" w:rsidP="00985476">
      <w:pPr>
        <w:pStyle w:val="Textoindependiente2"/>
        <w:jc w:val="both"/>
        <w:rPr>
          <w:rFonts w:cs="Arial"/>
          <w:b w:val="0"/>
          <w:szCs w:val="24"/>
        </w:rPr>
      </w:pPr>
      <w:r w:rsidRPr="00DE41B0">
        <w:rPr>
          <w:rFonts w:cs="Arial"/>
          <w:b w:val="0"/>
          <w:szCs w:val="24"/>
        </w:rPr>
        <w:t>“Las partes” convienen que la “Suprema Corte” podrá, en cual</w:t>
      </w:r>
      <w:r w:rsidR="00F67FAC" w:rsidRPr="00DE41B0">
        <w:rPr>
          <w:rFonts w:cs="Arial"/>
          <w:b w:val="0"/>
          <w:szCs w:val="24"/>
        </w:rPr>
        <w:t>quier momento, retener los</w:t>
      </w:r>
      <w:r w:rsidR="00563223" w:rsidRPr="00DE41B0">
        <w:rPr>
          <w:rFonts w:cs="Arial"/>
          <w:b w:val="0"/>
          <w:szCs w:val="24"/>
        </w:rPr>
        <w:t xml:space="preserve"> pago</w:t>
      </w:r>
      <w:r w:rsidR="00F67FAC" w:rsidRPr="00DE41B0">
        <w:rPr>
          <w:rFonts w:cs="Arial"/>
          <w:b w:val="0"/>
          <w:szCs w:val="24"/>
        </w:rPr>
        <w:t>s</w:t>
      </w:r>
      <w:r w:rsidR="00F77DC2" w:rsidRPr="00DE41B0">
        <w:rPr>
          <w:rFonts w:cs="Arial"/>
          <w:b w:val="0"/>
          <w:szCs w:val="24"/>
        </w:rPr>
        <w:t xml:space="preserve"> que tenga pendiente</w:t>
      </w:r>
      <w:r w:rsidR="00F67FAC" w:rsidRPr="00DE41B0">
        <w:rPr>
          <w:rFonts w:cs="Arial"/>
          <w:b w:val="0"/>
          <w:szCs w:val="24"/>
        </w:rPr>
        <w:t>s</w:t>
      </w:r>
      <w:r w:rsidRPr="00DE41B0">
        <w:rPr>
          <w:rFonts w:cs="Arial"/>
          <w:b w:val="0"/>
          <w:szCs w:val="24"/>
        </w:rPr>
        <w:t xml:space="preserve"> de cubrir al </w:t>
      </w:r>
      <w:r w:rsidR="00666924" w:rsidRPr="00DE41B0">
        <w:rPr>
          <w:rFonts w:cs="Arial"/>
          <w:b w:val="0"/>
          <w:i/>
          <w:szCs w:val="24"/>
        </w:rPr>
        <w:t>“</w:t>
      </w:r>
      <w:r w:rsidR="00630CFB" w:rsidRPr="00DE41B0">
        <w:rPr>
          <w:rFonts w:cs="Arial"/>
          <w:b w:val="0"/>
          <w:i/>
          <w:szCs w:val="24"/>
        </w:rPr>
        <w:t>Pr</w:t>
      </w:r>
      <w:r w:rsidR="00E24938" w:rsidRPr="00DE41B0">
        <w:rPr>
          <w:rFonts w:cs="Arial"/>
          <w:b w:val="0"/>
          <w:i/>
          <w:szCs w:val="24"/>
        </w:rPr>
        <w:t>estador de Servicios”</w:t>
      </w:r>
      <w:r w:rsidRPr="00DE41B0">
        <w:rPr>
          <w:rFonts w:cs="Arial"/>
          <w:b w:val="0"/>
          <w:szCs w:val="24"/>
        </w:rPr>
        <w:t>, en caso de que este último incumpla cualesquiera de las obligaciones pactadas en el presente instrumento contractual.</w:t>
      </w:r>
    </w:p>
    <w:p w14:paraId="01FAA506" w14:textId="77777777" w:rsidR="00BC23B3" w:rsidRDefault="00BC23B3" w:rsidP="00985476">
      <w:pPr>
        <w:pStyle w:val="Textoindependiente2"/>
        <w:jc w:val="both"/>
        <w:rPr>
          <w:rFonts w:cs="Arial"/>
          <w:b w:val="0"/>
          <w:szCs w:val="24"/>
        </w:rPr>
      </w:pPr>
    </w:p>
    <w:p w14:paraId="07998E68" w14:textId="77777777" w:rsidR="00BC23B3" w:rsidRPr="00DD4993" w:rsidRDefault="00BC23B3" w:rsidP="00BC23B3">
      <w:pPr>
        <w:pStyle w:val="Textoindependiente2"/>
        <w:jc w:val="both"/>
        <w:rPr>
          <w:rFonts w:cs="Arial"/>
          <w:szCs w:val="24"/>
        </w:rPr>
      </w:pPr>
      <w:r w:rsidRPr="00DD4993">
        <w:rPr>
          <w:rFonts w:cs="Arial"/>
          <w:szCs w:val="24"/>
        </w:rPr>
        <w:t>QUINTA. PLURIANUALIDAD.</w:t>
      </w:r>
    </w:p>
    <w:p w14:paraId="577458CA" w14:textId="77777777" w:rsidR="004176C2" w:rsidRPr="00DD4993" w:rsidRDefault="004176C2" w:rsidP="004176C2">
      <w:pPr>
        <w:pStyle w:val="Textoindependiente2"/>
        <w:jc w:val="both"/>
        <w:rPr>
          <w:rFonts w:cs="Arial"/>
          <w:b w:val="0"/>
          <w:szCs w:val="24"/>
        </w:rPr>
      </w:pPr>
      <w:r w:rsidRPr="00DD4993">
        <w:rPr>
          <w:rFonts w:cs="Arial"/>
          <w:b w:val="0"/>
          <w:szCs w:val="24"/>
        </w:rPr>
        <w:t>Toda vez que la prestación de</w:t>
      </w:r>
      <w:r>
        <w:rPr>
          <w:rFonts w:cs="Arial"/>
          <w:b w:val="0"/>
          <w:szCs w:val="24"/>
        </w:rPr>
        <w:t xml:space="preserve"> </w:t>
      </w:r>
      <w:r w:rsidRPr="00DD4993">
        <w:rPr>
          <w:rFonts w:cs="Arial"/>
          <w:b w:val="0"/>
          <w:szCs w:val="24"/>
        </w:rPr>
        <w:t>l</w:t>
      </w:r>
      <w:r>
        <w:rPr>
          <w:rFonts w:cs="Arial"/>
          <w:b w:val="0"/>
          <w:szCs w:val="24"/>
        </w:rPr>
        <w:t>os</w:t>
      </w:r>
      <w:r w:rsidRPr="00DD4993">
        <w:rPr>
          <w:rFonts w:cs="Arial"/>
          <w:b w:val="0"/>
          <w:szCs w:val="24"/>
        </w:rPr>
        <w:t xml:space="preserve"> servicio</w:t>
      </w:r>
      <w:r>
        <w:rPr>
          <w:rFonts w:cs="Arial"/>
          <w:b w:val="0"/>
          <w:szCs w:val="24"/>
        </w:rPr>
        <w:t>s</w:t>
      </w:r>
      <w:r w:rsidRPr="00DD4993">
        <w:rPr>
          <w:rFonts w:cs="Arial"/>
          <w:b w:val="0"/>
          <w:szCs w:val="24"/>
        </w:rPr>
        <w:t xml:space="preserve">, objeto de este contrato, abarcará diversos ejercicios presupuestales, los pagos descritos en la </w:t>
      </w:r>
      <w:r>
        <w:rPr>
          <w:rFonts w:cs="Arial"/>
          <w:b w:val="0"/>
          <w:szCs w:val="24"/>
        </w:rPr>
        <w:t>C</w:t>
      </w:r>
      <w:r w:rsidRPr="00DD4993">
        <w:rPr>
          <w:rFonts w:cs="Arial"/>
          <w:b w:val="0"/>
          <w:szCs w:val="24"/>
        </w:rPr>
        <w:t xml:space="preserve">láusula </w:t>
      </w:r>
      <w:r>
        <w:rPr>
          <w:rFonts w:cs="Arial"/>
          <w:b w:val="0"/>
          <w:szCs w:val="24"/>
        </w:rPr>
        <w:t>C</w:t>
      </w:r>
      <w:r w:rsidRPr="00DD4993">
        <w:rPr>
          <w:rFonts w:cs="Arial"/>
          <w:b w:val="0"/>
          <w:szCs w:val="24"/>
        </w:rPr>
        <w:t xml:space="preserve">uarta de este instrumento contractual estarán condicionados a que la “Suprema Corte” cuente con los recursos presupuestales destinados para tales efectos para los años </w:t>
      </w:r>
      <w:r>
        <w:rPr>
          <w:rFonts w:cs="Arial"/>
          <w:b w:val="0"/>
          <w:szCs w:val="24"/>
        </w:rPr>
        <w:t>2020, 2021, 2022 y 2023</w:t>
      </w:r>
      <w:r w:rsidRPr="00DD4993">
        <w:rPr>
          <w:rFonts w:cs="Arial"/>
          <w:b w:val="0"/>
          <w:szCs w:val="24"/>
        </w:rPr>
        <w:t>.</w:t>
      </w:r>
    </w:p>
    <w:p w14:paraId="257F15F3" w14:textId="77777777" w:rsidR="004176C2" w:rsidRPr="00DD4993" w:rsidRDefault="004176C2" w:rsidP="004176C2">
      <w:pPr>
        <w:pStyle w:val="Textoindependiente2"/>
        <w:jc w:val="both"/>
        <w:rPr>
          <w:rFonts w:cs="Arial"/>
          <w:b w:val="0"/>
          <w:szCs w:val="24"/>
        </w:rPr>
      </w:pPr>
    </w:p>
    <w:p w14:paraId="1779D995" w14:textId="77777777" w:rsidR="004176C2" w:rsidRDefault="004176C2" w:rsidP="004176C2">
      <w:pPr>
        <w:pStyle w:val="Textoindependiente2"/>
        <w:jc w:val="both"/>
        <w:rPr>
          <w:rFonts w:cs="Arial"/>
          <w:b w:val="0"/>
          <w:szCs w:val="24"/>
        </w:rPr>
      </w:pPr>
      <w:r w:rsidRPr="00DD4993">
        <w:rPr>
          <w:rFonts w:cs="Arial"/>
          <w:b w:val="0"/>
          <w:szCs w:val="24"/>
        </w:rPr>
        <w:t xml:space="preserve">En tal virtud, de conformidad con lo establecido en el artículo 50, fracción IV, de la Ley Federal de Presupuesto y Responsabilidad Hacendaria, y en el artículo </w:t>
      </w:r>
      <w:r>
        <w:rPr>
          <w:rFonts w:cs="Arial"/>
          <w:b w:val="0"/>
          <w:szCs w:val="24"/>
        </w:rPr>
        <w:t>39</w:t>
      </w:r>
      <w:r w:rsidRPr="00DD4993">
        <w:rPr>
          <w:rFonts w:cs="Arial"/>
          <w:b w:val="0"/>
          <w:szCs w:val="24"/>
        </w:rPr>
        <w:t xml:space="preserve">, fracción II, inciso </w:t>
      </w:r>
      <w:r>
        <w:rPr>
          <w:rFonts w:cs="Arial"/>
          <w:b w:val="0"/>
          <w:szCs w:val="24"/>
        </w:rPr>
        <w:t>“d)”</w:t>
      </w:r>
      <w:r w:rsidRPr="00DD4993">
        <w:rPr>
          <w:rFonts w:cs="Arial"/>
          <w:b w:val="0"/>
          <w:szCs w:val="24"/>
        </w:rPr>
        <w:t xml:space="preserve">, del Acuerdo General de Administración </w:t>
      </w:r>
      <w:r w:rsidRPr="002A257C">
        <w:rPr>
          <w:rFonts w:cs="Arial"/>
          <w:b w:val="0"/>
          <w:szCs w:val="24"/>
        </w:rPr>
        <w:t>XIV/2019</w:t>
      </w:r>
      <w:r w:rsidRPr="00DD4993">
        <w:rPr>
          <w:rFonts w:cs="Arial"/>
          <w:b w:val="0"/>
          <w:szCs w:val="24"/>
        </w:rPr>
        <w:t>”, a continuación se desglosan los recursos presupuestales a cada ejercicio:</w:t>
      </w:r>
    </w:p>
    <w:p w14:paraId="008AB587" w14:textId="389CD57D" w:rsidR="00BC23B3" w:rsidRDefault="004176C2" w:rsidP="004176C2">
      <w:pPr>
        <w:pStyle w:val="Textoindependiente2"/>
        <w:jc w:val="both"/>
        <w:rPr>
          <w:rFonts w:cs="Arial"/>
          <w:b w:val="0"/>
          <w:szCs w:val="24"/>
        </w:rPr>
      </w:pPr>
      <w:r>
        <w:rPr>
          <w:rFonts w:cs="Arial"/>
          <w:b w:val="0"/>
          <w:szCs w:val="24"/>
        </w:rPr>
        <w:t xml:space="preserve"> </w:t>
      </w:r>
      <w:r w:rsidR="00BC23B3">
        <w:rPr>
          <w:rFonts w:cs="Arial"/>
          <w:b w:val="0"/>
          <w:szCs w:val="24"/>
        </w:rPr>
        <w:t>[  ]</w:t>
      </w:r>
    </w:p>
    <w:p w14:paraId="6462A540" w14:textId="77777777" w:rsidR="00BC23B3" w:rsidRPr="00DD4993" w:rsidRDefault="00BC23B3" w:rsidP="00BC23B3">
      <w:pPr>
        <w:pStyle w:val="Textoindependiente2"/>
        <w:jc w:val="both"/>
        <w:rPr>
          <w:rFonts w:ascii="Arial Narrow" w:hAnsi="Arial Narrow" w:cs="Arial"/>
          <w:b w:val="0"/>
          <w:sz w:val="18"/>
          <w:szCs w:val="18"/>
        </w:rPr>
      </w:pPr>
      <w:r w:rsidRPr="00DD4993">
        <w:rPr>
          <w:rFonts w:ascii="Arial Narrow" w:hAnsi="Arial Narrow" w:cs="Arial"/>
          <w:b w:val="0"/>
          <w:sz w:val="18"/>
          <w:szCs w:val="18"/>
        </w:rPr>
        <w:t xml:space="preserve">   *Los montos podrán variar de acuerdo con la fecha real del inicio de</w:t>
      </w:r>
      <w:r>
        <w:rPr>
          <w:rFonts w:ascii="Arial Narrow" w:hAnsi="Arial Narrow" w:cs="Arial"/>
          <w:b w:val="0"/>
          <w:sz w:val="18"/>
          <w:szCs w:val="18"/>
        </w:rPr>
        <w:t xml:space="preserve"> </w:t>
      </w:r>
      <w:r w:rsidRPr="00DD4993">
        <w:rPr>
          <w:rFonts w:ascii="Arial Narrow" w:hAnsi="Arial Narrow" w:cs="Arial"/>
          <w:b w:val="0"/>
          <w:sz w:val="18"/>
          <w:szCs w:val="18"/>
        </w:rPr>
        <w:t>l</w:t>
      </w:r>
      <w:r>
        <w:rPr>
          <w:rFonts w:ascii="Arial Narrow" w:hAnsi="Arial Narrow" w:cs="Arial"/>
          <w:b w:val="0"/>
          <w:sz w:val="18"/>
          <w:szCs w:val="18"/>
        </w:rPr>
        <w:t>os</w:t>
      </w:r>
      <w:r w:rsidRPr="00DD4993">
        <w:rPr>
          <w:rFonts w:ascii="Arial Narrow" w:hAnsi="Arial Narrow" w:cs="Arial"/>
          <w:b w:val="0"/>
          <w:sz w:val="18"/>
          <w:szCs w:val="18"/>
        </w:rPr>
        <w:t xml:space="preserve"> servicio</w:t>
      </w:r>
      <w:r>
        <w:rPr>
          <w:rFonts w:ascii="Arial Narrow" w:hAnsi="Arial Narrow" w:cs="Arial"/>
          <w:b w:val="0"/>
          <w:sz w:val="18"/>
          <w:szCs w:val="18"/>
        </w:rPr>
        <w:t>s</w:t>
      </w:r>
      <w:r w:rsidRPr="00DD4993">
        <w:rPr>
          <w:rFonts w:ascii="Arial Narrow" w:hAnsi="Arial Narrow" w:cs="Arial"/>
          <w:b w:val="0"/>
          <w:sz w:val="18"/>
          <w:szCs w:val="18"/>
        </w:rPr>
        <w:t xml:space="preserve"> objeto de este contrato.</w:t>
      </w:r>
    </w:p>
    <w:p w14:paraId="376A84B5" w14:textId="77777777" w:rsidR="00BC23B3" w:rsidRPr="00DE41B0" w:rsidRDefault="00BC23B3" w:rsidP="00985476">
      <w:pPr>
        <w:pStyle w:val="Textoindependiente2"/>
        <w:jc w:val="both"/>
        <w:rPr>
          <w:rFonts w:cs="Arial"/>
          <w:b w:val="0"/>
          <w:szCs w:val="24"/>
        </w:rPr>
      </w:pPr>
    </w:p>
    <w:p w14:paraId="0C71EDBF" w14:textId="77777777" w:rsidR="00985476" w:rsidRPr="00DE41B0" w:rsidRDefault="007C4795" w:rsidP="00985476">
      <w:pPr>
        <w:autoSpaceDE w:val="0"/>
        <w:autoSpaceDN w:val="0"/>
        <w:adjustRightInd w:val="0"/>
        <w:jc w:val="both"/>
        <w:rPr>
          <w:rFonts w:ascii="Arial" w:hAnsi="Arial" w:cs="Arial"/>
          <w:b/>
          <w:bCs/>
          <w:sz w:val="24"/>
          <w:szCs w:val="24"/>
        </w:rPr>
      </w:pPr>
      <w:r>
        <w:rPr>
          <w:rFonts w:ascii="Arial" w:hAnsi="Arial" w:cs="Arial"/>
          <w:b/>
          <w:bCs/>
          <w:sz w:val="24"/>
          <w:szCs w:val="24"/>
        </w:rPr>
        <w:lastRenderedPageBreak/>
        <w:t>SEXTA</w:t>
      </w:r>
      <w:r w:rsidR="00985476" w:rsidRPr="00DE41B0">
        <w:rPr>
          <w:rFonts w:ascii="Arial" w:hAnsi="Arial" w:cs="Arial"/>
          <w:b/>
          <w:bCs/>
          <w:sz w:val="24"/>
          <w:szCs w:val="24"/>
        </w:rPr>
        <w:t xml:space="preserve">. </w:t>
      </w:r>
      <w:r w:rsidR="002E3F4A" w:rsidRPr="00DE41B0">
        <w:rPr>
          <w:rFonts w:ascii="Arial" w:hAnsi="Arial" w:cs="Arial"/>
          <w:b/>
          <w:bCs/>
          <w:sz w:val="24"/>
          <w:szCs w:val="24"/>
        </w:rPr>
        <w:t>VIGENCIA DEL CONTRATO (</w:t>
      </w:r>
      <w:r w:rsidR="002E3F4A" w:rsidRPr="00DE41B0">
        <w:rPr>
          <w:rFonts w:ascii="Arial" w:hAnsi="Arial" w:cs="Arial"/>
          <w:b/>
          <w:bCs/>
          <w:i/>
          <w:sz w:val="24"/>
          <w:szCs w:val="24"/>
        </w:rPr>
        <w:t>LUGAR</w:t>
      </w:r>
      <w:r w:rsidR="00E55C0A" w:rsidRPr="00DE41B0">
        <w:rPr>
          <w:rFonts w:ascii="Arial" w:hAnsi="Arial" w:cs="Arial"/>
          <w:b/>
          <w:bCs/>
          <w:i/>
          <w:sz w:val="24"/>
          <w:szCs w:val="24"/>
        </w:rPr>
        <w:t xml:space="preserve"> </w:t>
      </w:r>
      <w:r w:rsidR="00AA689F" w:rsidRPr="00DE41B0">
        <w:rPr>
          <w:rFonts w:ascii="Arial" w:hAnsi="Arial" w:cs="Arial"/>
          <w:b/>
          <w:bCs/>
          <w:i/>
          <w:sz w:val="24"/>
          <w:szCs w:val="24"/>
        </w:rPr>
        <w:t>Y DURACIÓN DE LOS SERVICIOS</w:t>
      </w:r>
      <w:r w:rsidR="00985476" w:rsidRPr="00DE41B0">
        <w:rPr>
          <w:rFonts w:ascii="Arial" w:hAnsi="Arial" w:cs="Arial"/>
          <w:b/>
          <w:bCs/>
          <w:sz w:val="24"/>
          <w:szCs w:val="24"/>
        </w:rPr>
        <w:t>).</w:t>
      </w:r>
    </w:p>
    <w:p w14:paraId="09BA71A3" w14:textId="77777777" w:rsidR="00985476" w:rsidRPr="00DE41B0" w:rsidRDefault="00985476" w:rsidP="00985476">
      <w:pPr>
        <w:pStyle w:val="Textosinformato"/>
        <w:jc w:val="both"/>
        <w:rPr>
          <w:rFonts w:ascii="Arial" w:hAnsi="Arial" w:cs="Arial"/>
          <w:sz w:val="24"/>
          <w:szCs w:val="24"/>
          <w:lang w:val="es-MX"/>
        </w:rPr>
      </w:pPr>
      <w:r w:rsidRPr="00DE41B0">
        <w:rPr>
          <w:rFonts w:ascii="Arial" w:hAnsi="Arial" w:cs="Arial"/>
          <w:sz w:val="24"/>
          <w:szCs w:val="24"/>
        </w:rPr>
        <w:t>E</w:t>
      </w:r>
      <w:r w:rsidRPr="00DE41B0">
        <w:rPr>
          <w:rFonts w:ascii="Arial" w:hAnsi="Arial" w:cs="Arial"/>
          <w:sz w:val="24"/>
          <w:szCs w:val="24"/>
          <w:lang w:val="es-MX"/>
        </w:rPr>
        <w:t>l presente instrumento contractual tendrá una vigencia conforme lo siguiente:</w:t>
      </w:r>
    </w:p>
    <w:p w14:paraId="50A62500" w14:textId="77777777" w:rsidR="00C16A1C" w:rsidRPr="00DE41B0" w:rsidRDefault="00C16A1C" w:rsidP="00985476">
      <w:pPr>
        <w:pStyle w:val="Textosinformato"/>
        <w:jc w:val="both"/>
        <w:rPr>
          <w:rFonts w:ascii="Arial" w:hAnsi="Arial" w:cs="Arial"/>
          <w:sz w:val="24"/>
          <w:szCs w:val="24"/>
          <w:lang w:val="es-MX"/>
        </w:rPr>
      </w:pPr>
    </w:p>
    <w:p w14:paraId="10E63FFA" w14:textId="77777777" w:rsidR="00FE545D" w:rsidRPr="00DE41B0" w:rsidRDefault="006C6D6F" w:rsidP="000F22F9">
      <w:pPr>
        <w:tabs>
          <w:tab w:val="left" w:pos="6569"/>
        </w:tabs>
        <w:ind w:right="-93"/>
        <w:jc w:val="both"/>
        <w:rPr>
          <w:rFonts w:ascii="Arial" w:hAnsi="Arial" w:cs="Arial"/>
          <w:b/>
          <w:sz w:val="24"/>
          <w:szCs w:val="24"/>
        </w:rPr>
      </w:pPr>
      <w:r w:rsidRPr="00DE41B0">
        <w:rPr>
          <w:rFonts w:ascii="Arial" w:hAnsi="Arial" w:cs="Arial"/>
          <w:b/>
          <w:sz w:val="24"/>
          <w:szCs w:val="24"/>
        </w:rPr>
        <w:t xml:space="preserve">Lugar de </w:t>
      </w:r>
      <w:r w:rsidR="00FD5BC4" w:rsidRPr="00DE41B0">
        <w:rPr>
          <w:rFonts w:ascii="Arial" w:hAnsi="Arial" w:cs="Arial"/>
          <w:b/>
          <w:sz w:val="24"/>
          <w:szCs w:val="24"/>
        </w:rPr>
        <w:t>prestación de los servicios</w:t>
      </w:r>
    </w:p>
    <w:p w14:paraId="6C311E87" w14:textId="695889BE" w:rsidR="009F01C1" w:rsidRDefault="000F22F9" w:rsidP="00350526">
      <w:pPr>
        <w:tabs>
          <w:tab w:val="left" w:pos="6569"/>
        </w:tabs>
        <w:ind w:right="-93"/>
        <w:jc w:val="both"/>
        <w:rPr>
          <w:rFonts w:ascii="Arial" w:hAnsi="Arial" w:cs="Arial"/>
          <w:sz w:val="24"/>
          <w:szCs w:val="24"/>
        </w:rPr>
      </w:pPr>
      <w:r w:rsidRPr="00DE41B0">
        <w:rPr>
          <w:rFonts w:ascii="Arial" w:hAnsi="Arial" w:cs="Arial"/>
          <w:sz w:val="24"/>
          <w:szCs w:val="24"/>
        </w:rPr>
        <w:t xml:space="preserve">El </w:t>
      </w:r>
      <w:r w:rsidRPr="00DE41B0">
        <w:rPr>
          <w:rFonts w:ascii="Arial" w:hAnsi="Arial" w:cs="Arial"/>
          <w:i/>
          <w:sz w:val="24"/>
          <w:szCs w:val="24"/>
        </w:rPr>
        <w:t>“Pre</w:t>
      </w:r>
      <w:r w:rsidR="00350526" w:rsidRPr="00DE41B0">
        <w:rPr>
          <w:rFonts w:ascii="Arial" w:hAnsi="Arial" w:cs="Arial"/>
          <w:i/>
          <w:sz w:val="24"/>
          <w:szCs w:val="24"/>
        </w:rPr>
        <w:t xml:space="preserve">stador de Servicios” </w:t>
      </w:r>
      <w:r w:rsidRPr="00DE41B0">
        <w:rPr>
          <w:rFonts w:ascii="Arial" w:hAnsi="Arial" w:cs="Arial"/>
          <w:sz w:val="24"/>
          <w:szCs w:val="24"/>
        </w:rPr>
        <w:t>debe realizar la</w:t>
      </w:r>
      <w:r w:rsidR="00FD5BC4" w:rsidRPr="00DE41B0">
        <w:rPr>
          <w:rFonts w:ascii="Arial" w:hAnsi="Arial" w:cs="Arial"/>
          <w:sz w:val="24"/>
          <w:szCs w:val="24"/>
        </w:rPr>
        <w:t xml:space="preserve"> prestación de los servicios</w:t>
      </w:r>
      <w:r w:rsidRPr="00DE41B0">
        <w:rPr>
          <w:rFonts w:ascii="Arial" w:hAnsi="Arial" w:cs="Arial"/>
          <w:sz w:val="24"/>
          <w:szCs w:val="24"/>
        </w:rPr>
        <w:t xml:space="preserve">, objeto de este contrato, </w:t>
      </w:r>
      <w:r w:rsidR="00C74805">
        <w:rPr>
          <w:rFonts w:ascii="Arial" w:hAnsi="Arial" w:cs="Arial"/>
          <w:sz w:val="24"/>
          <w:szCs w:val="24"/>
        </w:rPr>
        <w:t>de la manera siguiente</w:t>
      </w:r>
      <w:r w:rsidRPr="00DE41B0">
        <w:rPr>
          <w:rFonts w:ascii="Arial" w:hAnsi="Arial" w:cs="Arial"/>
          <w:sz w:val="24"/>
          <w:szCs w:val="24"/>
        </w:rPr>
        <w:t>:</w:t>
      </w:r>
    </w:p>
    <w:p w14:paraId="336D108A" w14:textId="77777777" w:rsidR="007B0783" w:rsidRDefault="007B0783" w:rsidP="00350526">
      <w:pPr>
        <w:tabs>
          <w:tab w:val="left" w:pos="6569"/>
        </w:tabs>
        <w:ind w:right="-93"/>
        <w:jc w:val="both"/>
        <w:rPr>
          <w:rFonts w:ascii="Arial" w:hAnsi="Arial" w:cs="Arial"/>
          <w:sz w:val="24"/>
          <w:szCs w:val="24"/>
        </w:rPr>
      </w:pPr>
    </w:p>
    <w:p w14:paraId="43AD9C55" w14:textId="3A919140" w:rsidR="00C74805" w:rsidRPr="00C74805" w:rsidRDefault="00C74805" w:rsidP="00C74805">
      <w:pPr>
        <w:tabs>
          <w:tab w:val="left" w:pos="6569"/>
        </w:tabs>
        <w:ind w:right="-93" w:firstLine="0"/>
        <w:jc w:val="both"/>
        <w:rPr>
          <w:rFonts w:ascii="Arial" w:hAnsi="Arial" w:cs="Arial"/>
          <w:sz w:val="24"/>
          <w:szCs w:val="24"/>
        </w:rPr>
      </w:pPr>
      <w:r w:rsidRPr="00C74805">
        <w:rPr>
          <w:rFonts w:ascii="Arial" w:hAnsi="Arial" w:cs="Arial"/>
          <w:sz w:val="24"/>
          <w:szCs w:val="24"/>
        </w:rPr>
        <w:t>Los equipos se entregarán en el Almacén General de Zaragoza para su registro en el inventario. El cual se ubica en calzada Ignacio Zaragoza número 1340 esquina Eulogio Parra, colonia Juan Escutia, Iztapalapa, C.P. 09100, Ciudad de México.</w:t>
      </w:r>
    </w:p>
    <w:p w14:paraId="76533F1E" w14:textId="77777777" w:rsidR="00C74805" w:rsidRPr="00C74805" w:rsidRDefault="00C74805" w:rsidP="00C74805">
      <w:pPr>
        <w:tabs>
          <w:tab w:val="left" w:pos="6569"/>
        </w:tabs>
        <w:ind w:right="-93"/>
        <w:jc w:val="both"/>
        <w:rPr>
          <w:rFonts w:ascii="Arial" w:hAnsi="Arial" w:cs="Arial"/>
          <w:sz w:val="24"/>
          <w:szCs w:val="24"/>
        </w:rPr>
      </w:pPr>
    </w:p>
    <w:p w14:paraId="5B4564C2" w14:textId="3DC202D8" w:rsidR="00C74805" w:rsidRDefault="00C74805" w:rsidP="00C74805">
      <w:pPr>
        <w:tabs>
          <w:tab w:val="left" w:pos="6569"/>
        </w:tabs>
        <w:ind w:right="-93" w:firstLine="0"/>
        <w:jc w:val="both"/>
        <w:rPr>
          <w:rFonts w:ascii="Arial" w:hAnsi="Arial" w:cs="Arial"/>
          <w:sz w:val="24"/>
          <w:szCs w:val="24"/>
        </w:rPr>
      </w:pPr>
      <w:r w:rsidRPr="00C74805">
        <w:rPr>
          <w:rFonts w:ascii="Arial" w:hAnsi="Arial" w:cs="Arial"/>
          <w:sz w:val="24"/>
          <w:szCs w:val="24"/>
        </w:rPr>
        <w:t xml:space="preserve">Una vez que los equipos sean inventariados, el </w:t>
      </w:r>
      <w:r>
        <w:rPr>
          <w:rFonts w:ascii="Arial" w:hAnsi="Arial" w:cs="Arial"/>
          <w:i/>
          <w:iCs/>
          <w:sz w:val="24"/>
          <w:szCs w:val="24"/>
        </w:rPr>
        <w:t>“Prestador de Servicios”</w:t>
      </w:r>
      <w:r w:rsidRPr="00C74805">
        <w:rPr>
          <w:rFonts w:ascii="Arial" w:hAnsi="Arial" w:cs="Arial"/>
          <w:sz w:val="24"/>
          <w:szCs w:val="24"/>
        </w:rPr>
        <w:t xml:space="preserve"> </w:t>
      </w:r>
      <w:r>
        <w:rPr>
          <w:rFonts w:ascii="Arial" w:hAnsi="Arial" w:cs="Arial"/>
          <w:sz w:val="24"/>
          <w:szCs w:val="24"/>
        </w:rPr>
        <w:t>deberá trasladarlos</w:t>
      </w:r>
      <w:r w:rsidRPr="00C74805">
        <w:rPr>
          <w:rFonts w:ascii="Arial" w:hAnsi="Arial" w:cs="Arial"/>
          <w:sz w:val="24"/>
          <w:szCs w:val="24"/>
        </w:rPr>
        <w:t xml:space="preserve"> a cada uno de los inmuebles en donde se instalarán y pondrán en operación</w:t>
      </w:r>
      <w:r>
        <w:rPr>
          <w:rFonts w:ascii="Arial" w:hAnsi="Arial" w:cs="Arial"/>
          <w:sz w:val="24"/>
          <w:szCs w:val="24"/>
        </w:rPr>
        <w:t xml:space="preserve">, los cuales se ubican en los domicilios siguientes: </w:t>
      </w:r>
    </w:p>
    <w:p w14:paraId="56F3F3A8" w14:textId="67D7500B" w:rsidR="00C74805" w:rsidRDefault="00C74805" w:rsidP="00C74805">
      <w:pPr>
        <w:tabs>
          <w:tab w:val="left" w:pos="6569"/>
        </w:tabs>
        <w:ind w:right="-93" w:firstLine="0"/>
        <w:jc w:val="both"/>
        <w:rPr>
          <w:rFonts w:ascii="Arial" w:hAnsi="Arial" w:cs="Arial"/>
          <w:sz w:val="24"/>
          <w:szCs w:val="24"/>
        </w:rPr>
      </w:pPr>
    </w:p>
    <w:p w14:paraId="3C33EDCF" w14:textId="77777777" w:rsidR="00C74805" w:rsidRPr="00A30E2C" w:rsidRDefault="00C74805" w:rsidP="00C74805">
      <w:pPr>
        <w:tabs>
          <w:tab w:val="left" w:pos="6569"/>
        </w:tabs>
        <w:ind w:right="-93"/>
        <w:jc w:val="both"/>
        <w:rPr>
          <w:rFonts w:ascii="Arial" w:hAnsi="Arial" w:cs="Arial"/>
          <w:sz w:val="18"/>
          <w:szCs w:val="18"/>
        </w:rPr>
      </w:pPr>
      <w:r w:rsidRPr="00A30E2C">
        <w:rPr>
          <w:rFonts w:ascii="Arial" w:hAnsi="Arial" w:cs="Arial"/>
          <w:sz w:val="18"/>
          <w:szCs w:val="18"/>
        </w:rPr>
        <w:t>Edificio Sede</w:t>
      </w:r>
    </w:p>
    <w:p w14:paraId="2F36EC5A" w14:textId="3EDE528C" w:rsidR="00C74805" w:rsidRPr="00A30E2C" w:rsidRDefault="00C74805" w:rsidP="00C74805">
      <w:pPr>
        <w:tabs>
          <w:tab w:val="left" w:pos="6569"/>
        </w:tabs>
        <w:ind w:right="-93"/>
        <w:jc w:val="both"/>
        <w:rPr>
          <w:rFonts w:ascii="Arial" w:hAnsi="Arial" w:cs="Arial"/>
          <w:sz w:val="18"/>
          <w:szCs w:val="18"/>
        </w:rPr>
      </w:pPr>
      <w:r w:rsidRPr="00A30E2C">
        <w:rPr>
          <w:rFonts w:ascii="Arial" w:hAnsi="Arial" w:cs="Arial"/>
          <w:sz w:val="18"/>
          <w:szCs w:val="18"/>
        </w:rPr>
        <w:t>Calle José María Pino Suárez 2, colonia Centro de la Ciudad de México, código postal 06060, alcaldía Cuauhtémoc, Ciudad de México.</w:t>
      </w:r>
    </w:p>
    <w:p w14:paraId="14AA0ED7" w14:textId="73E228DB" w:rsidR="00C74805" w:rsidRPr="00E26128" w:rsidRDefault="00C74805" w:rsidP="00350526">
      <w:pPr>
        <w:tabs>
          <w:tab w:val="left" w:pos="6569"/>
        </w:tabs>
        <w:ind w:right="-93"/>
        <w:jc w:val="both"/>
        <w:rPr>
          <w:rFonts w:ascii="Arial" w:hAnsi="Arial" w:cs="Arial"/>
          <w:sz w:val="18"/>
          <w:szCs w:val="18"/>
        </w:rPr>
      </w:pPr>
    </w:p>
    <w:p w14:paraId="11703C4D" w14:textId="77777777" w:rsidR="00C74805" w:rsidRPr="00A30E2C" w:rsidRDefault="00C74805" w:rsidP="00C74805">
      <w:pPr>
        <w:tabs>
          <w:tab w:val="left" w:pos="6569"/>
        </w:tabs>
        <w:ind w:right="-93"/>
        <w:jc w:val="both"/>
        <w:rPr>
          <w:rFonts w:ascii="Arial" w:hAnsi="Arial" w:cs="Arial"/>
          <w:sz w:val="18"/>
          <w:szCs w:val="18"/>
        </w:rPr>
      </w:pPr>
      <w:r w:rsidRPr="00A30E2C">
        <w:rPr>
          <w:rFonts w:ascii="Arial" w:hAnsi="Arial" w:cs="Arial"/>
          <w:sz w:val="18"/>
          <w:szCs w:val="18"/>
        </w:rPr>
        <w:t>Edificio alterno 16 de septiembre</w:t>
      </w:r>
    </w:p>
    <w:p w14:paraId="19C60A20" w14:textId="7C47DDF2" w:rsidR="00C74805" w:rsidRPr="00A30E2C" w:rsidRDefault="00C74805" w:rsidP="00C74805">
      <w:pPr>
        <w:tabs>
          <w:tab w:val="left" w:pos="6569"/>
        </w:tabs>
        <w:ind w:right="-93"/>
        <w:jc w:val="both"/>
        <w:rPr>
          <w:rFonts w:ascii="Arial" w:hAnsi="Arial" w:cs="Arial"/>
          <w:sz w:val="18"/>
          <w:szCs w:val="18"/>
        </w:rPr>
      </w:pPr>
      <w:r w:rsidRPr="00A30E2C">
        <w:rPr>
          <w:rFonts w:ascii="Arial" w:hAnsi="Arial" w:cs="Arial"/>
          <w:sz w:val="18"/>
          <w:szCs w:val="18"/>
        </w:rPr>
        <w:t>Avenida 16 de septiembre 38, colonia Centro de la Ciudad de México, código postal 06010, alcaldía Cuauhtémoc, Ciudad de México.</w:t>
      </w:r>
    </w:p>
    <w:p w14:paraId="46464920" w14:textId="59E514AB" w:rsidR="00C74805" w:rsidRPr="00E26128" w:rsidRDefault="00C74805" w:rsidP="00350526">
      <w:pPr>
        <w:tabs>
          <w:tab w:val="left" w:pos="6569"/>
        </w:tabs>
        <w:ind w:right="-93"/>
        <w:jc w:val="both"/>
        <w:rPr>
          <w:rFonts w:ascii="Arial" w:hAnsi="Arial" w:cs="Arial"/>
          <w:sz w:val="18"/>
          <w:szCs w:val="18"/>
        </w:rPr>
      </w:pPr>
    </w:p>
    <w:p w14:paraId="5F72D559" w14:textId="77777777" w:rsidR="00C74805" w:rsidRPr="00A30E2C" w:rsidRDefault="00C74805" w:rsidP="00C74805">
      <w:pPr>
        <w:tabs>
          <w:tab w:val="left" w:pos="6569"/>
        </w:tabs>
        <w:ind w:right="-93"/>
        <w:jc w:val="both"/>
        <w:rPr>
          <w:rFonts w:ascii="Arial" w:hAnsi="Arial" w:cs="Arial"/>
          <w:sz w:val="18"/>
          <w:szCs w:val="18"/>
        </w:rPr>
      </w:pPr>
      <w:r w:rsidRPr="00A30E2C">
        <w:rPr>
          <w:rFonts w:ascii="Arial" w:hAnsi="Arial" w:cs="Arial"/>
          <w:sz w:val="18"/>
          <w:szCs w:val="18"/>
        </w:rPr>
        <w:t>Edificio Justicia TV</w:t>
      </w:r>
    </w:p>
    <w:p w14:paraId="536FA94C" w14:textId="77777777" w:rsidR="00C74805" w:rsidRPr="00A30E2C" w:rsidRDefault="00C74805" w:rsidP="00C74805">
      <w:pPr>
        <w:tabs>
          <w:tab w:val="left" w:pos="6569"/>
        </w:tabs>
        <w:ind w:right="-93"/>
        <w:jc w:val="both"/>
        <w:rPr>
          <w:rFonts w:ascii="Arial" w:hAnsi="Arial" w:cs="Arial"/>
          <w:sz w:val="18"/>
          <w:szCs w:val="18"/>
        </w:rPr>
      </w:pPr>
      <w:r w:rsidRPr="00A30E2C">
        <w:rPr>
          <w:rFonts w:ascii="Arial" w:hAnsi="Arial" w:cs="Arial"/>
          <w:sz w:val="18"/>
          <w:szCs w:val="18"/>
        </w:rPr>
        <w:t>Calle República de El Salvador 56, colonia Centro de la Ciudad de México, alcaldía Cuauhtémoc, Ciudad de México.</w:t>
      </w:r>
    </w:p>
    <w:p w14:paraId="4456DCFB" w14:textId="1491B697" w:rsidR="00C74805" w:rsidRPr="00E26128" w:rsidRDefault="00C74805" w:rsidP="00350526">
      <w:pPr>
        <w:tabs>
          <w:tab w:val="left" w:pos="6569"/>
        </w:tabs>
        <w:ind w:right="-93"/>
        <w:jc w:val="both"/>
        <w:rPr>
          <w:rFonts w:ascii="Arial" w:hAnsi="Arial" w:cs="Arial"/>
          <w:sz w:val="18"/>
          <w:szCs w:val="18"/>
        </w:rPr>
      </w:pPr>
    </w:p>
    <w:p w14:paraId="3A214D8F" w14:textId="77777777" w:rsidR="00E26128" w:rsidRPr="00A30E2C" w:rsidRDefault="00E26128" w:rsidP="00E26128">
      <w:pPr>
        <w:tabs>
          <w:tab w:val="left" w:pos="6569"/>
        </w:tabs>
        <w:ind w:right="-93"/>
        <w:jc w:val="both"/>
        <w:rPr>
          <w:rFonts w:ascii="Arial" w:hAnsi="Arial" w:cs="Arial"/>
          <w:sz w:val="18"/>
          <w:szCs w:val="18"/>
        </w:rPr>
      </w:pPr>
      <w:r w:rsidRPr="00A30E2C">
        <w:rPr>
          <w:rFonts w:ascii="Arial" w:hAnsi="Arial" w:cs="Arial"/>
          <w:sz w:val="18"/>
          <w:szCs w:val="18"/>
        </w:rPr>
        <w:t>CENDI</w:t>
      </w:r>
    </w:p>
    <w:p w14:paraId="2AA93B52" w14:textId="071986F8" w:rsidR="00E26128" w:rsidRDefault="00E26128" w:rsidP="00E26128">
      <w:pPr>
        <w:tabs>
          <w:tab w:val="left" w:pos="6569"/>
        </w:tabs>
        <w:ind w:right="-93"/>
        <w:jc w:val="both"/>
        <w:rPr>
          <w:rFonts w:ascii="Arial" w:hAnsi="Arial" w:cs="Arial"/>
          <w:sz w:val="18"/>
          <w:szCs w:val="18"/>
        </w:rPr>
      </w:pPr>
      <w:r w:rsidRPr="00A30E2C">
        <w:rPr>
          <w:rFonts w:ascii="Arial" w:hAnsi="Arial" w:cs="Arial"/>
          <w:sz w:val="18"/>
          <w:szCs w:val="18"/>
        </w:rPr>
        <w:t>Calle Chimalpopoca 112 esquina 5 de febrero, colonia Centro de la Ciudad de México, código postal 06080, alcaldía Cuauhtémoc, Ciudad de México.</w:t>
      </w:r>
    </w:p>
    <w:p w14:paraId="795B8173" w14:textId="4682232B" w:rsidR="00E26128" w:rsidRDefault="00E26128" w:rsidP="00E26128">
      <w:pPr>
        <w:tabs>
          <w:tab w:val="left" w:pos="6569"/>
        </w:tabs>
        <w:ind w:right="-93"/>
        <w:jc w:val="both"/>
        <w:rPr>
          <w:rFonts w:ascii="Arial" w:hAnsi="Arial" w:cs="Arial"/>
          <w:sz w:val="18"/>
          <w:szCs w:val="18"/>
        </w:rPr>
      </w:pPr>
    </w:p>
    <w:p w14:paraId="6D2749FC" w14:textId="77777777" w:rsidR="00E26128" w:rsidRPr="00A30E2C" w:rsidRDefault="00E26128" w:rsidP="00E26128">
      <w:pPr>
        <w:tabs>
          <w:tab w:val="left" w:pos="6569"/>
        </w:tabs>
        <w:ind w:right="-93"/>
        <w:jc w:val="both"/>
        <w:rPr>
          <w:rFonts w:ascii="Arial" w:hAnsi="Arial" w:cs="Arial"/>
          <w:sz w:val="18"/>
          <w:szCs w:val="18"/>
        </w:rPr>
      </w:pPr>
      <w:r w:rsidRPr="00A30E2C">
        <w:rPr>
          <w:rFonts w:ascii="Arial" w:hAnsi="Arial" w:cs="Arial"/>
          <w:sz w:val="18"/>
          <w:szCs w:val="18"/>
        </w:rPr>
        <w:t>Edificio Revolución</w:t>
      </w:r>
    </w:p>
    <w:p w14:paraId="174E3CFD" w14:textId="77777777" w:rsidR="00E26128" w:rsidRPr="00A30E2C" w:rsidRDefault="00E26128" w:rsidP="00E26128">
      <w:pPr>
        <w:tabs>
          <w:tab w:val="left" w:pos="6569"/>
        </w:tabs>
        <w:ind w:right="-93"/>
        <w:jc w:val="both"/>
        <w:rPr>
          <w:rFonts w:ascii="Arial" w:hAnsi="Arial" w:cs="Arial"/>
          <w:sz w:val="18"/>
          <w:szCs w:val="18"/>
        </w:rPr>
      </w:pPr>
      <w:r w:rsidRPr="00A30E2C">
        <w:rPr>
          <w:rFonts w:ascii="Arial" w:hAnsi="Arial" w:cs="Arial"/>
          <w:sz w:val="18"/>
          <w:szCs w:val="18"/>
        </w:rPr>
        <w:t xml:space="preserve">Avenida Revolución 1508, piso 5, colonia Guadalupe Inn, código postal 01020, alcaldía Álvaro Obregón, Ciudad de México. </w:t>
      </w:r>
    </w:p>
    <w:p w14:paraId="14BB3CC4" w14:textId="77777777" w:rsidR="0049398D" w:rsidRDefault="0049398D" w:rsidP="00350526">
      <w:pPr>
        <w:tabs>
          <w:tab w:val="left" w:pos="6569"/>
        </w:tabs>
        <w:ind w:right="-93"/>
        <w:jc w:val="both"/>
        <w:rPr>
          <w:rFonts w:ascii="Arial" w:hAnsi="Arial" w:cs="Arial"/>
          <w:sz w:val="24"/>
          <w:szCs w:val="24"/>
        </w:rPr>
      </w:pPr>
    </w:p>
    <w:p w14:paraId="4F56E5FF" w14:textId="651E1825" w:rsidR="00C5062D" w:rsidRDefault="003E737F" w:rsidP="00C5062D">
      <w:pPr>
        <w:tabs>
          <w:tab w:val="left" w:pos="6569"/>
        </w:tabs>
        <w:ind w:right="-93"/>
        <w:jc w:val="both"/>
        <w:rPr>
          <w:rFonts w:ascii="Arial" w:hAnsi="Arial" w:cs="Arial"/>
          <w:sz w:val="24"/>
          <w:szCs w:val="24"/>
        </w:rPr>
      </w:pPr>
      <w:r w:rsidRPr="00DE41B0">
        <w:rPr>
          <w:rFonts w:ascii="Arial" w:hAnsi="Arial" w:cs="Arial"/>
          <w:b/>
          <w:sz w:val="24"/>
          <w:szCs w:val="24"/>
        </w:rPr>
        <w:t>P</w:t>
      </w:r>
      <w:r w:rsidR="009F01C1" w:rsidRPr="00DE41B0">
        <w:rPr>
          <w:rFonts w:ascii="Arial" w:hAnsi="Arial" w:cs="Arial"/>
          <w:b/>
          <w:sz w:val="24"/>
          <w:szCs w:val="24"/>
        </w:rPr>
        <w:t>lazo de prestación de los servicios</w:t>
      </w:r>
      <w:r w:rsidRPr="00DE41B0">
        <w:rPr>
          <w:rFonts w:ascii="Arial" w:hAnsi="Arial" w:cs="Arial"/>
          <w:b/>
          <w:sz w:val="24"/>
          <w:szCs w:val="24"/>
        </w:rPr>
        <w:t>:</w:t>
      </w:r>
      <w:r w:rsidRPr="0086703C">
        <w:rPr>
          <w:rFonts w:ascii="Arial" w:hAnsi="Arial" w:cs="Arial"/>
          <w:sz w:val="24"/>
          <w:szCs w:val="24"/>
        </w:rPr>
        <w:t xml:space="preserve"> </w:t>
      </w:r>
      <w:r w:rsidR="00C5062D" w:rsidRPr="00991616">
        <w:rPr>
          <w:rFonts w:ascii="Arial" w:hAnsi="Arial" w:cs="Arial"/>
          <w:sz w:val="24"/>
          <w:szCs w:val="24"/>
        </w:rPr>
        <w:t>En ambos casos será de 36</w:t>
      </w:r>
      <w:r w:rsidR="00C5062D">
        <w:rPr>
          <w:rFonts w:ascii="Arial" w:hAnsi="Arial" w:cs="Arial"/>
          <w:sz w:val="24"/>
          <w:szCs w:val="24"/>
        </w:rPr>
        <w:t xml:space="preserve"> (treinta y seis)</w:t>
      </w:r>
      <w:r w:rsidR="00C5062D" w:rsidRPr="00991616">
        <w:rPr>
          <w:rFonts w:ascii="Arial" w:hAnsi="Arial" w:cs="Arial"/>
          <w:sz w:val="24"/>
          <w:szCs w:val="24"/>
        </w:rPr>
        <w:t xml:space="preserve"> meses y la duración total del proyecto, incluyendo el suministro, el tiempo de instalación, configuración y puesta en operación de los nuevos equipos, será de 39 meses</w:t>
      </w:r>
      <w:r w:rsidR="00C5062D">
        <w:rPr>
          <w:rFonts w:ascii="Arial" w:hAnsi="Arial" w:cs="Arial"/>
          <w:sz w:val="24"/>
          <w:szCs w:val="24"/>
        </w:rPr>
        <w:t xml:space="preserve"> (treinta y nueve meses, del [ ] de [ ] de [ ] al [ ] de [ ] de [ ], de la manera siguiente:</w:t>
      </w:r>
    </w:p>
    <w:p w14:paraId="33DA59C3" w14:textId="77777777" w:rsidR="00C5062D" w:rsidRDefault="00C5062D" w:rsidP="00991616">
      <w:pPr>
        <w:tabs>
          <w:tab w:val="left" w:pos="6569"/>
        </w:tabs>
        <w:ind w:right="-93"/>
        <w:jc w:val="both"/>
        <w:rPr>
          <w:rFonts w:ascii="Arial" w:hAnsi="Arial" w:cs="Arial"/>
          <w:sz w:val="24"/>
          <w:szCs w:val="24"/>
        </w:rPr>
      </w:pPr>
    </w:p>
    <w:p w14:paraId="3496E45E" w14:textId="4E91363B" w:rsidR="00991616" w:rsidRPr="00991616" w:rsidRDefault="00991616" w:rsidP="00991616">
      <w:pPr>
        <w:tabs>
          <w:tab w:val="left" w:pos="6569"/>
        </w:tabs>
        <w:ind w:right="-93"/>
        <w:jc w:val="both"/>
        <w:rPr>
          <w:rFonts w:ascii="Arial" w:hAnsi="Arial" w:cs="Arial"/>
          <w:sz w:val="24"/>
          <w:szCs w:val="24"/>
        </w:rPr>
      </w:pPr>
      <w:r w:rsidRPr="00991616">
        <w:rPr>
          <w:rFonts w:ascii="Arial" w:hAnsi="Arial" w:cs="Arial"/>
          <w:sz w:val="24"/>
          <w:szCs w:val="24"/>
        </w:rPr>
        <w:t xml:space="preserve">El suministro instalación, configuración y puesta en operación de los nuevos equipos, deberá quedar en punto y a entera satisfacción de la </w:t>
      </w:r>
      <w:r>
        <w:rPr>
          <w:rFonts w:ascii="Arial" w:hAnsi="Arial" w:cs="Arial"/>
          <w:sz w:val="24"/>
          <w:szCs w:val="24"/>
        </w:rPr>
        <w:t>“</w:t>
      </w:r>
      <w:r w:rsidRPr="00991616">
        <w:rPr>
          <w:rFonts w:ascii="Arial" w:hAnsi="Arial" w:cs="Arial"/>
          <w:sz w:val="24"/>
          <w:szCs w:val="24"/>
        </w:rPr>
        <w:t>Suprema Corte</w:t>
      </w:r>
      <w:r>
        <w:rPr>
          <w:rFonts w:ascii="Arial" w:hAnsi="Arial" w:cs="Arial"/>
          <w:sz w:val="24"/>
          <w:szCs w:val="24"/>
        </w:rPr>
        <w:t>”</w:t>
      </w:r>
      <w:r w:rsidRPr="00991616">
        <w:rPr>
          <w:rFonts w:ascii="Arial" w:hAnsi="Arial" w:cs="Arial"/>
          <w:sz w:val="24"/>
          <w:szCs w:val="24"/>
        </w:rPr>
        <w:t xml:space="preserve"> a más tardar el 31 de diciembre de 2020, de conformidad con lo siguiente:</w:t>
      </w:r>
    </w:p>
    <w:p w14:paraId="1BC3A844" w14:textId="77777777" w:rsidR="00991616" w:rsidRPr="00991616" w:rsidRDefault="00991616" w:rsidP="00991616">
      <w:pPr>
        <w:tabs>
          <w:tab w:val="left" w:pos="6569"/>
        </w:tabs>
        <w:ind w:right="-93"/>
        <w:jc w:val="both"/>
        <w:rPr>
          <w:rFonts w:ascii="Arial" w:hAnsi="Arial" w:cs="Arial"/>
          <w:sz w:val="24"/>
          <w:szCs w:val="24"/>
        </w:rPr>
      </w:pPr>
    </w:p>
    <w:p w14:paraId="3C1B026F" w14:textId="2117B5CC" w:rsidR="00991616" w:rsidRDefault="00991616" w:rsidP="00991616">
      <w:pPr>
        <w:tabs>
          <w:tab w:val="left" w:pos="6569"/>
        </w:tabs>
        <w:ind w:right="-93"/>
        <w:jc w:val="both"/>
        <w:rPr>
          <w:rFonts w:ascii="Arial" w:hAnsi="Arial" w:cs="Arial"/>
          <w:sz w:val="24"/>
          <w:szCs w:val="24"/>
        </w:rPr>
      </w:pPr>
      <w:r w:rsidRPr="00991616">
        <w:rPr>
          <w:rFonts w:ascii="Arial" w:hAnsi="Arial" w:cs="Arial"/>
          <w:sz w:val="24"/>
          <w:szCs w:val="24"/>
        </w:rPr>
        <w:t>•</w:t>
      </w:r>
      <w:r>
        <w:rPr>
          <w:rFonts w:ascii="Arial" w:hAnsi="Arial" w:cs="Arial"/>
          <w:sz w:val="24"/>
          <w:szCs w:val="24"/>
        </w:rPr>
        <w:t xml:space="preserve"> </w:t>
      </w:r>
      <w:r w:rsidRPr="00991616">
        <w:rPr>
          <w:rFonts w:ascii="Arial" w:hAnsi="Arial" w:cs="Arial"/>
          <w:sz w:val="24"/>
          <w:szCs w:val="24"/>
        </w:rPr>
        <w:t>Entrega de la totalidad del equipo que remplazará a la serie S en un plazo máximo de 45 días naturales, a partir del siguiente día hábil de la notificación del fallo.</w:t>
      </w:r>
    </w:p>
    <w:p w14:paraId="25A6041D" w14:textId="77777777" w:rsidR="00C5062D" w:rsidRPr="00991616" w:rsidRDefault="00C5062D" w:rsidP="00991616">
      <w:pPr>
        <w:tabs>
          <w:tab w:val="left" w:pos="6569"/>
        </w:tabs>
        <w:ind w:right="-93"/>
        <w:jc w:val="both"/>
        <w:rPr>
          <w:rFonts w:ascii="Arial" w:hAnsi="Arial" w:cs="Arial"/>
          <w:sz w:val="24"/>
          <w:szCs w:val="24"/>
        </w:rPr>
      </w:pPr>
    </w:p>
    <w:p w14:paraId="73392BF8" w14:textId="1E8244CE" w:rsidR="00991616" w:rsidRPr="00991616" w:rsidRDefault="00991616" w:rsidP="00991616">
      <w:pPr>
        <w:tabs>
          <w:tab w:val="left" w:pos="6569"/>
        </w:tabs>
        <w:ind w:right="-93"/>
        <w:jc w:val="both"/>
        <w:rPr>
          <w:rFonts w:ascii="Arial" w:hAnsi="Arial" w:cs="Arial"/>
          <w:sz w:val="24"/>
          <w:szCs w:val="24"/>
        </w:rPr>
      </w:pPr>
      <w:r w:rsidRPr="00991616">
        <w:rPr>
          <w:rFonts w:ascii="Arial" w:hAnsi="Arial" w:cs="Arial"/>
          <w:sz w:val="24"/>
          <w:szCs w:val="24"/>
        </w:rPr>
        <w:t>•</w:t>
      </w:r>
      <w:r>
        <w:rPr>
          <w:rFonts w:ascii="Arial" w:hAnsi="Arial" w:cs="Arial"/>
          <w:sz w:val="24"/>
          <w:szCs w:val="24"/>
        </w:rPr>
        <w:t xml:space="preserve"> </w:t>
      </w:r>
      <w:r w:rsidRPr="00991616">
        <w:rPr>
          <w:rFonts w:ascii="Arial" w:hAnsi="Arial" w:cs="Arial"/>
          <w:sz w:val="24"/>
          <w:szCs w:val="24"/>
        </w:rPr>
        <w:t>La instalación, configuración y puesta en operación de dichos equipos se deberá realizar en un máximo de 45 días naturales a partir de la conclusión del plazo de entrega citado en el punto que antecede.</w:t>
      </w:r>
    </w:p>
    <w:p w14:paraId="7358CC84" w14:textId="77777777" w:rsidR="00991616" w:rsidRPr="00991616" w:rsidRDefault="00991616" w:rsidP="00991616">
      <w:pPr>
        <w:tabs>
          <w:tab w:val="left" w:pos="6569"/>
        </w:tabs>
        <w:ind w:right="-93"/>
        <w:jc w:val="both"/>
        <w:rPr>
          <w:rFonts w:ascii="Arial" w:hAnsi="Arial" w:cs="Arial"/>
          <w:sz w:val="24"/>
          <w:szCs w:val="24"/>
        </w:rPr>
      </w:pPr>
    </w:p>
    <w:p w14:paraId="30AAD4DF" w14:textId="586A6F37" w:rsidR="00991616" w:rsidRPr="00991616" w:rsidRDefault="00991616" w:rsidP="00991616">
      <w:pPr>
        <w:tabs>
          <w:tab w:val="left" w:pos="6569"/>
        </w:tabs>
        <w:ind w:right="-93"/>
        <w:jc w:val="both"/>
        <w:rPr>
          <w:rFonts w:ascii="Arial" w:hAnsi="Arial" w:cs="Arial"/>
          <w:sz w:val="24"/>
          <w:szCs w:val="24"/>
        </w:rPr>
      </w:pPr>
      <w:r w:rsidRPr="00991616">
        <w:rPr>
          <w:rFonts w:ascii="Arial" w:hAnsi="Arial" w:cs="Arial"/>
          <w:sz w:val="24"/>
          <w:szCs w:val="24"/>
        </w:rPr>
        <w:t>El servicio de mantenimiento preventivo, correctivo y soporte técnico para los equipos nuevos que remplazaran a la serie S dará inicio a partir del 1° de enero de 2021</w:t>
      </w:r>
      <w:r w:rsidR="00C5062D">
        <w:rPr>
          <w:rFonts w:ascii="Arial" w:hAnsi="Arial" w:cs="Arial"/>
          <w:sz w:val="24"/>
          <w:szCs w:val="24"/>
        </w:rPr>
        <w:t>.</w:t>
      </w:r>
    </w:p>
    <w:p w14:paraId="24B53EAA" w14:textId="77777777" w:rsidR="00991616" w:rsidRPr="00991616" w:rsidRDefault="00991616" w:rsidP="00991616">
      <w:pPr>
        <w:tabs>
          <w:tab w:val="left" w:pos="6569"/>
        </w:tabs>
        <w:ind w:right="-93"/>
        <w:jc w:val="both"/>
        <w:rPr>
          <w:rFonts w:ascii="Arial" w:hAnsi="Arial" w:cs="Arial"/>
          <w:sz w:val="24"/>
          <w:szCs w:val="24"/>
        </w:rPr>
      </w:pPr>
    </w:p>
    <w:p w14:paraId="30384C8A" w14:textId="0A7F6188" w:rsidR="00991616" w:rsidRDefault="00991616" w:rsidP="003E737F">
      <w:pPr>
        <w:tabs>
          <w:tab w:val="left" w:pos="6569"/>
        </w:tabs>
        <w:ind w:right="-93"/>
        <w:jc w:val="both"/>
        <w:rPr>
          <w:rFonts w:ascii="Arial" w:hAnsi="Arial" w:cs="Arial"/>
          <w:sz w:val="24"/>
          <w:szCs w:val="24"/>
        </w:rPr>
      </w:pPr>
      <w:r w:rsidRPr="00991616">
        <w:rPr>
          <w:rFonts w:ascii="Arial" w:hAnsi="Arial" w:cs="Arial"/>
          <w:sz w:val="24"/>
          <w:szCs w:val="24"/>
        </w:rPr>
        <w:lastRenderedPageBreak/>
        <w:t>El servicio de mantenimiento preventivo, correctivo y soporte técnico para la base instalada de equipos Extreme Networks iniciará a partir del 1° de enero de 2021.</w:t>
      </w:r>
    </w:p>
    <w:p w14:paraId="45D79D18" w14:textId="77777777" w:rsidR="00EF685B" w:rsidRPr="00DE41B0" w:rsidRDefault="00EF685B" w:rsidP="00EF685B">
      <w:pPr>
        <w:tabs>
          <w:tab w:val="left" w:pos="6569"/>
        </w:tabs>
        <w:ind w:right="-93"/>
        <w:jc w:val="both"/>
        <w:rPr>
          <w:rFonts w:ascii="Arial" w:hAnsi="Arial" w:cs="Arial"/>
          <w:sz w:val="24"/>
          <w:szCs w:val="24"/>
        </w:rPr>
      </w:pPr>
    </w:p>
    <w:p w14:paraId="7BB28692" w14:textId="77777777" w:rsidR="001D09A1" w:rsidRPr="00DE41B0" w:rsidRDefault="00646F0B" w:rsidP="00985476">
      <w:pPr>
        <w:pStyle w:val="Textosinformato"/>
        <w:tabs>
          <w:tab w:val="left" w:pos="6569"/>
        </w:tabs>
        <w:jc w:val="both"/>
        <w:rPr>
          <w:rFonts w:ascii="Arial" w:hAnsi="Arial" w:cs="Arial"/>
          <w:sz w:val="24"/>
          <w:szCs w:val="24"/>
        </w:rPr>
      </w:pPr>
      <w:r w:rsidRPr="00DE41B0">
        <w:rPr>
          <w:rFonts w:ascii="Arial" w:hAnsi="Arial" w:cs="Arial"/>
          <w:sz w:val="24"/>
          <w:szCs w:val="24"/>
        </w:rPr>
        <w:t xml:space="preserve">El plazo de </w:t>
      </w:r>
      <w:r w:rsidR="009F155B">
        <w:rPr>
          <w:rFonts w:ascii="Arial" w:hAnsi="Arial" w:cs="Arial"/>
          <w:sz w:val="24"/>
          <w:szCs w:val="24"/>
        </w:rPr>
        <w:t>inicio de</w:t>
      </w:r>
      <w:r w:rsidR="008746CF">
        <w:rPr>
          <w:rFonts w:ascii="Arial" w:hAnsi="Arial" w:cs="Arial"/>
          <w:sz w:val="24"/>
          <w:szCs w:val="24"/>
        </w:rPr>
        <w:t xml:space="preserve"> </w:t>
      </w:r>
      <w:r w:rsidR="009F155B">
        <w:rPr>
          <w:rFonts w:ascii="Arial" w:hAnsi="Arial" w:cs="Arial"/>
          <w:sz w:val="24"/>
          <w:szCs w:val="24"/>
        </w:rPr>
        <w:t>l</w:t>
      </w:r>
      <w:r w:rsidR="008746CF">
        <w:rPr>
          <w:rFonts w:ascii="Arial" w:hAnsi="Arial" w:cs="Arial"/>
          <w:sz w:val="24"/>
          <w:szCs w:val="24"/>
        </w:rPr>
        <w:t>os</w:t>
      </w:r>
      <w:r w:rsidR="009F155B">
        <w:rPr>
          <w:rFonts w:ascii="Arial" w:hAnsi="Arial" w:cs="Arial"/>
          <w:sz w:val="24"/>
          <w:szCs w:val="24"/>
        </w:rPr>
        <w:t xml:space="preserve"> servicio</w:t>
      </w:r>
      <w:r w:rsidR="008746CF">
        <w:rPr>
          <w:rFonts w:ascii="Arial" w:hAnsi="Arial" w:cs="Arial"/>
          <w:sz w:val="24"/>
          <w:szCs w:val="24"/>
        </w:rPr>
        <w:t>s</w:t>
      </w:r>
      <w:r w:rsidR="009F155B">
        <w:rPr>
          <w:rFonts w:ascii="Arial" w:hAnsi="Arial" w:cs="Arial"/>
          <w:sz w:val="24"/>
          <w:szCs w:val="24"/>
        </w:rPr>
        <w:t xml:space="preserve"> p</w:t>
      </w:r>
      <w:r w:rsidRPr="00DE41B0">
        <w:rPr>
          <w:rFonts w:ascii="Arial" w:hAnsi="Arial" w:cs="Arial"/>
          <w:sz w:val="24"/>
          <w:szCs w:val="24"/>
        </w:rPr>
        <w:t>actado en este contrato, únicamente podrá ser prorrogado por causas plenamente justificadas</w:t>
      </w:r>
      <w:r w:rsidR="009F155B">
        <w:rPr>
          <w:rFonts w:ascii="Arial" w:hAnsi="Arial" w:cs="Arial"/>
          <w:sz w:val="24"/>
          <w:szCs w:val="24"/>
        </w:rPr>
        <w:t xml:space="preserve"> y por caso fortuito o fuerza mayor, </w:t>
      </w:r>
      <w:r w:rsidRPr="00DE41B0">
        <w:rPr>
          <w:rFonts w:ascii="Arial" w:hAnsi="Arial" w:cs="Arial"/>
          <w:sz w:val="24"/>
          <w:szCs w:val="24"/>
        </w:rPr>
        <w:t>previa presentac</w:t>
      </w:r>
      <w:r w:rsidR="00DD30AA" w:rsidRPr="00DE41B0">
        <w:rPr>
          <w:rFonts w:ascii="Arial" w:hAnsi="Arial" w:cs="Arial"/>
          <w:sz w:val="24"/>
          <w:szCs w:val="24"/>
        </w:rPr>
        <w:t xml:space="preserve">ión de la solicitud respectiva, </w:t>
      </w:r>
      <w:r w:rsidRPr="00DE41B0">
        <w:rPr>
          <w:rFonts w:ascii="Arial" w:hAnsi="Arial" w:cs="Arial"/>
          <w:sz w:val="24"/>
          <w:szCs w:val="24"/>
        </w:rPr>
        <w:t>antes del v</w:t>
      </w:r>
      <w:r w:rsidR="00DD30AA" w:rsidRPr="00DE41B0">
        <w:rPr>
          <w:rFonts w:ascii="Arial" w:hAnsi="Arial" w:cs="Arial"/>
          <w:sz w:val="24"/>
          <w:szCs w:val="24"/>
        </w:rPr>
        <w:t>encimiento del plazo de entrega,</w:t>
      </w:r>
      <w:r w:rsidRPr="00DE41B0">
        <w:rPr>
          <w:rFonts w:ascii="Arial" w:hAnsi="Arial" w:cs="Arial"/>
          <w:sz w:val="24"/>
          <w:szCs w:val="24"/>
        </w:rPr>
        <w:t xml:space="preserve"> por parte del </w:t>
      </w:r>
      <w:r w:rsidR="00666924" w:rsidRPr="00DE41B0">
        <w:rPr>
          <w:rFonts w:ascii="Arial" w:hAnsi="Arial" w:cs="Arial"/>
          <w:sz w:val="24"/>
          <w:szCs w:val="24"/>
        </w:rPr>
        <w:t>“</w:t>
      </w:r>
      <w:r w:rsidR="007C340B" w:rsidRPr="00DE41B0">
        <w:rPr>
          <w:rFonts w:ascii="Arial" w:hAnsi="Arial" w:cs="Arial"/>
          <w:sz w:val="24"/>
          <w:szCs w:val="24"/>
        </w:rPr>
        <w:t>Pr</w:t>
      </w:r>
      <w:r w:rsidR="00B64B75" w:rsidRPr="00DE41B0">
        <w:rPr>
          <w:rFonts w:ascii="Arial" w:hAnsi="Arial" w:cs="Arial"/>
          <w:sz w:val="24"/>
          <w:szCs w:val="24"/>
        </w:rPr>
        <w:t xml:space="preserve">estador de Servicios” </w:t>
      </w:r>
      <w:r w:rsidRPr="00DE41B0">
        <w:rPr>
          <w:rFonts w:ascii="Arial" w:hAnsi="Arial" w:cs="Arial"/>
          <w:sz w:val="24"/>
          <w:szCs w:val="24"/>
        </w:rPr>
        <w:t xml:space="preserve">y su aceptación por parte de la </w:t>
      </w:r>
      <w:r w:rsidR="00AD324E" w:rsidRPr="00DE41B0">
        <w:rPr>
          <w:rFonts w:ascii="Arial" w:hAnsi="Arial" w:cs="Arial"/>
          <w:sz w:val="24"/>
          <w:szCs w:val="24"/>
        </w:rPr>
        <w:t>“</w:t>
      </w:r>
      <w:r w:rsidRPr="00DE41B0">
        <w:rPr>
          <w:rFonts w:ascii="Arial" w:hAnsi="Arial" w:cs="Arial"/>
          <w:sz w:val="24"/>
          <w:szCs w:val="24"/>
        </w:rPr>
        <w:t>Suprema Corte</w:t>
      </w:r>
      <w:r w:rsidR="00AD324E" w:rsidRPr="00DE41B0">
        <w:rPr>
          <w:rFonts w:ascii="Arial" w:hAnsi="Arial" w:cs="Arial"/>
          <w:sz w:val="24"/>
          <w:szCs w:val="24"/>
        </w:rPr>
        <w:t>”</w:t>
      </w:r>
      <w:r w:rsidRPr="00DE41B0">
        <w:rPr>
          <w:rFonts w:ascii="Arial" w:hAnsi="Arial" w:cs="Arial"/>
          <w:sz w:val="24"/>
          <w:szCs w:val="24"/>
        </w:rPr>
        <w:t>.</w:t>
      </w:r>
    </w:p>
    <w:p w14:paraId="0AE17B9D" w14:textId="77777777" w:rsidR="00646F0B" w:rsidRPr="00DE41B0" w:rsidRDefault="00646F0B" w:rsidP="00985476">
      <w:pPr>
        <w:pStyle w:val="Textosinformato"/>
        <w:tabs>
          <w:tab w:val="left" w:pos="6569"/>
        </w:tabs>
        <w:jc w:val="both"/>
        <w:rPr>
          <w:rFonts w:ascii="Arial" w:hAnsi="Arial" w:cs="Arial"/>
          <w:sz w:val="24"/>
          <w:szCs w:val="24"/>
          <w:lang w:val="es-MX"/>
        </w:rPr>
      </w:pPr>
    </w:p>
    <w:p w14:paraId="074FF128" w14:textId="77777777" w:rsidR="00985476" w:rsidRPr="00DE41B0" w:rsidRDefault="00985476" w:rsidP="00985476">
      <w:pPr>
        <w:pStyle w:val="Textosinformato"/>
        <w:tabs>
          <w:tab w:val="left" w:pos="6569"/>
        </w:tabs>
        <w:jc w:val="both"/>
        <w:rPr>
          <w:rFonts w:ascii="Arial" w:hAnsi="Arial" w:cs="Arial"/>
          <w:i/>
          <w:sz w:val="24"/>
          <w:szCs w:val="24"/>
        </w:rPr>
      </w:pPr>
      <w:r w:rsidRPr="00DE41B0">
        <w:rPr>
          <w:rFonts w:ascii="Arial" w:hAnsi="Arial" w:cs="Arial"/>
          <w:sz w:val="24"/>
          <w:szCs w:val="24"/>
        </w:rPr>
        <w:t xml:space="preserve">En caso de que </w:t>
      </w:r>
      <w:r w:rsidR="00375936" w:rsidRPr="00DE41B0">
        <w:rPr>
          <w:rFonts w:ascii="Arial" w:hAnsi="Arial" w:cs="Arial"/>
          <w:i/>
          <w:sz w:val="24"/>
          <w:szCs w:val="24"/>
        </w:rPr>
        <w:t xml:space="preserve">la </w:t>
      </w:r>
      <w:r w:rsidR="00A43228" w:rsidRPr="00DE41B0">
        <w:rPr>
          <w:rFonts w:ascii="Arial" w:hAnsi="Arial" w:cs="Arial"/>
          <w:i/>
          <w:sz w:val="24"/>
          <w:szCs w:val="24"/>
        </w:rPr>
        <w:t xml:space="preserve">prestación </w:t>
      </w:r>
      <w:r w:rsidR="003E737F" w:rsidRPr="00DE41B0">
        <w:rPr>
          <w:rFonts w:ascii="Arial" w:hAnsi="Arial" w:cs="Arial"/>
          <w:i/>
          <w:sz w:val="24"/>
          <w:szCs w:val="24"/>
        </w:rPr>
        <w:t>de</w:t>
      </w:r>
      <w:r w:rsidR="008746CF">
        <w:rPr>
          <w:rFonts w:ascii="Arial" w:hAnsi="Arial" w:cs="Arial"/>
          <w:i/>
          <w:sz w:val="24"/>
          <w:szCs w:val="24"/>
        </w:rPr>
        <w:t xml:space="preserve"> </w:t>
      </w:r>
      <w:r w:rsidR="003E737F" w:rsidRPr="00DE41B0">
        <w:rPr>
          <w:rFonts w:ascii="Arial" w:hAnsi="Arial" w:cs="Arial"/>
          <w:i/>
          <w:sz w:val="24"/>
          <w:szCs w:val="24"/>
        </w:rPr>
        <w:t>l</w:t>
      </w:r>
      <w:r w:rsidR="008746CF">
        <w:rPr>
          <w:rFonts w:ascii="Arial" w:hAnsi="Arial" w:cs="Arial"/>
          <w:i/>
          <w:sz w:val="24"/>
          <w:szCs w:val="24"/>
        </w:rPr>
        <w:t>os</w:t>
      </w:r>
      <w:r w:rsidR="003E737F" w:rsidRPr="00DE41B0">
        <w:rPr>
          <w:rFonts w:ascii="Arial" w:hAnsi="Arial" w:cs="Arial"/>
          <w:i/>
          <w:sz w:val="24"/>
          <w:szCs w:val="24"/>
        </w:rPr>
        <w:t xml:space="preserve"> servicio</w:t>
      </w:r>
      <w:r w:rsidR="008746CF">
        <w:rPr>
          <w:rFonts w:ascii="Arial" w:hAnsi="Arial" w:cs="Arial"/>
          <w:i/>
          <w:sz w:val="24"/>
          <w:szCs w:val="24"/>
        </w:rPr>
        <w:t>s</w:t>
      </w:r>
      <w:r w:rsidR="002E3F4A" w:rsidRPr="00DE41B0">
        <w:rPr>
          <w:rFonts w:ascii="Arial" w:hAnsi="Arial" w:cs="Arial"/>
          <w:sz w:val="24"/>
          <w:szCs w:val="24"/>
        </w:rPr>
        <w:t>, materia de este instrumento contractual,</w:t>
      </w:r>
      <w:r w:rsidR="003A23EA" w:rsidRPr="00DE41B0">
        <w:rPr>
          <w:rFonts w:ascii="Arial" w:hAnsi="Arial" w:cs="Arial"/>
          <w:sz w:val="24"/>
          <w:szCs w:val="24"/>
        </w:rPr>
        <w:t xml:space="preserve"> </w:t>
      </w:r>
      <w:r w:rsidRPr="00DE41B0">
        <w:rPr>
          <w:rFonts w:ascii="Arial" w:hAnsi="Arial" w:cs="Arial"/>
          <w:sz w:val="24"/>
          <w:szCs w:val="24"/>
        </w:rPr>
        <w:t>no sea posible por causas imputa</w:t>
      </w:r>
      <w:r w:rsidR="00AA689F" w:rsidRPr="00DE41B0">
        <w:rPr>
          <w:rFonts w:ascii="Arial" w:hAnsi="Arial" w:cs="Arial"/>
          <w:sz w:val="24"/>
          <w:szCs w:val="24"/>
        </w:rPr>
        <w:t>bles a la “Suprema Corte”, esta</w:t>
      </w:r>
      <w:r w:rsidR="002E3F4A" w:rsidRPr="00DE41B0">
        <w:rPr>
          <w:rFonts w:ascii="Arial" w:hAnsi="Arial" w:cs="Arial"/>
          <w:sz w:val="24"/>
          <w:szCs w:val="24"/>
        </w:rPr>
        <w:t xml:space="preserve"> </w:t>
      </w:r>
      <w:r w:rsidRPr="00DE41B0">
        <w:rPr>
          <w:rFonts w:ascii="Arial" w:hAnsi="Arial" w:cs="Arial"/>
          <w:sz w:val="24"/>
          <w:szCs w:val="24"/>
        </w:rPr>
        <w:t xml:space="preserve">se realizará en la fecha que por </w:t>
      </w:r>
      <w:r w:rsidR="00F710D4" w:rsidRPr="00DE41B0">
        <w:rPr>
          <w:rFonts w:ascii="Arial" w:hAnsi="Arial" w:cs="Arial"/>
          <w:sz w:val="24"/>
          <w:szCs w:val="24"/>
        </w:rPr>
        <w:t xml:space="preserve">escrito le señale </w:t>
      </w:r>
      <w:r w:rsidR="00A43228" w:rsidRPr="00DE41B0">
        <w:rPr>
          <w:rFonts w:ascii="Arial" w:hAnsi="Arial" w:cs="Arial"/>
          <w:i/>
          <w:sz w:val="24"/>
          <w:szCs w:val="24"/>
        </w:rPr>
        <w:t>el</w:t>
      </w:r>
      <w:r w:rsidR="00DA5E8C" w:rsidRPr="00DE41B0">
        <w:rPr>
          <w:rFonts w:ascii="Arial" w:hAnsi="Arial" w:cs="Arial"/>
          <w:i/>
          <w:sz w:val="24"/>
          <w:szCs w:val="24"/>
        </w:rPr>
        <w:t>/la</w:t>
      </w:r>
      <w:r w:rsidR="00A43228" w:rsidRPr="00DE41B0">
        <w:rPr>
          <w:rFonts w:ascii="Arial" w:hAnsi="Arial" w:cs="Arial"/>
          <w:i/>
          <w:sz w:val="24"/>
          <w:szCs w:val="24"/>
        </w:rPr>
        <w:t xml:space="preserve"> “Administrador</w:t>
      </w:r>
      <w:r w:rsidR="00DA5E8C" w:rsidRPr="00DE41B0">
        <w:rPr>
          <w:rFonts w:ascii="Arial" w:hAnsi="Arial" w:cs="Arial"/>
          <w:i/>
          <w:sz w:val="24"/>
          <w:szCs w:val="24"/>
        </w:rPr>
        <w:t>/a</w:t>
      </w:r>
      <w:r w:rsidRPr="00DE41B0">
        <w:rPr>
          <w:rFonts w:ascii="Arial" w:hAnsi="Arial" w:cs="Arial"/>
          <w:i/>
          <w:sz w:val="24"/>
          <w:szCs w:val="24"/>
        </w:rPr>
        <w:t>”</w:t>
      </w:r>
      <w:r w:rsidRPr="00DE41B0">
        <w:rPr>
          <w:rFonts w:ascii="Arial" w:hAnsi="Arial" w:cs="Arial"/>
          <w:sz w:val="24"/>
          <w:szCs w:val="24"/>
        </w:rPr>
        <w:t xml:space="preserve"> del contrato al </w:t>
      </w:r>
      <w:r w:rsidR="00666924" w:rsidRPr="00DE41B0">
        <w:rPr>
          <w:rFonts w:ascii="Arial" w:hAnsi="Arial" w:cs="Arial"/>
          <w:i/>
          <w:sz w:val="24"/>
          <w:szCs w:val="24"/>
        </w:rPr>
        <w:t>“</w:t>
      </w:r>
      <w:r w:rsidR="00375936" w:rsidRPr="00DE41B0">
        <w:rPr>
          <w:rFonts w:ascii="Arial" w:hAnsi="Arial" w:cs="Arial"/>
          <w:i/>
          <w:sz w:val="24"/>
          <w:szCs w:val="24"/>
        </w:rPr>
        <w:t>Pr</w:t>
      </w:r>
      <w:r w:rsidR="00785484" w:rsidRPr="00DE41B0">
        <w:rPr>
          <w:rFonts w:ascii="Arial" w:hAnsi="Arial" w:cs="Arial"/>
          <w:i/>
          <w:sz w:val="24"/>
          <w:szCs w:val="24"/>
        </w:rPr>
        <w:t>estador de Servicios”</w:t>
      </w:r>
      <w:r w:rsidRPr="00DE41B0">
        <w:rPr>
          <w:rFonts w:ascii="Arial" w:hAnsi="Arial" w:cs="Arial"/>
          <w:i/>
          <w:sz w:val="24"/>
          <w:szCs w:val="24"/>
        </w:rPr>
        <w:t>.</w:t>
      </w:r>
    </w:p>
    <w:p w14:paraId="20E34B13" w14:textId="77777777" w:rsidR="00CE4170" w:rsidRPr="00DE41B0" w:rsidRDefault="00CE4170" w:rsidP="00985476">
      <w:pPr>
        <w:pStyle w:val="Textosinformato"/>
        <w:tabs>
          <w:tab w:val="left" w:pos="6569"/>
        </w:tabs>
        <w:jc w:val="both"/>
        <w:rPr>
          <w:rFonts w:ascii="Arial" w:hAnsi="Arial" w:cs="Arial"/>
          <w:sz w:val="24"/>
          <w:szCs w:val="24"/>
        </w:rPr>
      </w:pPr>
    </w:p>
    <w:p w14:paraId="4AC3CC94" w14:textId="77777777" w:rsidR="00985476" w:rsidRPr="00DE41B0" w:rsidRDefault="007C4795" w:rsidP="00985476">
      <w:pPr>
        <w:autoSpaceDE w:val="0"/>
        <w:autoSpaceDN w:val="0"/>
        <w:adjustRightInd w:val="0"/>
        <w:jc w:val="both"/>
        <w:rPr>
          <w:rFonts w:ascii="Arial" w:hAnsi="Arial" w:cs="Arial"/>
          <w:b/>
          <w:bCs/>
          <w:sz w:val="24"/>
          <w:szCs w:val="24"/>
        </w:rPr>
      </w:pPr>
      <w:r>
        <w:rPr>
          <w:rFonts w:ascii="Arial" w:hAnsi="Arial" w:cs="Arial"/>
          <w:b/>
          <w:bCs/>
          <w:sz w:val="24"/>
          <w:szCs w:val="24"/>
        </w:rPr>
        <w:t>SÉPTIMA</w:t>
      </w:r>
      <w:r w:rsidR="00985476" w:rsidRPr="00DE41B0">
        <w:rPr>
          <w:rFonts w:ascii="Arial" w:hAnsi="Arial" w:cs="Arial"/>
          <w:b/>
          <w:bCs/>
          <w:sz w:val="24"/>
          <w:szCs w:val="24"/>
        </w:rPr>
        <w:t>. IMPUESTOS.</w:t>
      </w:r>
    </w:p>
    <w:p w14:paraId="548C17D7" w14:textId="77777777" w:rsidR="00985476" w:rsidRPr="00DE41B0" w:rsidRDefault="00985476" w:rsidP="00985476">
      <w:pPr>
        <w:pStyle w:val="Textosinformato"/>
        <w:tabs>
          <w:tab w:val="left" w:pos="6569"/>
        </w:tabs>
        <w:ind w:firstLine="0"/>
        <w:jc w:val="both"/>
        <w:rPr>
          <w:rFonts w:ascii="Arial" w:hAnsi="Arial" w:cs="Arial"/>
          <w:sz w:val="24"/>
          <w:szCs w:val="24"/>
        </w:rPr>
      </w:pPr>
      <w:r w:rsidRPr="00DE41B0">
        <w:rPr>
          <w:rFonts w:ascii="Arial" w:hAnsi="Arial" w:cs="Arial"/>
          <w:sz w:val="24"/>
          <w:szCs w:val="24"/>
        </w:rPr>
        <w:t>“Las partes” convienen que cada una es exclusivamente responsable de dar cumplimiento, conforme la legislación aplicable, a sus respectivas obligaciones fiscales originadas con motivo de la celebración del presente contrato.</w:t>
      </w:r>
    </w:p>
    <w:p w14:paraId="1D7B7749" w14:textId="77777777" w:rsidR="005D2934" w:rsidRPr="00DE41B0" w:rsidRDefault="005D2934" w:rsidP="00985476">
      <w:pPr>
        <w:pStyle w:val="Textosinformato"/>
        <w:tabs>
          <w:tab w:val="left" w:pos="6569"/>
        </w:tabs>
        <w:ind w:firstLine="0"/>
        <w:jc w:val="both"/>
        <w:rPr>
          <w:rFonts w:ascii="Arial" w:hAnsi="Arial" w:cs="Arial"/>
          <w:sz w:val="24"/>
          <w:szCs w:val="24"/>
        </w:rPr>
      </w:pPr>
    </w:p>
    <w:p w14:paraId="249BFFBE" w14:textId="77777777" w:rsidR="00985476" w:rsidRPr="00DE41B0" w:rsidRDefault="007C4795" w:rsidP="00985476">
      <w:pPr>
        <w:autoSpaceDE w:val="0"/>
        <w:autoSpaceDN w:val="0"/>
        <w:adjustRightInd w:val="0"/>
        <w:jc w:val="both"/>
        <w:rPr>
          <w:rFonts w:ascii="Arial" w:hAnsi="Arial" w:cs="Arial"/>
          <w:b/>
          <w:bCs/>
          <w:sz w:val="24"/>
          <w:szCs w:val="24"/>
        </w:rPr>
      </w:pPr>
      <w:r>
        <w:rPr>
          <w:rFonts w:ascii="Arial" w:hAnsi="Arial" w:cs="Arial"/>
          <w:b/>
          <w:bCs/>
          <w:sz w:val="24"/>
          <w:szCs w:val="24"/>
        </w:rPr>
        <w:t>OCTAVA</w:t>
      </w:r>
      <w:r w:rsidR="00985476" w:rsidRPr="00DE41B0">
        <w:rPr>
          <w:rFonts w:ascii="Arial" w:hAnsi="Arial" w:cs="Arial"/>
          <w:b/>
          <w:bCs/>
          <w:sz w:val="24"/>
          <w:szCs w:val="24"/>
        </w:rPr>
        <w:t>. PAGOS EN EXCESO.</w:t>
      </w:r>
    </w:p>
    <w:p w14:paraId="0FAED5CC" w14:textId="77777777" w:rsidR="00985476" w:rsidRPr="00DE41B0" w:rsidRDefault="00985476" w:rsidP="00985476">
      <w:pPr>
        <w:autoSpaceDE w:val="0"/>
        <w:autoSpaceDN w:val="0"/>
        <w:adjustRightInd w:val="0"/>
        <w:jc w:val="both"/>
        <w:rPr>
          <w:rFonts w:ascii="Arial" w:hAnsi="Arial" w:cs="Arial"/>
          <w:sz w:val="24"/>
          <w:szCs w:val="24"/>
        </w:rPr>
      </w:pPr>
      <w:r w:rsidRPr="00DE41B0">
        <w:rPr>
          <w:rFonts w:ascii="Arial" w:hAnsi="Arial" w:cs="Arial"/>
          <w:sz w:val="24"/>
          <w:szCs w:val="24"/>
        </w:rPr>
        <w:t xml:space="preserve">Tratándose de pagos en exceso que haya recibido el </w:t>
      </w:r>
      <w:r w:rsidR="00666924" w:rsidRPr="00DE41B0">
        <w:rPr>
          <w:rFonts w:ascii="Arial" w:hAnsi="Arial" w:cs="Arial"/>
          <w:i/>
          <w:sz w:val="24"/>
          <w:szCs w:val="24"/>
        </w:rPr>
        <w:t>“</w:t>
      </w:r>
      <w:r w:rsidR="0035567F" w:rsidRPr="00DE41B0">
        <w:rPr>
          <w:rFonts w:ascii="Arial" w:hAnsi="Arial" w:cs="Arial"/>
          <w:i/>
          <w:sz w:val="24"/>
          <w:szCs w:val="24"/>
        </w:rPr>
        <w:t>Presta</w:t>
      </w:r>
      <w:r w:rsidR="00DA5E8C" w:rsidRPr="00DE41B0">
        <w:rPr>
          <w:rFonts w:ascii="Arial" w:hAnsi="Arial" w:cs="Arial"/>
          <w:i/>
          <w:sz w:val="24"/>
          <w:szCs w:val="24"/>
        </w:rPr>
        <w:t>dor de Servicios”</w:t>
      </w:r>
      <w:r w:rsidRPr="00DE41B0">
        <w:rPr>
          <w:rFonts w:ascii="Arial" w:hAnsi="Arial" w:cs="Arial"/>
          <w:sz w:val="24"/>
          <w:szCs w:val="24"/>
        </w:rPr>
        <w:t xml:space="preserve">, este deberá reintegrar las cantidades </w:t>
      </w:r>
      <w:r w:rsidR="008746CF">
        <w:rPr>
          <w:rFonts w:ascii="Arial" w:hAnsi="Arial" w:cs="Arial"/>
          <w:sz w:val="24"/>
          <w:szCs w:val="24"/>
        </w:rPr>
        <w:t>excedentes</w:t>
      </w:r>
      <w:r w:rsidRPr="00DE41B0">
        <w:rPr>
          <w:rFonts w:ascii="Arial" w:hAnsi="Arial" w:cs="Arial"/>
          <w:sz w:val="24"/>
          <w:szCs w:val="24"/>
        </w:rPr>
        <w:t xml:space="preserve">, más los intereses que se </w:t>
      </w:r>
      <w:r w:rsidR="008746CF">
        <w:rPr>
          <w:rFonts w:ascii="Arial" w:hAnsi="Arial" w:cs="Arial"/>
          <w:sz w:val="24"/>
          <w:szCs w:val="24"/>
        </w:rPr>
        <w:t xml:space="preserve">hayan generado, mismos que se </w:t>
      </w:r>
      <w:r w:rsidRPr="00DE41B0">
        <w:rPr>
          <w:rFonts w:ascii="Arial" w:hAnsi="Arial" w:cs="Arial"/>
          <w:sz w:val="24"/>
          <w:szCs w:val="24"/>
        </w:rPr>
        <w:t xml:space="preserve">calcularán conforme a </w:t>
      </w:r>
      <w:r w:rsidR="008746CF">
        <w:rPr>
          <w:rFonts w:ascii="Arial" w:hAnsi="Arial" w:cs="Arial"/>
          <w:sz w:val="24"/>
          <w:szCs w:val="24"/>
        </w:rPr>
        <w:t xml:space="preserve">una </w:t>
      </w:r>
      <w:r w:rsidRPr="00DE41B0">
        <w:rPr>
          <w:rFonts w:ascii="Arial" w:hAnsi="Arial" w:cs="Arial"/>
          <w:sz w:val="24"/>
          <w:szCs w:val="24"/>
        </w:rPr>
        <w:t xml:space="preserve">tasa </w:t>
      </w:r>
      <w:r w:rsidR="008746CF">
        <w:rPr>
          <w:rFonts w:ascii="Arial" w:hAnsi="Arial" w:cs="Arial"/>
          <w:sz w:val="24"/>
          <w:szCs w:val="24"/>
        </w:rPr>
        <w:t xml:space="preserve">que será igual a la establecida por el Código Fiscal de la Federación y </w:t>
      </w:r>
      <w:r w:rsidRPr="00DE41B0">
        <w:rPr>
          <w:rFonts w:ascii="Arial" w:hAnsi="Arial" w:cs="Arial"/>
          <w:sz w:val="24"/>
          <w:szCs w:val="24"/>
        </w:rPr>
        <w:t xml:space="preserve">la Ley de Ingresos de la Federación </w:t>
      </w:r>
      <w:r w:rsidR="008746CF">
        <w:rPr>
          <w:rFonts w:ascii="Arial" w:hAnsi="Arial" w:cs="Arial"/>
          <w:sz w:val="24"/>
          <w:szCs w:val="24"/>
        </w:rPr>
        <w:t>para el</w:t>
      </w:r>
      <w:r w:rsidRPr="00DE41B0">
        <w:rPr>
          <w:rFonts w:ascii="Arial" w:hAnsi="Arial" w:cs="Arial"/>
          <w:sz w:val="24"/>
          <w:szCs w:val="24"/>
        </w:rPr>
        <w:t xml:space="preserve"> ejercicio fiscal correspondiente a la fecha de pago, para </w:t>
      </w:r>
      <w:r w:rsidR="008746CF">
        <w:rPr>
          <w:rFonts w:ascii="Arial" w:hAnsi="Arial" w:cs="Arial"/>
          <w:sz w:val="24"/>
          <w:szCs w:val="24"/>
        </w:rPr>
        <w:t>el supuesto de</w:t>
      </w:r>
      <w:r w:rsidRPr="00DE41B0">
        <w:rPr>
          <w:rFonts w:ascii="Arial" w:hAnsi="Arial" w:cs="Arial"/>
          <w:sz w:val="24"/>
          <w:szCs w:val="24"/>
        </w:rPr>
        <w:t xml:space="preserve"> prórroga </w:t>
      </w:r>
      <w:r w:rsidR="008746CF">
        <w:rPr>
          <w:rFonts w:ascii="Arial" w:hAnsi="Arial" w:cs="Arial"/>
          <w:sz w:val="24"/>
          <w:szCs w:val="24"/>
        </w:rPr>
        <w:t xml:space="preserve">en el </w:t>
      </w:r>
      <w:r w:rsidRPr="00DE41B0">
        <w:rPr>
          <w:rFonts w:ascii="Arial" w:hAnsi="Arial" w:cs="Arial"/>
          <w:sz w:val="24"/>
          <w:szCs w:val="24"/>
        </w:rPr>
        <w:t>pago de créditos fiscales.</w:t>
      </w:r>
    </w:p>
    <w:p w14:paraId="414CA84F" w14:textId="77777777" w:rsidR="000775CC" w:rsidRPr="00DE41B0" w:rsidRDefault="000775CC" w:rsidP="00985476">
      <w:pPr>
        <w:autoSpaceDE w:val="0"/>
        <w:autoSpaceDN w:val="0"/>
        <w:adjustRightInd w:val="0"/>
        <w:jc w:val="both"/>
        <w:rPr>
          <w:rFonts w:ascii="Arial" w:hAnsi="Arial" w:cs="Arial"/>
          <w:sz w:val="24"/>
          <w:szCs w:val="24"/>
        </w:rPr>
      </w:pPr>
    </w:p>
    <w:p w14:paraId="34E1B731" w14:textId="77777777" w:rsidR="00985476" w:rsidRPr="00DE41B0" w:rsidRDefault="00985476" w:rsidP="00985476">
      <w:pPr>
        <w:autoSpaceDE w:val="0"/>
        <w:autoSpaceDN w:val="0"/>
        <w:adjustRightInd w:val="0"/>
        <w:jc w:val="both"/>
        <w:rPr>
          <w:rFonts w:ascii="Arial" w:hAnsi="Arial" w:cs="Arial"/>
          <w:sz w:val="24"/>
          <w:szCs w:val="24"/>
        </w:rPr>
      </w:pPr>
      <w:r w:rsidRPr="00DE41B0">
        <w:rPr>
          <w:rFonts w:ascii="Arial" w:hAnsi="Arial" w:cs="Arial"/>
          <w:sz w:val="24"/>
          <w:szCs w:val="24"/>
        </w:rPr>
        <w:t xml:space="preserve">Los </w:t>
      </w:r>
      <w:r w:rsidR="00070400">
        <w:rPr>
          <w:rFonts w:ascii="Arial" w:hAnsi="Arial" w:cs="Arial"/>
          <w:sz w:val="24"/>
          <w:szCs w:val="24"/>
        </w:rPr>
        <w:t>cargos</w:t>
      </w:r>
      <w:r w:rsidRPr="00DE41B0">
        <w:rPr>
          <w:rFonts w:ascii="Arial" w:hAnsi="Arial" w:cs="Arial"/>
          <w:sz w:val="24"/>
          <w:szCs w:val="24"/>
        </w:rPr>
        <w:t xml:space="preserve"> se calcularán sobre las cantidades </w:t>
      </w:r>
      <w:r w:rsidR="00070400">
        <w:rPr>
          <w:rFonts w:ascii="Arial" w:hAnsi="Arial" w:cs="Arial"/>
          <w:sz w:val="24"/>
          <w:szCs w:val="24"/>
        </w:rPr>
        <w:t>recibidas</w:t>
      </w:r>
      <w:r w:rsidRPr="00DE41B0">
        <w:rPr>
          <w:rFonts w:ascii="Arial" w:hAnsi="Arial" w:cs="Arial"/>
          <w:sz w:val="24"/>
          <w:szCs w:val="24"/>
        </w:rPr>
        <w:t xml:space="preserve"> en exceso en cada caso y se computarán por días </w:t>
      </w:r>
      <w:r w:rsidR="00070400">
        <w:rPr>
          <w:rFonts w:ascii="Arial" w:hAnsi="Arial" w:cs="Arial"/>
          <w:sz w:val="24"/>
          <w:szCs w:val="24"/>
        </w:rPr>
        <w:t>naturales</w:t>
      </w:r>
      <w:r w:rsidRPr="00DE41B0">
        <w:rPr>
          <w:rFonts w:ascii="Arial" w:hAnsi="Arial" w:cs="Arial"/>
          <w:sz w:val="24"/>
          <w:szCs w:val="24"/>
        </w:rPr>
        <w:t xml:space="preserve">, desde la fecha </w:t>
      </w:r>
      <w:r w:rsidR="00070400">
        <w:rPr>
          <w:rFonts w:ascii="Arial" w:hAnsi="Arial" w:cs="Arial"/>
          <w:sz w:val="24"/>
          <w:szCs w:val="24"/>
        </w:rPr>
        <w:t xml:space="preserve">en la que se recibió el excedente hasta que se pongan </w:t>
      </w:r>
      <w:r w:rsidRPr="00DE41B0">
        <w:rPr>
          <w:rFonts w:ascii="Arial" w:hAnsi="Arial" w:cs="Arial"/>
          <w:sz w:val="24"/>
          <w:szCs w:val="24"/>
        </w:rPr>
        <w:t>efectivamente las cantidades a disposición de la “Suprema Corte”.</w:t>
      </w:r>
    </w:p>
    <w:p w14:paraId="523D9A22" w14:textId="77777777" w:rsidR="005D2934" w:rsidRPr="00DE41B0" w:rsidRDefault="005D2934" w:rsidP="00985476">
      <w:pPr>
        <w:autoSpaceDE w:val="0"/>
        <w:autoSpaceDN w:val="0"/>
        <w:adjustRightInd w:val="0"/>
        <w:jc w:val="both"/>
        <w:rPr>
          <w:rFonts w:ascii="Arial" w:hAnsi="Arial" w:cs="Arial"/>
          <w:sz w:val="24"/>
          <w:szCs w:val="24"/>
        </w:rPr>
      </w:pPr>
    </w:p>
    <w:p w14:paraId="204EE132" w14:textId="77777777" w:rsidR="00B85846" w:rsidRPr="00DE41B0" w:rsidRDefault="00D67495" w:rsidP="00B85846">
      <w:pPr>
        <w:pStyle w:val="Textosinformato"/>
        <w:ind w:firstLine="0"/>
        <w:jc w:val="both"/>
        <w:rPr>
          <w:rFonts w:ascii="Arial" w:hAnsi="Arial" w:cs="Arial"/>
          <w:b/>
          <w:sz w:val="24"/>
          <w:szCs w:val="24"/>
          <w:lang w:val="es-ES_tradnl"/>
        </w:rPr>
      </w:pPr>
      <w:r>
        <w:rPr>
          <w:rFonts w:ascii="Arial" w:hAnsi="Arial" w:cs="Arial"/>
          <w:b/>
          <w:sz w:val="24"/>
          <w:szCs w:val="24"/>
          <w:lang w:val="es-ES_tradnl"/>
        </w:rPr>
        <w:t>NOVENA</w:t>
      </w:r>
      <w:r w:rsidR="00B85846" w:rsidRPr="00DE41B0">
        <w:rPr>
          <w:rFonts w:ascii="Arial" w:hAnsi="Arial" w:cs="Arial"/>
          <w:b/>
          <w:sz w:val="24"/>
          <w:szCs w:val="24"/>
          <w:lang w:val="es-ES_tradnl"/>
        </w:rPr>
        <w:t>. PROCESO DE RECEPCIÓN DE LOS SERVICIOS.</w:t>
      </w:r>
    </w:p>
    <w:p w14:paraId="0D2202A6" w14:textId="4BA29F00" w:rsidR="00B85846" w:rsidRPr="00DE41B0" w:rsidRDefault="00B85846" w:rsidP="00B85846">
      <w:pPr>
        <w:autoSpaceDE w:val="0"/>
        <w:autoSpaceDN w:val="0"/>
        <w:adjustRightInd w:val="0"/>
        <w:jc w:val="both"/>
        <w:rPr>
          <w:rFonts w:ascii="Arial" w:hAnsi="Arial" w:cs="Arial"/>
          <w:bCs/>
          <w:color w:val="000000"/>
          <w:sz w:val="24"/>
          <w:szCs w:val="24"/>
        </w:rPr>
      </w:pPr>
      <w:r w:rsidRPr="00DE41B0">
        <w:rPr>
          <w:rFonts w:ascii="Arial" w:hAnsi="Arial" w:cs="Arial"/>
          <w:bCs/>
          <w:sz w:val="24"/>
          <w:szCs w:val="24"/>
        </w:rPr>
        <w:t xml:space="preserve">El proceso de recepción de </w:t>
      </w:r>
      <w:r w:rsidR="005064AC" w:rsidRPr="00DE41B0">
        <w:rPr>
          <w:rFonts w:ascii="Arial" w:hAnsi="Arial" w:cs="Arial"/>
          <w:bCs/>
          <w:i/>
          <w:sz w:val="24"/>
          <w:szCs w:val="24"/>
        </w:rPr>
        <w:t xml:space="preserve">los </w:t>
      </w:r>
      <w:r w:rsidR="00E4770A" w:rsidRPr="00DE41B0">
        <w:rPr>
          <w:rFonts w:ascii="Arial" w:hAnsi="Arial" w:cs="Arial"/>
          <w:i/>
          <w:sz w:val="24"/>
          <w:szCs w:val="24"/>
        </w:rPr>
        <w:t>servicio</w:t>
      </w:r>
      <w:r w:rsidR="005064AC" w:rsidRPr="00DE41B0">
        <w:rPr>
          <w:rFonts w:ascii="Arial" w:hAnsi="Arial" w:cs="Arial"/>
          <w:i/>
          <w:sz w:val="24"/>
          <w:szCs w:val="24"/>
        </w:rPr>
        <w:t>s</w:t>
      </w:r>
      <w:r w:rsidRPr="00DE41B0">
        <w:rPr>
          <w:rFonts w:ascii="Arial" w:hAnsi="Arial" w:cs="Arial"/>
          <w:i/>
          <w:sz w:val="24"/>
          <w:szCs w:val="24"/>
        </w:rPr>
        <w:t>,</w:t>
      </w:r>
      <w:r w:rsidRPr="00DE41B0">
        <w:rPr>
          <w:rFonts w:ascii="Arial" w:hAnsi="Arial" w:cs="Arial"/>
          <w:bCs/>
          <w:sz w:val="24"/>
          <w:szCs w:val="24"/>
        </w:rPr>
        <w:t xml:space="preserve"> objeto del presente contrato, debe realizarse bajo la estricta responsabilidad del</w:t>
      </w:r>
      <w:r w:rsidR="003F6C34" w:rsidRPr="00DE41B0">
        <w:rPr>
          <w:rFonts w:ascii="Arial" w:hAnsi="Arial" w:cs="Arial"/>
          <w:bCs/>
          <w:sz w:val="24"/>
          <w:szCs w:val="24"/>
        </w:rPr>
        <w:t>/de la</w:t>
      </w:r>
      <w:r w:rsidRPr="00DE41B0">
        <w:rPr>
          <w:rFonts w:ascii="Arial" w:hAnsi="Arial" w:cs="Arial"/>
          <w:bCs/>
          <w:sz w:val="24"/>
          <w:szCs w:val="24"/>
        </w:rPr>
        <w:t xml:space="preserve"> </w:t>
      </w:r>
      <w:r w:rsidRPr="00DE41B0">
        <w:rPr>
          <w:rFonts w:ascii="Arial" w:hAnsi="Arial" w:cs="Arial"/>
          <w:bCs/>
          <w:i/>
          <w:sz w:val="24"/>
          <w:szCs w:val="24"/>
        </w:rPr>
        <w:t>“Administrador</w:t>
      </w:r>
      <w:r w:rsidR="003F6C34" w:rsidRPr="00DE41B0">
        <w:rPr>
          <w:rFonts w:ascii="Arial" w:hAnsi="Arial" w:cs="Arial"/>
          <w:bCs/>
          <w:i/>
          <w:sz w:val="24"/>
          <w:szCs w:val="24"/>
        </w:rPr>
        <w:t>/a</w:t>
      </w:r>
      <w:r w:rsidRPr="00DE41B0">
        <w:rPr>
          <w:rFonts w:ascii="Arial" w:hAnsi="Arial" w:cs="Arial"/>
          <w:bCs/>
          <w:i/>
          <w:sz w:val="24"/>
          <w:szCs w:val="24"/>
        </w:rPr>
        <w:t>”</w:t>
      </w:r>
      <w:r w:rsidRPr="00DE41B0">
        <w:rPr>
          <w:rFonts w:ascii="Arial" w:hAnsi="Arial" w:cs="Arial"/>
          <w:bCs/>
          <w:sz w:val="24"/>
          <w:szCs w:val="24"/>
        </w:rPr>
        <w:t xml:space="preserve"> de este contrato, </w:t>
      </w:r>
      <w:r w:rsidRPr="00DE41B0">
        <w:rPr>
          <w:rFonts w:ascii="Arial" w:hAnsi="Arial" w:cs="Arial"/>
          <w:sz w:val="24"/>
          <w:szCs w:val="24"/>
        </w:rPr>
        <w:t xml:space="preserve">de acuerdo con el procedimiento que este determine, </w:t>
      </w:r>
      <w:r w:rsidRPr="00DE41B0">
        <w:rPr>
          <w:rFonts w:ascii="Arial" w:hAnsi="Arial" w:cs="Arial"/>
          <w:bCs/>
          <w:color w:val="000000"/>
          <w:sz w:val="24"/>
          <w:szCs w:val="24"/>
        </w:rPr>
        <w:t>en términos de lo pactado en el pres</w:t>
      </w:r>
      <w:r w:rsidR="00025110">
        <w:rPr>
          <w:rFonts w:ascii="Arial" w:hAnsi="Arial" w:cs="Arial"/>
          <w:bCs/>
          <w:color w:val="000000"/>
          <w:sz w:val="24"/>
          <w:szCs w:val="24"/>
        </w:rPr>
        <w:t xml:space="preserve">ente instrumento contractual y </w:t>
      </w:r>
      <w:r w:rsidRPr="00DE41B0">
        <w:rPr>
          <w:rFonts w:ascii="Arial" w:hAnsi="Arial" w:cs="Arial"/>
          <w:bCs/>
          <w:color w:val="000000"/>
          <w:sz w:val="24"/>
          <w:szCs w:val="24"/>
        </w:rPr>
        <w:t>de conformidad con lo dispuesto por el “A</w:t>
      </w:r>
      <w:r w:rsidR="00473A6B" w:rsidRPr="00DE41B0">
        <w:rPr>
          <w:rFonts w:ascii="Arial" w:hAnsi="Arial" w:cs="Arial"/>
          <w:bCs/>
          <w:color w:val="000000"/>
          <w:sz w:val="24"/>
          <w:szCs w:val="24"/>
        </w:rPr>
        <w:t xml:space="preserve">cuerdo </w:t>
      </w:r>
      <w:r w:rsidR="00555879" w:rsidRPr="00DE41B0">
        <w:rPr>
          <w:rFonts w:ascii="Arial" w:hAnsi="Arial" w:cs="Arial"/>
          <w:bCs/>
          <w:color w:val="000000"/>
          <w:sz w:val="24"/>
          <w:szCs w:val="24"/>
        </w:rPr>
        <w:t>G</w:t>
      </w:r>
      <w:r w:rsidR="00473A6B" w:rsidRPr="00DE41B0">
        <w:rPr>
          <w:rFonts w:ascii="Arial" w:hAnsi="Arial" w:cs="Arial"/>
          <w:bCs/>
          <w:color w:val="000000"/>
          <w:sz w:val="24"/>
          <w:szCs w:val="24"/>
        </w:rPr>
        <w:t xml:space="preserve">eneral de </w:t>
      </w:r>
      <w:r w:rsidR="00555879" w:rsidRPr="00DE41B0">
        <w:rPr>
          <w:rFonts w:ascii="Arial" w:hAnsi="Arial" w:cs="Arial"/>
          <w:bCs/>
          <w:color w:val="000000"/>
          <w:sz w:val="24"/>
          <w:szCs w:val="24"/>
        </w:rPr>
        <w:t>A</w:t>
      </w:r>
      <w:r w:rsidR="00473A6B" w:rsidRPr="00DE41B0">
        <w:rPr>
          <w:rFonts w:ascii="Arial" w:hAnsi="Arial" w:cs="Arial"/>
          <w:bCs/>
          <w:color w:val="000000"/>
          <w:sz w:val="24"/>
          <w:szCs w:val="24"/>
        </w:rPr>
        <w:t>dministración</w:t>
      </w:r>
      <w:r w:rsidR="00555879" w:rsidRPr="00DE41B0">
        <w:rPr>
          <w:rFonts w:ascii="Arial" w:hAnsi="Arial" w:cs="Arial"/>
          <w:bCs/>
          <w:color w:val="000000"/>
          <w:sz w:val="24"/>
          <w:szCs w:val="24"/>
        </w:rPr>
        <w:t xml:space="preserve"> </w:t>
      </w:r>
      <w:r w:rsidR="00C5062D">
        <w:rPr>
          <w:rFonts w:ascii="Arial" w:hAnsi="Arial" w:cs="Arial"/>
          <w:bCs/>
          <w:color w:val="000000"/>
          <w:sz w:val="24"/>
          <w:szCs w:val="24"/>
        </w:rPr>
        <w:t xml:space="preserve">XIV/2019” </w:t>
      </w:r>
      <w:r w:rsidR="00555879" w:rsidRPr="00DE41B0">
        <w:rPr>
          <w:rFonts w:ascii="Arial" w:hAnsi="Arial" w:cs="Arial"/>
          <w:bCs/>
          <w:color w:val="000000"/>
          <w:sz w:val="24"/>
          <w:szCs w:val="24"/>
        </w:rPr>
        <w:t>y en las bases de</w:t>
      </w:r>
      <w:r w:rsidR="00E936C2" w:rsidRPr="00DE41B0">
        <w:rPr>
          <w:rFonts w:ascii="Arial" w:hAnsi="Arial" w:cs="Arial"/>
          <w:bCs/>
          <w:color w:val="000000"/>
          <w:sz w:val="24"/>
          <w:szCs w:val="24"/>
        </w:rPr>
        <w:t xml:space="preserve"> </w:t>
      </w:r>
      <w:r w:rsidR="00555879" w:rsidRPr="00DE41B0">
        <w:rPr>
          <w:rFonts w:ascii="Arial" w:hAnsi="Arial" w:cs="Arial"/>
          <w:bCs/>
          <w:color w:val="000000"/>
          <w:sz w:val="24"/>
          <w:szCs w:val="24"/>
        </w:rPr>
        <w:t>l</w:t>
      </w:r>
      <w:r w:rsidR="00E936C2" w:rsidRPr="00DE41B0">
        <w:rPr>
          <w:rFonts w:ascii="Arial" w:hAnsi="Arial" w:cs="Arial"/>
          <w:bCs/>
          <w:color w:val="000000"/>
          <w:sz w:val="24"/>
          <w:szCs w:val="24"/>
        </w:rPr>
        <w:t>a licitación</w:t>
      </w:r>
      <w:r w:rsidR="00555879" w:rsidRPr="00DE41B0">
        <w:rPr>
          <w:rFonts w:ascii="Arial" w:hAnsi="Arial" w:cs="Arial"/>
          <w:bCs/>
          <w:color w:val="000000"/>
          <w:sz w:val="24"/>
          <w:szCs w:val="24"/>
        </w:rPr>
        <w:t xml:space="preserve"> pública </w:t>
      </w:r>
      <w:r w:rsidRPr="00DE41B0">
        <w:rPr>
          <w:rFonts w:ascii="Arial" w:hAnsi="Arial" w:cs="Arial"/>
          <w:sz w:val="24"/>
          <w:szCs w:val="24"/>
        </w:rPr>
        <w:t>nacional</w:t>
      </w:r>
      <w:r w:rsidR="00F005CD" w:rsidRPr="00DE41B0">
        <w:rPr>
          <w:rFonts w:ascii="Arial" w:hAnsi="Arial" w:cs="Arial"/>
          <w:i/>
          <w:sz w:val="24"/>
          <w:szCs w:val="24"/>
        </w:rPr>
        <w:t xml:space="preserve"> </w:t>
      </w:r>
      <w:r w:rsidR="00E936C2" w:rsidRPr="00DE41B0">
        <w:rPr>
          <w:rFonts w:ascii="Arial" w:hAnsi="Arial" w:cs="Arial"/>
          <w:b/>
          <w:sz w:val="24"/>
          <w:szCs w:val="24"/>
        </w:rPr>
        <w:t>LPN</w:t>
      </w:r>
      <w:r w:rsidRPr="00DE41B0">
        <w:rPr>
          <w:rFonts w:ascii="Arial" w:hAnsi="Arial" w:cs="Arial"/>
          <w:b/>
          <w:sz w:val="24"/>
          <w:szCs w:val="24"/>
        </w:rPr>
        <w:t>/SCJN/DGRM</w:t>
      </w:r>
      <w:r w:rsidR="00266F89">
        <w:rPr>
          <w:rFonts w:ascii="Arial" w:hAnsi="Arial" w:cs="Arial"/>
          <w:b/>
          <w:sz w:val="24"/>
          <w:szCs w:val="24"/>
        </w:rPr>
        <w:t>/</w:t>
      </w:r>
      <w:r w:rsidR="00C5062D">
        <w:rPr>
          <w:rFonts w:ascii="Arial" w:hAnsi="Arial" w:cs="Arial"/>
          <w:b/>
          <w:sz w:val="24"/>
          <w:szCs w:val="24"/>
        </w:rPr>
        <w:t>[</w:t>
      </w:r>
      <w:r w:rsidR="0044730F">
        <w:rPr>
          <w:rFonts w:ascii="Arial" w:hAnsi="Arial" w:cs="Arial"/>
          <w:b/>
          <w:sz w:val="24"/>
          <w:szCs w:val="24"/>
        </w:rPr>
        <w:t>003</w:t>
      </w:r>
      <w:r w:rsidR="00C5062D">
        <w:rPr>
          <w:rFonts w:ascii="Arial" w:hAnsi="Arial" w:cs="Arial"/>
          <w:b/>
          <w:sz w:val="24"/>
          <w:szCs w:val="24"/>
        </w:rPr>
        <w:t>]</w:t>
      </w:r>
      <w:r w:rsidRPr="00DE41B0">
        <w:rPr>
          <w:rFonts w:ascii="Arial" w:hAnsi="Arial" w:cs="Arial"/>
          <w:b/>
          <w:sz w:val="24"/>
          <w:szCs w:val="24"/>
        </w:rPr>
        <w:t>/20</w:t>
      </w:r>
      <w:r w:rsidR="00C5062D">
        <w:rPr>
          <w:rFonts w:ascii="Arial" w:hAnsi="Arial" w:cs="Arial"/>
          <w:b/>
          <w:sz w:val="24"/>
          <w:szCs w:val="24"/>
        </w:rPr>
        <w:t>20</w:t>
      </w:r>
      <w:r w:rsidRPr="00DE41B0">
        <w:rPr>
          <w:rFonts w:ascii="Arial" w:hAnsi="Arial" w:cs="Arial"/>
          <w:bCs/>
          <w:color w:val="000000"/>
          <w:sz w:val="24"/>
          <w:szCs w:val="24"/>
        </w:rPr>
        <w:t>.</w:t>
      </w:r>
    </w:p>
    <w:p w14:paraId="6CCC58B8" w14:textId="77777777" w:rsidR="00CE4170" w:rsidRPr="00DE41B0" w:rsidRDefault="00CE4170" w:rsidP="006E717B">
      <w:pPr>
        <w:autoSpaceDE w:val="0"/>
        <w:autoSpaceDN w:val="0"/>
        <w:adjustRightInd w:val="0"/>
        <w:jc w:val="both"/>
        <w:rPr>
          <w:rFonts w:ascii="Arial" w:hAnsi="Arial" w:cs="Arial"/>
          <w:bCs/>
          <w:color w:val="000000"/>
          <w:sz w:val="24"/>
          <w:szCs w:val="24"/>
        </w:rPr>
      </w:pPr>
    </w:p>
    <w:p w14:paraId="76747072" w14:textId="77777777" w:rsidR="00985476" w:rsidRPr="00DE41B0" w:rsidRDefault="00D67495" w:rsidP="00985476">
      <w:pPr>
        <w:autoSpaceDE w:val="0"/>
        <w:autoSpaceDN w:val="0"/>
        <w:adjustRightInd w:val="0"/>
        <w:jc w:val="both"/>
        <w:rPr>
          <w:rFonts w:ascii="Arial" w:hAnsi="Arial" w:cs="Arial"/>
          <w:b/>
          <w:bCs/>
          <w:sz w:val="24"/>
          <w:szCs w:val="24"/>
        </w:rPr>
      </w:pPr>
      <w:r>
        <w:rPr>
          <w:rFonts w:ascii="Arial" w:hAnsi="Arial" w:cs="Arial"/>
          <w:b/>
          <w:bCs/>
          <w:sz w:val="24"/>
          <w:szCs w:val="24"/>
        </w:rPr>
        <w:t>DÉCIMA</w:t>
      </w:r>
      <w:r w:rsidR="00985476" w:rsidRPr="00DE41B0">
        <w:rPr>
          <w:rFonts w:ascii="Arial" w:hAnsi="Arial" w:cs="Arial"/>
          <w:b/>
          <w:bCs/>
          <w:sz w:val="24"/>
          <w:szCs w:val="24"/>
        </w:rPr>
        <w:t>. ACCESO AL INTERIOR DE LOS INMUEBLES</w:t>
      </w:r>
      <w:r w:rsidR="005C4C19" w:rsidRPr="00DE41B0">
        <w:rPr>
          <w:rFonts w:ascii="Arial" w:hAnsi="Arial" w:cs="Arial"/>
          <w:b/>
          <w:bCs/>
          <w:sz w:val="24"/>
          <w:szCs w:val="24"/>
        </w:rPr>
        <w:t>.</w:t>
      </w:r>
    </w:p>
    <w:p w14:paraId="6C0AAAF1" w14:textId="77777777" w:rsidR="00985476" w:rsidRPr="00DE41B0" w:rsidRDefault="00985476" w:rsidP="005C6AFE">
      <w:pPr>
        <w:autoSpaceDE w:val="0"/>
        <w:autoSpaceDN w:val="0"/>
        <w:adjustRightInd w:val="0"/>
        <w:jc w:val="both"/>
        <w:rPr>
          <w:rFonts w:ascii="Arial" w:hAnsi="Arial" w:cs="Arial"/>
          <w:sz w:val="24"/>
          <w:szCs w:val="24"/>
        </w:rPr>
      </w:pPr>
      <w:r w:rsidRPr="00DE41B0">
        <w:rPr>
          <w:rFonts w:ascii="Arial" w:hAnsi="Arial" w:cs="Arial"/>
          <w:sz w:val="24"/>
          <w:szCs w:val="24"/>
        </w:rPr>
        <w:t xml:space="preserve">La “Suprema Corte” permitirá al </w:t>
      </w:r>
      <w:r w:rsidR="00666924" w:rsidRPr="00DE41B0">
        <w:rPr>
          <w:rFonts w:ascii="Arial" w:hAnsi="Arial" w:cs="Arial"/>
          <w:i/>
          <w:sz w:val="24"/>
          <w:szCs w:val="24"/>
        </w:rPr>
        <w:t>“</w:t>
      </w:r>
      <w:r w:rsidR="00F005CD" w:rsidRPr="00DE41B0">
        <w:rPr>
          <w:rFonts w:ascii="Arial" w:hAnsi="Arial" w:cs="Arial"/>
          <w:i/>
          <w:sz w:val="24"/>
          <w:szCs w:val="24"/>
        </w:rPr>
        <w:t xml:space="preserve">Prestador de </w:t>
      </w:r>
      <w:r w:rsidR="007F155F" w:rsidRPr="00DE41B0">
        <w:rPr>
          <w:rFonts w:ascii="Arial" w:hAnsi="Arial" w:cs="Arial"/>
          <w:i/>
          <w:sz w:val="24"/>
          <w:szCs w:val="24"/>
        </w:rPr>
        <w:t xml:space="preserve">Servicios” </w:t>
      </w:r>
      <w:r w:rsidRPr="00DE41B0">
        <w:rPr>
          <w:rFonts w:ascii="Arial" w:hAnsi="Arial" w:cs="Arial"/>
          <w:sz w:val="24"/>
          <w:szCs w:val="24"/>
        </w:rPr>
        <w:t>el acceso necesario a los lugares en donde</w:t>
      </w:r>
      <w:r w:rsidR="005A58B1" w:rsidRPr="00DE41B0">
        <w:rPr>
          <w:rFonts w:ascii="Arial" w:hAnsi="Arial" w:cs="Arial"/>
          <w:sz w:val="24"/>
          <w:szCs w:val="24"/>
        </w:rPr>
        <w:t xml:space="preserve"> deban </w:t>
      </w:r>
      <w:r w:rsidR="00397EB3" w:rsidRPr="00DE41B0">
        <w:rPr>
          <w:rFonts w:ascii="Arial" w:hAnsi="Arial" w:cs="Arial"/>
          <w:sz w:val="24"/>
          <w:szCs w:val="24"/>
        </w:rPr>
        <w:t>p</w:t>
      </w:r>
      <w:r w:rsidR="00071196" w:rsidRPr="00DE41B0">
        <w:rPr>
          <w:rFonts w:ascii="Arial" w:hAnsi="Arial" w:cs="Arial"/>
          <w:sz w:val="24"/>
          <w:szCs w:val="24"/>
        </w:rPr>
        <w:t>restarse los</w:t>
      </w:r>
      <w:r w:rsidR="00BC43D8" w:rsidRPr="00DE41B0">
        <w:rPr>
          <w:rFonts w:ascii="Arial" w:hAnsi="Arial" w:cs="Arial"/>
          <w:sz w:val="24"/>
          <w:szCs w:val="24"/>
        </w:rPr>
        <w:t xml:space="preserve"> servicio</w:t>
      </w:r>
      <w:r w:rsidR="00071196" w:rsidRPr="00DE41B0">
        <w:rPr>
          <w:rFonts w:ascii="Arial" w:hAnsi="Arial" w:cs="Arial"/>
          <w:sz w:val="24"/>
          <w:szCs w:val="24"/>
        </w:rPr>
        <w:t>s</w:t>
      </w:r>
      <w:r w:rsidR="006E32AC" w:rsidRPr="00DE41B0">
        <w:rPr>
          <w:rFonts w:ascii="Arial" w:hAnsi="Arial" w:cs="Arial"/>
          <w:sz w:val="24"/>
          <w:szCs w:val="24"/>
        </w:rPr>
        <w:t>,</w:t>
      </w:r>
      <w:r w:rsidR="005F7D7C" w:rsidRPr="00DE41B0">
        <w:rPr>
          <w:rFonts w:ascii="Arial" w:hAnsi="Arial" w:cs="Arial"/>
          <w:sz w:val="24"/>
          <w:szCs w:val="24"/>
        </w:rPr>
        <w:t xml:space="preserve"> objeto de este contrato</w:t>
      </w:r>
      <w:r w:rsidRPr="00DE41B0">
        <w:rPr>
          <w:rFonts w:ascii="Arial" w:hAnsi="Arial" w:cs="Arial"/>
          <w:sz w:val="24"/>
          <w:szCs w:val="24"/>
        </w:rPr>
        <w:t xml:space="preserve">, así como en las ocasiones que la “Suprema Corte” lo solicite, reconociendo el </w:t>
      </w:r>
      <w:r w:rsidR="00666924" w:rsidRPr="00DE41B0">
        <w:rPr>
          <w:rFonts w:ascii="Arial" w:hAnsi="Arial" w:cs="Arial"/>
          <w:i/>
          <w:sz w:val="24"/>
          <w:szCs w:val="24"/>
        </w:rPr>
        <w:t>“</w:t>
      </w:r>
      <w:r w:rsidR="00F005CD" w:rsidRPr="00DE41B0">
        <w:rPr>
          <w:rFonts w:ascii="Arial" w:hAnsi="Arial" w:cs="Arial"/>
          <w:i/>
          <w:sz w:val="24"/>
          <w:szCs w:val="24"/>
        </w:rPr>
        <w:t>Pr</w:t>
      </w:r>
      <w:r w:rsidR="007F155F" w:rsidRPr="00DE41B0">
        <w:rPr>
          <w:rFonts w:ascii="Arial" w:hAnsi="Arial" w:cs="Arial"/>
          <w:i/>
          <w:sz w:val="24"/>
          <w:szCs w:val="24"/>
        </w:rPr>
        <w:t>estador de Servicios”</w:t>
      </w:r>
      <w:r w:rsidR="00617B77" w:rsidRPr="00DE41B0">
        <w:rPr>
          <w:rFonts w:ascii="Arial" w:hAnsi="Arial" w:cs="Arial"/>
          <w:sz w:val="24"/>
          <w:szCs w:val="24"/>
        </w:rPr>
        <w:t xml:space="preserve"> </w:t>
      </w:r>
      <w:r w:rsidRPr="00DE41B0">
        <w:rPr>
          <w:rFonts w:ascii="Arial" w:hAnsi="Arial" w:cs="Arial"/>
          <w:sz w:val="24"/>
          <w:szCs w:val="24"/>
        </w:rPr>
        <w:t>la existencia de los métodos de control y seguridad que tiene la “Suprema Corte”</w:t>
      </w:r>
      <w:r w:rsidR="00EF18ED" w:rsidRPr="00DE41B0">
        <w:rPr>
          <w:rFonts w:ascii="Arial" w:hAnsi="Arial" w:cs="Arial"/>
          <w:sz w:val="24"/>
          <w:szCs w:val="24"/>
        </w:rPr>
        <w:t>,</w:t>
      </w:r>
      <w:r w:rsidRPr="00DE41B0">
        <w:rPr>
          <w:rFonts w:ascii="Arial" w:hAnsi="Arial" w:cs="Arial"/>
          <w:sz w:val="24"/>
          <w:szCs w:val="24"/>
        </w:rPr>
        <w:t xml:space="preserve"> y se compromete a acatarlos y respetarlos.</w:t>
      </w:r>
    </w:p>
    <w:p w14:paraId="704CBE2F" w14:textId="77777777" w:rsidR="00663E80" w:rsidRPr="00DE41B0" w:rsidRDefault="00663E80" w:rsidP="00985476">
      <w:pPr>
        <w:autoSpaceDE w:val="0"/>
        <w:autoSpaceDN w:val="0"/>
        <w:adjustRightInd w:val="0"/>
        <w:jc w:val="both"/>
        <w:rPr>
          <w:rFonts w:ascii="Arial" w:hAnsi="Arial" w:cs="Arial"/>
          <w:sz w:val="24"/>
          <w:szCs w:val="24"/>
        </w:rPr>
      </w:pPr>
    </w:p>
    <w:p w14:paraId="4B28FACC" w14:textId="77777777" w:rsidR="001E7733" w:rsidRPr="00DE41B0" w:rsidRDefault="001E7733" w:rsidP="001E7733">
      <w:pPr>
        <w:autoSpaceDE w:val="0"/>
        <w:autoSpaceDN w:val="0"/>
        <w:adjustRightInd w:val="0"/>
        <w:jc w:val="both"/>
        <w:rPr>
          <w:rFonts w:ascii="Arial" w:hAnsi="Arial" w:cs="Arial"/>
          <w:b/>
          <w:bCs/>
          <w:color w:val="000000"/>
          <w:sz w:val="24"/>
          <w:szCs w:val="24"/>
        </w:rPr>
      </w:pPr>
      <w:r w:rsidRPr="00DE41B0">
        <w:rPr>
          <w:rFonts w:ascii="Arial" w:hAnsi="Arial" w:cs="Arial"/>
          <w:b/>
          <w:bCs/>
          <w:color w:val="000000"/>
          <w:sz w:val="24"/>
          <w:szCs w:val="24"/>
        </w:rPr>
        <w:t>DÉCIMA</w:t>
      </w:r>
      <w:r w:rsidR="00D67495">
        <w:rPr>
          <w:rFonts w:ascii="Arial" w:hAnsi="Arial" w:cs="Arial"/>
          <w:b/>
          <w:bCs/>
          <w:color w:val="000000"/>
          <w:sz w:val="24"/>
          <w:szCs w:val="24"/>
        </w:rPr>
        <w:t xml:space="preserve"> PRIMERA</w:t>
      </w:r>
      <w:r w:rsidRPr="00DE41B0">
        <w:rPr>
          <w:rFonts w:ascii="Arial" w:hAnsi="Arial" w:cs="Arial"/>
          <w:b/>
          <w:bCs/>
          <w:color w:val="000000"/>
          <w:sz w:val="24"/>
          <w:szCs w:val="24"/>
        </w:rPr>
        <w:t>. RESPONSABILIDAD CIVIL.</w:t>
      </w:r>
    </w:p>
    <w:p w14:paraId="7E2A4956" w14:textId="77777777" w:rsidR="00F005CD" w:rsidRPr="00DE41B0" w:rsidRDefault="00F005CD" w:rsidP="00F005CD">
      <w:pPr>
        <w:autoSpaceDE w:val="0"/>
        <w:autoSpaceDN w:val="0"/>
        <w:adjustRightInd w:val="0"/>
        <w:jc w:val="both"/>
        <w:rPr>
          <w:rFonts w:ascii="Arial" w:hAnsi="Arial" w:cs="Arial"/>
          <w:color w:val="000000"/>
          <w:sz w:val="24"/>
          <w:szCs w:val="24"/>
        </w:rPr>
      </w:pPr>
      <w:r w:rsidRPr="00DE41B0">
        <w:rPr>
          <w:rFonts w:ascii="Arial" w:hAnsi="Arial" w:cs="Arial"/>
          <w:color w:val="000000"/>
          <w:sz w:val="24"/>
          <w:szCs w:val="24"/>
        </w:rPr>
        <w:t xml:space="preserve">El </w:t>
      </w:r>
      <w:r w:rsidR="007F155F" w:rsidRPr="00DE41B0">
        <w:rPr>
          <w:rFonts w:ascii="Arial" w:hAnsi="Arial" w:cs="Arial"/>
          <w:color w:val="000000"/>
          <w:sz w:val="24"/>
          <w:szCs w:val="24"/>
        </w:rPr>
        <w:t>“Prestador de Servicios”</w:t>
      </w:r>
      <w:r w:rsidRPr="00DE41B0">
        <w:rPr>
          <w:rFonts w:ascii="Arial" w:hAnsi="Arial" w:cs="Arial"/>
          <w:color w:val="000000"/>
          <w:sz w:val="24"/>
          <w:szCs w:val="24"/>
        </w:rPr>
        <w:t xml:space="preserve"> responderá por los daños que se causen a los bienes </w:t>
      </w:r>
      <w:r w:rsidR="00C53D6B">
        <w:rPr>
          <w:rFonts w:ascii="Arial" w:hAnsi="Arial" w:cs="Arial"/>
          <w:color w:val="000000"/>
          <w:sz w:val="24"/>
          <w:szCs w:val="24"/>
        </w:rPr>
        <w:t xml:space="preserve">en posesión o en </w:t>
      </w:r>
      <w:r w:rsidR="009504E7">
        <w:rPr>
          <w:rFonts w:ascii="Arial" w:hAnsi="Arial" w:cs="Arial"/>
          <w:color w:val="000000"/>
          <w:sz w:val="24"/>
          <w:szCs w:val="24"/>
        </w:rPr>
        <w:t xml:space="preserve">propiedad </w:t>
      </w:r>
      <w:r w:rsidRPr="00DE41B0">
        <w:rPr>
          <w:rFonts w:ascii="Arial" w:hAnsi="Arial" w:cs="Arial"/>
          <w:color w:val="000000"/>
          <w:sz w:val="24"/>
          <w:szCs w:val="24"/>
        </w:rPr>
        <w:t xml:space="preserve">de la “Suprema Corte” con motivo de </w:t>
      </w:r>
      <w:r w:rsidRPr="00DE41B0">
        <w:rPr>
          <w:rFonts w:ascii="Arial" w:hAnsi="Arial" w:cs="Arial"/>
          <w:i/>
          <w:sz w:val="24"/>
          <w:szCs w:val="24"/>
        </w:rPr>
        <w:t>la prestación del/de los servicio/s, objeto de este contrato</w:t>
      </w:r>
      <w:r w:rsidRPr="00DE41B0">
        <w:rPr>
          <w:rFonts w:ascii="Arial" w:hAnsi="Arial" w:cs="Arial"/>
          <w:color w:val="000000"/>
          <w:sz w:val="24"/>
          <w:szCs w:val="24"/>
        </w:rPr>
        <w:t xml:space="preserve">, aun cuando no exista negligencia. La reparación del daño consistirá, a elección de la “Suprema Corte”, en el restablecimiento de la situación anterior, cuando </w:t>
      </w:r>
      <w:r w:rsidRPr="00DE41B0">
        <w:rPr>
          <w:rFonts w:ascii="Arial" w:hAnsi="Arial" w:cs="Arial"/>
          <w:color w:val="000000"/>
          <w:sz w:val="24"/>
          <w:szCs w:val="24"/>
        </w:rPr>
        <w:lastRenderedPageBreak/>
        <w:t>ello sea posible, o en el pago de daños y perjuicios, con independencia de ejercer las acciones legales a que haya lugar.</w:t>
      </w:r>
    </w:p>
    <w:p w14:paraId="374C514B" w14:textId="77777777" w:rsidR="005D2934" w:rsidRPr="00DE41B0" w:rsidRDefault="005D2934" w:rsidP="00985476">
      <w:pPr>
        <w:autoSpaceDE w:val="0"/>
        <w:autoSpaceDN w:val="0"/>
        <w:adjustRightInd w:val="0"/>
        <w:jc w:val="both"/>
        <w:rPr>
          <w:rFonts w:ascii="Arial" w:hAnsi="Arial" w:cs="Arial"/>
          <w:sz w:val="24"/>
          <w:szCs w:val="24"/>
        </w:rPr>
      </w:pPr>
    </w:p>
    <w:p w14:paraId="05D77734" w14:textId="77777777" w:rsidR="00985476" w:rsidRPr="00DE41B0" w:rsidRDefault="00985476" w:rsidP="00985476">
      <w:pPr>
        <w:autoSpaceDE w:val="0"/>
        <w:autoSpaceDN w:val="0"/>
        <w:adjustRightInd w:val="0"/>
        <w:jc w:val="both"/>
        <w:rPr>
          <w:rFonts w:ascii="Arial" w:hAnsi="Arial" w:cs="Arial"/>
          <w:b/>
          <w:bCs/>
          <w:i/>
          <w:sz w:val="24"/>
          <w:szCs w:val="24"/>
        </w:rPr>
      </w:pPr>
      <w:r w:rsidRPr="00DE41B0">
        <w:rPr>
          <w:rFonts w:ascii="Arial" w:hAnsi="Arial" w:cs="Arial"/>
          <w:b/>
          <w:bCs/>
          <w:sz w:val="24"/>
          <w:szCs w:val="24"/>
        </w:rPr>
        <w:t xml:space="preserve">DÉCIMA </w:t>
      </w:r>
      <w:r w:rsidR="00D67495">
        <w:rPr>
          <w:rFonts w:ascii="Arial" w:hAnsi="Arial" w:cs="Arial"/>
          <w:b/>
          <w:bCs/>
          <w:sz w:val="24"/>
          <w:szCs w:val="24"/>
        </w:rPr>
        <w:t>SEGUNDA</w:t>
      </w:r>
      <w:r w:rsidRPr="00DE41B0">
        <w:rPr>
          <w:rFonts w:ascii="Arial" w:hAnsi="Arial" w:cs="Arial"/>
          <w:b/>
          <w:bCs/>
          <w:sz w:val="24"/>
          <w:szCs w:val="24"/>
        </w:rPr>
        <w:t>. GARANTÍA DE CUMPLIMIENTO</w:t>
      </w:r>
      <w:r w:rsidRPr="00DE41B0">
        <w:rPr>
          <w:rFonts w:ascii="Arial" w:hAnsi="Arial" w:cs="Arial"/>
          <w:b/>
          <w:bCs/>
          <w:i/>
          <w:sz w:val="24"/>
          <w:szCs w:val="24"/>
        </w:rPr>
        <w:t>.</w:t>
      </w:r>
    </w:p>
    <w:p w14:paraId="3604A7E9" w14:textId="77777777"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 xml:space="preserve">Para garantizar el fiel y exacto cumplimiento de todas y cada una de las obligaciones que el </w:t>
      </w:r>
      <w:r w:rsidRPr="00DE41B0">
        <w:rPr>
          <w:rFonts w:ascii="Arial" w:hAnsi="Arial" w:cs="Arial"/>
          <w:i/>
          <w:sz w:val="24"/>
          <w:szCs w:val="24"/>
        </w:rPr>
        <w:t>“Prestador de Servicios”</w:t>
      </w:r>
      <w:r w:rsidRPr="00DE41B0">
        <w:rPr>
          <w:rFonts w:ascii="Arial" w:hAnsi="Arial" w:cs="Arial"/>
          <w:sz w:val="24"/>
          <w:szCs w:val="24"/>
        </w:rPr>
        <w:t xml:space="preserve"> asume con la celebración del presente contrato, así como para el pago de las penas estipuladas y posibles pagos en exceso con los intereses correspondientes, se obliga a otorgar fianza de compañía legalmente autorizada por el equivalente al 10% del monto total del mismo, sin incluir los impuestos aplicables, esto es, por la cantidad de </w:t>
      </w:r>
      <w:r w:rsidRPr="00DE41B0">
        <w:rPr>
          <w:rFonts w:ascii="Arial" w:hAnsi="Arial" w:cs="Arial"/>
          <w:b/>
          <w:sz w:val="24"/>
          <w:szCs w:val="24"/>
        </w:rPr>
        <w:t>$[</w:t>
      </w:r>
      <w:r w:rsidRPr="00DE41B0">
        <w:rPr>
          <w:rFonts w:ascii="Arial" w:hAnsi="Arial" w:cs="Arial"/>
          <w:b/>
          <w:bCs/>
          <w:sz w:val="24"/>
          <w:szCs w:val="24"/>
        </w:rPr>
        <w:t xml:space="preserve">  ],[  ].[ ] (   </w:t>
      </w:r>
      <w:r w:rsidRPr="00DE41B0">
        <w:rPr>
          <w:rFonts w:ascii="Arial" w:hAnsi="Arial" w:cs="Arial"/>
          <w:b/>
          <w:bCs/>
          <w:i/>
          <w:sz w:val="24"/>
          <w:szCs w:val="24"/>
        </w:rPr>
        <w:t>pesos 00/100 M.N.</w:t>
      </w:r>
      <w:r w:rsidRPr="00DE41B0">
        <w:rPr>
          <w:rFonts w:ascii="Arial" w:hAnsi="Arial" w:cs="Arial"/>
          <w:b/>
          <w:bCs/>
          <w:sz w:val="24"/>
          <w:szCs w:val="24"/>
        </w:rPr>
        <w:t>)</w:t>
      </w:r>
      <w:r w:rsidRPr="00DE41B0">
        <w:rPr>
          <w:rFonts w:ascii="Arial" w:hAnsi="Arial" w:cs="Arial"/>
          <w:sz w:val="24"/>
          <w:szCs w:val="24"/>
        </w:rPr>
        <w:t>, y hasta 20% más en el supuesto de que por algún motivo deba</w:t>
      </w:r>
      <w:r w:rsidR="00C47B18" w:rsidRPr="00DE41B0">
        <w:rPr>
          <w:rFonts w:ascii="Arial" w:hAnsi="Arial" w:cs="Arial"/>
          <w:sz w:val="24"/>
          <w:szCs w:val="24"/>
        </w:rPr>
        <w:t>n</w:t>
      </w:r>
      <w:r w:rsidRPr="00DE41B0">
        <w:rPr>
          <w:rFonts w:ascii="Arial" w:hAnsi="Arial" w:cs="Arial"/>
          <w:sz w:val="24"/>
          <w:szCs w:val="24"/>
        </w:rPr>
        <w:t xml:space="preserve"> incrementarse </w:t>
      </w:r>
      <w:r w:rsidRPr="00DE41B0">
        <w:rPr>
          <w:rFonts w:ascii="Arial" w:hAnsi="Arial" w:cs="Arial"/>
          <w:i/>
          <w:sz w:val="24"/>
          <w:szCs w:val="24"/>
        </w:rPr>
        <w:t>los servicios contratados</w:t>
      </w:r>
      <w:r w:rsidR="000B7EF1" w:rsidRPr="00DE41B0">
        <w:rPr>
          <w:rFonts w:ascii="Arial" w:hAnsi="Arial" w:cs="Arial"/>
          <w:i/>
          <w:sz w:val="24"/>
          <w:szCs w:val="24"/>
        </w:rPr>
        <w:t>, el monto</w:t>
      </w:r>
      <w:r w:rsidRPr="00DE41B0">
        <w:rPr>
          <w:rFonts w:ascii="Arial" w:hAnsi="Arial" w:cs="Arial"/>
          <w:i/>
          <w:sz w:val="24"/>
          <w:szCs w:val="24"/>
        </w:rPr>
        <w:t xml:space="preserve"> o el plazo pactado</w:t>
      </w:r>
      <w:r w:rsidR="000B7EF1" w:rsidRPr="00DE41B0">
        <w:rPr>
          <w:rFonts w:ascii="Arial" w:hAnsi="Arial" w:cs="Arial"/>
          <w:i/>
          <w:sz w:val="24"/>
          <w:szCs w:val="24"/>
        </w:rPr>
        <w:t>s</w:t>
      </w:r>
      <w:r w:rsidRPr="00DE41B0">
        <w:rPr>
          <w:rFonts w:ascii="Arial" w:hAnsi="Arial" w:cs="Arial"/>
          <w:sz w:val="24"/>
          <w:szCs w:val="24"/>
        </w:rPr>
        <w:t>.</w:t>
      </w:r>
    </w:p>
    <w:p w14:paraId="6BAA5AF3" w14:textId="77777777" w:rsidR="00F005CD" w:rsidRPr="00DE41B0" w:rsidRDefault="00F005CD" w:rsidP="00F005CD">
      <w:pPr>
        <w:autoSpaceDE w:val="0"/>
        <w:autoSpaceDN w:val="0"/>
        <w:adjustRightInd w:val="0"/>
        <w:jc w:val="both"/>
        <w:rPr>
          <w:rFonts w:ascii="Arial" w:hAnsi="Arial" w:cs="Arial"/>
          <w:sz w:val="24"/>
          <w:szCs w:val="24"/>
        </w:rPr>
      </w:pPr>
    </w:p>
    <w:p w14:paraId="01701D28" w14:textId="77777777"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 xml:space="preserve">La presente garantía deberá contratarse de modo que esté vigente hasta que </w:t>
      </w:r>
      <w:r w:rsidRPr="00DE41B0">
        <w:rPr>
          <w:rFonts w:ascii="Arial" w:hAnsi="Arial" w:cs="Arial"/>
          <w:b/>
          <w:sz w:val="24"/>
          <w:szCs w:val="24"/>
        </w:rPr>
        <w:t xml:space="preserve">[  ] </w:t>
      </w:r>
      <w:r w:rsidRPr="00DE41B0">
        <w:rPr>
          <w:rFonts w:ascii="Arial" w:hAnsi="Arial" w:cs="Arial"/>
          <w:sz w:val="24"/>
          <w:szCs w:val="24"/>
        </w:rPr>
        <w:t>materia del contrato de referencia hayan sido recibidos en su totalidad y a entera satisfacción de la “Suprema Corte”. Dicha fianza sólo podrá ser cancelada con el consentimiento expreso y por escrito de la “Suprema Corte”.</w:t>
      </w:r>
    </w:p>
    <w:p w14:paraId="451B4B31" w14:textId="77777777" w:rsidR="00F005CD" w:rsidRPr="00DE41B0" w:rsidRDefault="00F005CD" w:rsidP="00F005CD">
      <w:pPr>
        <w:autoSpaceDE w:val="0"/>
        <w:autoSpaceDN w:val="0"/>
        <w:adjustRightInd w:val="0"/>
        <w:jc w:val="both"/>
        <w:rPr>
          <w:rFonts w:ascii="Arial" w:hAnsi="Arial" w:cs="Arial"/>
          <w:sz w:val="24"/>
          <w:szCs w:val="24"/>
        </w:rPr>
      </w:pPr>
    </w:p>
    <w:p w14:paraId="43207177" w14:textId="77777777"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I. En la póliza de fianza que se expida por la institución autorizada, deberá constar la siguiente leyenda:</w:t>
      </w:r>
    </w:p>
    <w:p w14:paraId="4EADBF4A" w14:textId="77777777" w:rsidR="00F005CD" w:rsidRPr="00DE41B0" w:rsidRDefault="00F005CD" w:rsidP="00F005CD">
      <w:pPr>
        <w:autoSpaceDE w:val="0"/>
        <w:autoSpaceDN w:val="0"/>
        <w:adjustRightInd w:val="0"/>
        <w:jc w:val="both"/>
        <w:rPr>
          <w:rFonts w:ascii="Arial" w:hAnsi="Arial" w:cs="Arial"/>
          <w:sz w:val="24"/>
          <w:szCs w:val="24"/>
        </w:rPr>
      </w:pPr>
    </w:p>
    <w:p w14:paraId="7A906AA6" w14:textId="64467BA4" w:rsidR="00F005CD" w:rsidRPr="00DE41B0" w:rsidRDefault="00F005CD" w:rsidP="00F005CD">
      <w:pPr>
        <w:pStyle w:val="Textosinformato"/>
        <w:jc w:val="both"/>
        <w:rPr>
          <w:rFonts w:ascii="Arial" w:eastAsiaTheme="minorHAnsi" w:hAnsi="Arial" w:cs="Arial"/>
          <w:sz w:val="24"/>
          <w:szCs w:val="24"/>
          <w:lang w:val="es-MX" w:eastAsia="en-US"/>
        </w:rPr>
      </w:pPr>
      <w:r w:rsidRPr="00DE41B0">
        <w:rPr>
          <w:rFonts w:ascii="Arial" w:eastAsiaTheme="minorHAnsi" w:hAnsi="Arial" w:cs="Arial"/>
          <w:sz w:val="24"/>
          <w:szCs w:val="24"/>
          <w:lang w:val="es-MX" w:eastAsia="en-US"/>
        </w:rPr>
        <w:t xml:space="preserve">"- Nombre de la afianzadora- en ejercicio de la autorización que le fue concedida por la Comisión Nacional de Seguros y Fianzas de conformidad con lo dispuesto en la Ley de Instituciones de Seguros y de Fianzas, se constituye ante la Suprema Corte de Justicia de la Nación, en fiadora hasta por la cantidad de </w:t>
      </w:r>
      <w:r w:rsidRPr="00DE41B0">
        <w:rPr>
          <w:rFonts w:ascii="Arial" w:hAnsi="Arial" w:cs="Arial"/>
          <w:b/>
          <w:sz w:val="24"/>
          <w:szCs w:val="24"/>
        </w:rPr>
        <w:t>$[</w:t>
      </w:r>
      <w:r w:rsidRPr="00DE41B0">
        <w:rPr>
          <w:rFonts w:ascii="Arial" w:hAnsi="Arial" w:cs="Arial"/>
          <w:b/>
          <w:bCs/>
          <w:sz w:val="24"/>
          <w:szCs w:val="24"/>
        </w:rPr>
        <w:t xml:space="preserve">  ],[  ].[ ] (   </w:t>
      </w:r>
      <w:r w:rsidRPr="00DE41B0">
        <w:rPr>
          <w:rFonts w:ascii="Arial" w:hAnsi="Arial" w:cs="Arial"/>
          <w:b/>
          <w:bCs/>
          <w:i/>
          <w:sz w:val="24"/>
          <w:szCs w:val="24"/>
        </w:rPr>
        <w:t>pesos 00/100 M.N.</w:t>
      </w:r>
      <w:r w:rsidRPr="00DE41B0">
        <w:rPr>
          <w:rFonts w:ascii="Arial" w:hAnsi="Arial" w:cs="Arial"/>
          <w:b/>
          <w:bCs/>
          <w:sz w:val="24"/>
          <w:szCs w:val="24"/>
        </w:rPr>
        <w:t>)</w:t>
      </w:r>
      <w:r w:rsidRPr="00DE41B0">
        <w:rPr>
          <w:rFonts w:ascii="Arial" w:eastAsiaTheme="minorHAnsi" w:hAnsi="Arial" w:cs="Arial"/>
          <w:sz w:val="24"/>
          <w:szCs w:val="24"/>
          <w:lang w:val="es-MX" w:eastAsia="en-US"/>
        </w:rPr>
        <w:t>, y hasta un 20% más en el supuesto de que por algún motivo deba</w:t>
      </w:r>
      <w:r w:rsidR="00C47B18" w:rsidRPr="00DE41B0">
        <w:rPr>
          <w:rFonts w:ascii="Arial" w:eastAsiaTheme="minorHAnsi" w:hAnsi="Arial" w:cs="Arial"/>
          <w:sz w:val="24"/>
          <w:szCs w:val="24"/>
          <w:lang w:val="es-MX" w:eastAsia="en-US"/>
        </w:rPr>
        <w:t>n</w:t>
      </w:r>
      <w:r w:rsidRPr="00DE41B0">
        <w:rPr>
          <w:rFonts w:ascii="Arial" w:eastAsiaTheme="minorHAnsi" w:hAnsi="Arial" w:cs="Arial"/>
          <w:sz w:val="24"/>
          <w:szCs w:val="24"/>
          <w:lang w:val="es-MX" w:eastAsia="en-US"/>
        </w:rPr>
        <w:t xml:space="preserve"> incrementarse </w:t>
      </w:r>
      <w:r w:rsidR="00346D7D" w:rsidRPr="00DE41B0">
        <w:rPr>
          <w:rFonts w:ascii="Arial" w:hAnsi="Arial" w:cs="Arial"/>
          <w:i/>
          <w:sz w:val="24"/>
          <w:szCs w:val="24"/>
        </w:rPr>
        <w:t>los servicios contratados, el monto o el plazo pactados</w:t>
      </w:r>
      <w:r w:rsidRPr="00DE41B0">
        <w:rPr>
          <w:rFonts w:ascii="Arial" w:hAnsi="Arial" w:cs="Arial"/>
          <w:i/>
          <w:sz w:val="24"/>
          <w:szCs w:val="24"/>
        </w:rPr>
        <w:t>,</w:t>
      </w:r>
      <w:r w:rsidRPr="00DE41B0">
        <w:rPr>
          <w:rFonts w:ascii="Arial" w:eastAsiaTheme="minorHAnsi" w:hAnsi="Arial" w:cs="Arial"/>
          <w:sz w:val="24"/>
          <w:szCs w:val="24"/>
          <w:lang w:val="es-MX" w:eastAsia="en-US"/>
        </w:rPr>
        <w:t xml:space="preserve"> para garantizar, por parte de </w:t>
      </w:r>
      <w:r w:rsidRPr="00DE41B0">
        <w:rPr>
          <w:rFonts w:ascii="Arial" w:hAnsi="Arial" w:cs="Arial"/>
          <w:b/>
          <w:sz w:val="24"/>
          <w:szCs w:val="24"/>
        </w:rPr>
        <w:t xml:space="preserve">[  </w:t>
      </w:r>
      <w:r w:rsidRPr="00DE41B0">
        <w:rPr>
          <w:rFonts w:ascii="Arial" w:hAnsi="Arial" w:cs="Arial"/>
          <w:b/>
          <w:bCs/>
          <w:sz w:val="24"/>
          <w:szCs w:val="24"/>
        </w:rPr>
        <w:t>]</w:t>
      </w:r>
      <w:r w:rsidRPr="00DE41B0">
        <w:rPr>
          <w:rFonts w:ascii="Arial" w:eastAsiaTheme="minorHAnsi" w:hAnsi="Arial" w:cs="Arial"/>
          <w:sz w:val="24"/>
          <w:szCs w:val="24"/>
          <w:lang w:val="es-MX" w:eastAsia="en-US"/>
        </w:rPr>
        <w:t xml:space="preserve">, con domicilio en </w:t>
      </w:r>
      <w:r w:rsidRPr="00DE41B0">
        <w:rPr>
          <w:rFonts w:ascii="Arial" w:eastAsiaTheme="minorHAnsi" w:hAnsi="Arial" w:cs="Arial"/>
          <w:b/>
          <w:sz w:val="24"/>
          <w:szCs w:val="24"/>
          <w:lang w:val="es-MX" w:eastAsia="en-US"/>
        </w:rPr>
        <w:t>[  ]</w:t>
      </w:r>
      <w:r w:rsidRPr="00DE41B0">
        <w:rPr>
          <w:rFonts w:ascii="Arial" w:eastAsiaTheme="minorHAnsi" w:hAnsi="Arial" w:cs="Arial"/>
          <w:sz w:val="24"/>
          <w:szCs w:val="24"/>
          <w:lang w:val="es-MX" w:eastAsia="en-US"/>
        </w:rPr>
        <w:t xml:space="preserve">, el fiel y exacto cumplimiento de todas y cada una de las obligaciones a su cargo, derivadas del contrato número </w:t>
      </w:r>
      <w:r w:rsidRPr="00DE41B0">
        <w:rPr>
          <w:rFonts w:ascii="Arial" w:hAnsi="Arial" w:cs="Arial"/>
          <w:b/>
          <w:sz w:val="24"/>
          <w:szCs w:val="24"/>
        </w:rPr>
        <w:t>SCJN/DGRM/</w:t>
      </w:r>
      <w:r w:rsidR="002F7108">
        <w:rPr>
          <w:rFonts w:ascii="Arial" w:hAnsi="Arial" w:cs="Arial"/>
          <w:b/>
          <w:sz w:val="24"/>
          <w:szCs w:val="24"/>
        </w:rPr>
        <w:t>[   ]</w:t>
      </w:r>
      <w:r w:rsidRPr="00DE41B0">
        <w:rPr>
          <w:rFonts w:ascii="Arial" w:hAnsi="Arial" w:cs="Arial"/>
          <w:b/>
          <w:sz w:val="24"/>
          <w:szCs w:val="24"/>
        </w:rPr>
        <w:t>-[ ]/[ ]/[ ]</w:t>
      </w:r>
      <w:r w:rsidRPr="00DE41B0">
        <w:rPr>
          <w:rFonts w:ascii="Arial" w:eastAsiaTheme="minorHAnsi" w:hAnsi="Arial" w:cs="Arial"/>
          <w:sz w:val="24"/>
          <w:szCs w:val="24"/>
          <w:lang w:val="es-MX" w:eastAsia="en-US"/>
        </w:rPr>
        <w:t xml:space="preserve">, celebrado entre la Suprema Corte de Justicia de la Nación y </w:t>
      </w:r>
      <w:r w:rsidRPr="00DE41B0">
        <w:rPr>
          <w:rFonts w:ascii="Arial" w:hAnsi="Arial" w:cs="Arial"/>
          <w:b/>
          <w:sz w:val="24"/>
          <w:szCs w:val="24"/>
        </w:rPr>
        <w:t xml:space="preserve">[  </w:t>
      </w:r>
      <w:r w:rsidRPr="00DE41B0">
        <w:rPr>
          <w:rFonts w:ascii="Arial" w:hAnsi="Arial" w:cs="Arial"/>
          <w:b/>
          <w:bCs/>
          <w:sz w:val="24"/>
          <w:szCs w:val="24"/>
        </w:rPr>
        <w:t>]</w:t>
      </w:r>
      <w:r w:rsidRPr="00DE41B0">
        <w:rPr>
          <w:rFonts w:ascii="Arial" w:eastAsiaTheme="minorHAnsi" w:hAnsi="Arial" w:cs="Arial"/>
          <w:sz w:val="24"/>
          <w:szCs w:val="24"/>
          <w:lang w:val="es-MX" w:eastAsia="en-US"/>
        </w:rPr>
        <w:t xml:space="preserve">, con un monto total contratado que asciende a la cantidad de </w:t>
      </w:r>
      <w:r w:rsidRPr="00DE41B0">
        <w:rPr>
          <w:rFonts w:ascii="Arial" w:hAnsi="Arial" w:cs="Arial"/>
          <w:b/>
          <w:sz w:val="24"/>
          <w:szCs w:val="24"/>
        </w:rPr>
        <w:t>$[</w:t>
      </w:r>
      <w:r w:rsidRPr="00DE41B0">
        <w:rPr>
          <w:rFonts w:ascii="Arial" w:hAnsi="Arial" w:cs="Arial"/>
          <w:b/>
          <w:bCs/>
          <w:sz w:val="24"/>
          <w:szCs w:val="24"/>
        </w:rPr>
        <w:t xml:space="preserve">  ],[  ].[ ] (   </w:t>
      </w:r>
      <w:r w:rsidRPr="00DE41B0">
        <w:rPr>
          <w:rFonts w:ascii="Arial" w:hAnsi="Arial" w:cs="Arial"/>
          <w:b/>
          <w:bCs/>
          <w:i/>
          <w:sz w:val="24"/>
          <w:szCs w:val="24"/>
        </w:rPr>
        <w:t>pesos [  ]/100 M.N.)</w:t>
      </w:r>
      <w:r w:rsidRPr="00DE41B0">
        <w:rPr>
          <w:rFonts w:ascii="Arial" w:eastAsiaTheme="minorHAnsi" w:hAnsi="Arial" w:cs="Arial"/>
          <w:sz w:val="24"/>
          <w:szCs w:val="24"/>
          <w:lang w:val="es-MX" w:eastAsia="en-US"/>
        </w:rPr>
        <w:t>, más el Impuesto al Valor Agregado.</w:t>
      </w:r>
    </w:p>
    <w:p w14:paraId="11584A4F" w14:textId="77777777" w:rsidR="00F005CD" w:rsidRPr="00DE41B0" w:rsidRDefault="00F005CD" w:rsidP="00F005CD">
      <w:pPr>
        <w:autoSpaceDE w:val="0"/>
        <w:autoSpaceDN w:val="0"/>
        <w:adjustRightInd w:val="0"/>
        <w:jc w:val="both"/>
        <w:rPr>
          <w:rFonts w:ascii="Arial" w:hAnsi="Arial" w:cs="Arial"/>
          <w:sz w:val="24"/>
          <w:szCs w:val="24"/>
        </w:rPr>
      </w:pPr>
    </w:p>
    <w:p w14:paraId="032770AD" w14:textId="77777777"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“La afianzadora” expresamente declara que:</w:t>
      </w:r>
    </w:p>
    <w:p w14:paraId="1B1A4443" w14:textId="77777777" w:rsidR="00F005CD" w:rsidRPr="00DE41B0" w:rsidRDefault="00F005CD" w:rsidP="00F005CD">
      <w:pPr>
        <w:autoSpaceDE w:val="0"/>
        <w:autoSpaceDN w:val="0"/>
        <w:adjustRightInd w:val="0"/>
        <w:jc w:val="both"/>
        <w:rPr>
          <w:rFonts w:ascii="Arial" w:hAnsi="Arial" w:cs="Arial"/>
          <w:sz w:val="24"/>
          <w:szCs w:val="24"/>
        </w:rPr>
      </w:pPr>
    </w:p>
    <w:p w14:paraId="59B986A6" w14:textId="1CC371AD" w:rsidR="00F005CD" w:rsidRPr="00DE41B0" w:rsidRDefault="00F005CD" w:rsidP="00F005CD">
      <w:pPr>
        <w:autoSpaceDE w:val="0"/>
        <w:autoSpaceDN w:val="0"/>
        <w:adjustRightInd w:val="0"/>
        <w:jc w:val="both"/>
        <w:rPr>
          <w:rFonts w:ascii="Arial" w:hAnsi="Arial" w:cs="Arial"/>
          <w:b/>
          <w:bCs/>
          <w:sz w:val="24"/>
          <w:szCs w:val="24"/>
        </w:rPr>
      </w:pPr>
      <w:r w:rsidRPr="00DE41B0">
        <w:rPr>
          <w:rFonts w:ascii="Arial" w:hAnsi="Arial" w:cs="Arial"/>
          <w:sz w:val="24"/>
          <w:szCs w:val="24"/>
        </w:rPr>
        <w:t xml:space="preserve">- </w:t>
      </w:r>
      <w:r w:rsidR="00C5062D" w:rsidRPr="00DE41B0">
        <w:rPr>
          <w:rFonts w:ascii="Arial" w:hAnsi="Arial" w:cs="Arial"/>
          <w:sz w:val="24"/>
          <w:szCs w:val="24"/>
        </w:rPr>
        <w:t xml:space="preserve">La presente fianza se expide de conformidad con lo establecido en el “Acuerdo General de </w:t>
      </w:r>
      <w:r w:rsidR="00C5062D" w:rsidRPr="00196FDC">
        <w:rPr>
          <w:rFonts w:ascii="Arial" w:hAnsi="Arial" w:cs="Arial"/>
          <w:sz w:val="24"/>
          <w:szCs w:val="24"/>
        </w:rPr>
        <w:t xml:space="preserve">Administración </w:t>
      </w:r>
      <w:r w:rsidR="00C5062D" w:rsidRPr="00241138">
        <w:rPr>
          <w:rFonts w:ascii="Arial" w:hAnsi="Arial" w:cs="Arial"/>
          <w:sz w:val="24"/>
          <w:szCs w:val="24"/>
        </w:rPr>
        <w:t>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w:t>
      </w:r>
      <w:r w:rsidR="00C5062D" w:rsidRPr="00DE41B0">
        <w:rPr>
          <w:rFonts w:ascii="Arial" w:hAnsi="Arial" w:cs="Arial"/>
          <w:sz w:val="24"/>
          <w:szCs w:val="24"/>
        </w:rPr>
        <w:t xml:space="preserve">” </w:t>
      </w:r>
      <w:r w:rsidRPr="00DE41B0">
        <w:rPr>
          <w:rFonts w:ascii="Arial" w:hAnsi="Arial" w:cs="Arial"/>
          <w:sz w:val="24"/>
          <w:szCs w:val="24"/>
        </w:rPr>
        <w:t xml:space="preserve"> y en el contrato número </w:t>
      </w:r>
      <w:r w:rsidRPr="00DE41B0">
        <w:rPr>
          <w:rFonts w:ascii="Arial" w:hAnsi="Arial" w:cs="Arial"/>
          <w:b/>
          <w:sz w:val="24"/>
          <w:szCs w:val="24"/>
        </w:rPr>
        <w:t>SCJN/DGRM/[ ]-[ ]/[ ]/[ ]</w:t>
      </w:r>
      <w:r w:rsidRPr="00DE41B0">
        <w:rPr>
          <w:rFonts w:ascii="Arial" w:hAnsi="Arial" w:cs="Arial"/>
          <w:sz w:val="24"/>
          <w:szCs w:val="24"/>
        </w:rPr>
        <w:t xml:space="preserve">, celebrado entre la Suprema Corte de Justicia de la Nación y </w:t>
      </w:r>
      <w:r w:rsidRPr="00DE41B0">
        <w:rPr>
          <w:rFonts w:ascii="Arial" w:hAnsi="Arial" w:cs="Arial"/>
          <w:b/>
          <w:sz w:val="24"/>
          <w:szCs w:val="24"/>
        </w:rPr>
        <w:t xml:space="preserve">[  </w:t>
      </w:r>
      <w:r w:rsidRPr="00DE41B0">
        <w:rPr>
          <w:rFonts w:ascii="Arial" w:hAnsi="Arial" w:cs="Arial"/>
          <w:b/>
          <w:bCs/>
          <w:sz w:val="24"/>
          <w:szCs w:val="24"/>
        </w:rPr>
        <w:t>]</w:t>
      </w:r>
      <w:r w:rsidRPr="00DE41B0">
        <w:rPr>
          <w:rFonts w:ascii="Arial" w:hAnsi="Arial" w:cs="Arial"/>
          <w:sz w:val="24"/>
          <w:szCs w:val="24"/>
        </w:rPr>
        <w:t xml:space="preserve">, con el objeto de garantizar el fiel y exacto cumplimiento de todas y cada una de las obligaciones a cargo de </w:t>
      </w:r>
      <w:r w:rsidRPr="00DE41B0">
        <w:rPr>
          <w:rFonts w:ascii="Arial" w:hAnsi="Arial" w:cs="Arial"/>
          <w:b/>
          <w:sz w:val="24"/>
          <w:szCs w:val="24"/>
        </w:rPr>
        <w:t xml:space="preserve">[  </w:t>
      </w:r>
      <w:r w:rsidRPr="00DE41B0">
        <w:rPr>
          <w:rFonts w:ascii="Arial" w:hAnsi="Arial" w:cs="Arial"/>
          <w:b/>
          <w:bCs/>
          <w:sz w:val="24"/>
          <w:szCs w:val="24"/>
        </w:rPr>
        <w:t>]</w:t>
      </w:r>
      <w:r w:rsidRPr="00DE41B0">
        <w:rPr>
          <w:rFonts w:ascii="Arial" w:hAnsi="Arial" w:cs="Arial"/>
          <w:sz w:val="24"/>
          <w:szCs w:val="24"/>
        </w:rPr>
        <w:t xml:space="preserve">, relativo a </w:t>
      </w:r>
      <w:r w:rsidRPr="00DE41B0">
        <w:rPr>
          <w:rFonts w:ascii="Arial" w:hAnsi="Arial" w:cs="Arial"/>
          <w:b/>
          <w:sz w:val="24"/>
          <w:szCs w:val="24"/>
        </w:rPr>
        <w:t>[  ]</w:t>
      </w:r>
      <w:r w:rsidRPr="00DE41B0">
        <w:rPr>
          <w:rFonts w:ascii="Arial" w:hAnsi="Arial" w:cs="Arial"/>
          <w:sz w:val="24"/>
          <w:szCs w:val="24"/>
        </w:rPr>
        <w:t xml:space="preserve">, con un monto contratado por la cantidad de </w:t>
      </w:r>
      <w:r w:rsidRPr="00DE41B0">
        <w:rPr>
          <w:rFonts w:ascii="Arial" w:hAnsi="Arial" w:cs="Arial"/>
          <w:b/>
          <w:sz w:val="24"/>
          <w:szCs w:val="24"/>
        </w:rPr>
        <w:t>$[</w:t>
      </w:r>
      <w:r w:rsidRPr="00DE41B0">
        <w:rPr>
          <w:rFonts w:ascii="Arial" w:hAnsi="Arial" w:cs="Arial"/>
          <w:b/>
          <w:bCs/>
          <w:sz w:val="24"/>
          <w:szCs w:val="24"/>
        </w:rPr>
        <w:t xml:space="preserve">  ],[  ].[ ] (   pesos 00/100 M.N.)</w:t>
      </w:r>
      <w:r w:rsidRPr="00DE41B0">
        <w:rPr>
          <w:rFonts w:ascii="Arial" w:hAnsi="Arial" w:cs="Arial"/>
          <w:sz w:val="24"/>
          <w:szCs w:val="24"/>
        </w:rPr>
        <w:t>, más el Impuesto al Valor Agregado.</w:t>
      </w:r>
    </w:p>
    <w:p w14:paraId="3D6F63A6" w14:textId="77777777" w:rsidR="00F005CD" w:rsidRPr="00DE41B0" w:rsidRDefault="00F005CD" w:rsidP="00F005CD">
      <w:pPr>
        <w:autoSpaceDE w:val="0"/>
        <w:autoSpaceDN w:val="0"/>
        <w:adjustRightInd w:val="0"/>
        <w:jc w:val="both"/>
        <w:rPr>
          <w:rFonts w:ascii="Arial" w:hAnsi="Arial" w:cs="Arial"/>
          <w:sz w:val="24"/>
          <w:szCs w:val="24"/>
        </w:rPr>
      </w:pPr>
    </w:p>
    <w:p w14:paraId="754EACDF" w14:textId="2A952206"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 xml:space="preserve">- La fianza se otorga atendiendo a las cláusulas contenidas en el contrato número </w:t>
      </w:r>
      <w:r w:rsidRPr="00DE41B0">
        <w:rPr>
          <w:rFonts w:ascii="Arial" w:hAnsi="Arial" w:cs="Arial"/>
          <w:b/>
          <w:sz w:val="24"/>
          <w:szCs w:val="24"/>
        </w:rPr>
        <w:t>SCJN/DGRM/</w:t>
      </w:r>
      <w:r w:rsidR="002F7108">
        <w:rPr>
          <w:rFonts w:ascii="Arial" w:hAnsi="Arial" w:cs="Arial"/>
          <w:b/>
          <w:sz w:val="24"/>
          <w:szCs w:val="24"/>
        </w:rPr>
        <w:t>[   ]</w:t>
      </w:r>
      <w:r w:rsidRPr="00DE41B0">
        <w:rPr>
          <w:rFonts w:ascii="Arial" w:hAnsi="Arial" w:cs="Arial"/>
          <w:b/>
          <w:sz w:val="24"/>
          <w:szCs w:val="24"/>
        </w:rPr>
        <w:t>-[ ]/[ ]/[ ]</w:t>
      </w:r>
      <w:r w:rsidRPr="00DE41B0">
        <w:rPr>
          <w:rFonts w:ascii="Arial" w:hAnsi="Arial" w:cs="Arial"/>
          <w:sz w:val="24"/>
          <w:szCs w:val="24"/>
        </w:rPr>
        <w:t>.</w:t>
      </w:r>
    </w:p>
    <w:p w14:paraId="664AD17C" w14:textId="77777777" w:rsidR="00F005CD" w:rsidRPr="00DE41B0" w:rsidRDefault="00F005CD" w:rsidP="00F005CD">
      <w:pPr>
        <w:autoSpaceDE w:val="0"/>
        <w:autoSpaceDN w:val="0"/>
        <w:adjustRightInd w:val="0"/>
        <w:jc w:val="both"/>
        <w:rPr>
          <w:rFonts w:ascii="Arial" w:hAnsi="Arial" w:cs="Arial"/>
          <w:sz w:val="24"/>
          <w:szCs w:val="24"/>
        </w:rPr>
      </w:pPr>
    </w:p>
    <w:p w14:paraId="5F53603B" w14:textId="77777777"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 xml:space="preserve">- La presente fianza tendrá vigencia desde la fecha de su expedición y hasta que </w:t>
      </w:r>
      <w:r w:rsidRPr="00DE41B0">
        <w:rPr>
          <w:rFonts w:ascii="Arial" w:hAnsi="Arial" w:cs="Arial"/>
          <w:b/>
          <w:sz w:val="24"/>
          <w:szCs w:val="24"/>
        </w:rPr>
        <w:t>[  ]</w:t>
      </w:r>
      <w:r w:rsidRPr="00DE41B0">
        <w:rPr>
          <w:rFonts w:ascii="Arial" w:hAnsi="Arial" w:cs="Arial"/>
          <w:sz w:val="24"/>
          <w:szCs w:val="24"/>
        </w:rPr>
        <w:t xml:space="preserve">, materia del contrato de referencia, hayan sido recibidos en su totalidad y a entera satisfacción de la Suprema Corte de Justicia de la </w:t>
      </w:r>
      <w:r w:rsidRPr="00DE41B0">
        <w:rPr>
          <w:rFonts w:ascii="Arial" w:hAnsi="Arial" w:cs="Arial"/>
          <w:sz w:val="24"/>
          <w:szCs w:val="24"/>
        </w:rPr>
        <w:lastRenderedPageBreak/>
        <w:t>Nación; sólo podrá ser cancelada con el consentimiento previo, expreso y por escrito de la Suprema Corte de Justicia de la Nación.</w:t>
      </w:r>
    </w:p>
    <w:p w14:paraId="1C9F9DA3" w14:textId="77777777" w:rsidR="00F005CD" w:rsidRPr="00DE41B0" w:rsidRDefault="00F005CD" w:rsidP="00F005CD">
      <w:pPr>
        <w:autoSpaceDE w:val="0"/>
        <w:autoSpaceDN w:val="0"/>
        <w:adjustRightInd w:val="0"/>
        <w:jc w:val="both"/>
        <w:rPr>
          <w:rFonts w:ascii="Arial" w:hAnsi="Arial" w:cs="Arial"/>
          <w:sz w:val="24"/>
          <w:szCs w:val="24"/>
        </w:rPr>
      </w:pPr>
    </w:p>
    <w:p w14:paraId="326F46C4" w14:textId="2DA39F7E"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 xml:space="preserve">- De existir recursos legales o juicios relacionados con el contrato número </w:t>
      </w:r>
      <w:r w:rsidRPr="00DE41B0">
        <w:rPr>
          <w:rFonts w:ascii="Arial" w:hAnsi="Arial" w:cs="Arial"/>
          <w:b/>
          <w:sz w:val="24"/>
          <w:szCs w:val="24"/>
        </w:rPr>
        <w:t>SCJN/DGRM/</w:t>
      </w:r>
      <w:r w:rsidR="002F7108">
        <w:rPr>
          <w:rFonts w:ascii="Arial" w:hAnsi="Arial" w:cs="Arial"/>
          <w:b/>
          <w:sz w:val="24"/>
          <w:szCs w:val="24"/>
        </w:rPr>
        <w:t>[   ]</w:t>
      </w:r>
      <w:r w:rsidRPr="00DE41B0">
        <w:rPr>
          <w:rFonts w:ascii="Arial" w:hAnsi="Arial" w:cs="Arial"/>
          <w:b/>
          <w:sz w:val="24"/>
          <w:szCs w:val="24"/>
        </w:rPr>
        <w:t>-[ ]/[ ]/[ ]</w:t>
      </w:r>
      <w:r w:rsidRPr="00DE41B0">
        <w:rPr>
          <w:rFonts w:ascii="Arial" w:hAnsi="Arial" w:cs="Arial"/>
          <w:sz w:val="24"/>
          <w:szCs w:val="24"/>
        </w:rPr>
        <w:t xml:space="preserve">, la fianza otorgada por </w:t>
      </w:r>
      <w:r w:rsidRPr="00DE41B0">
        <w:rPr>
          <w:rFonts w:ascii="Arial" w:hAnsi="Arial" w:cs="Arial"/>
          <w:b/>
          <w:sz w:val="24"/>
          <w:szCs w:val="24"/>
        </w:rPr>
        <w:t>[  ]</w:t>
      </w:r>
      <w:r w:rsidRPr="00DE41B0">
        <w:rPr>
          <w:rFonts w:ascii="Arial" w:hAnsi="Arial" w:cs="Arial"/>
          <w:sz w:val="24"/>
          <w:szCs w:val="24"/>
        </w:rPr>
        <w:t>, tendrá plena vigencia durante la substanciación y hasta que se dicte resolución definitiva por autoridad competente.</w:t>
      </w:r>
    </w:p>
    <w:p w14:paraId="71FA8ACB" w14:textId="77777777" w:rsidR="00F005CD" w:rsidRPr="00DE41B0" w:rsidRDefault="00F005CD" w:rsidP="00F005CD">
      <w:pPr>
        <w:autoSpaceDE w:val="0"/>
        <w:autoSpaceDN w:val="0"/>
        <w:adjustRightInd w:val="0"/>
        <w:jc w:val="both"/>
        <w:rPr>
          <w:rFonts w:ascii="Arial" w:hAnsi="Arial" w:cs="Arial"/>
          <w:sz w:val="24"/>
          <w:szCs w:val="24"/>
        </w:rPr>
      </w:pPr>
    </w:p>
    <w:p w14:paraId="33AB736D" w14:textId="77777777"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 La afianzadora acepta someterse a los procedimientos de ejecución previstos en la Ley de Instituciones de Seguros y de Fianzas para la efectividad de la fianza, aun para el caso de que procediera el cobro de intereses con motivo del pago extemporáneo del importe de la fianza requerida.</w:t>
      </w:r>
    </w:p>
    <w:p w14:paraId="5377E2CE" w14:textId="77777777" w:rsidR="00F005CD" w:rsidRPr="00DE41B0" w:rsidRDefault="00F005CD" w:rsidP="00F005CD">
      <w:pPr>
        <w:autoSpaceDE w:val="0"/>
        <w:autoSpaceDN w:val="0"/>
        <w:adjustRightInd w:val="0"/>
        <w:jc w:val="both"/>
        <w:rPr>
          <w:rFonts w:ascii="Arial" w:hAnsi="Arial" w:cs="Arial"/>
          <w:sz w:val="24"/>
          <w:szCs w:val="24"/>
        </w:rPr>
      </w:pPr>
    </w:p>
    <w:p w14:paraId="3944DA3E" w14:textId="77777777"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 La fianza garantiza el cumplimiento total de lo contratado, aun cuando exista subcontratación con la autorización expresa de la Suprema Corte de Justicia de la Nación.</w:t>
      </w:r>
    </w:p>
    <w:p w14:paraId="21755B76" w14:textId="77777777" w:rsidR="00F005CD" w:rsidRPr="00DE41B0" w:rsidRDefault="00F005CD" w:rsidP="00F005CD">
      <w:pPr>
        <w:autoSpaceDE w:val="0"/>
        <w:autoSpaceDN w:val="0"/>
        <w:adjustRightInd w:val="0"/>
        <w:jc w:val="both"/>
        <w:rPr>
          <w:rFonts w:ascii="Arial" w:hAnsi="Arial" w:cs="Arial"/>
          <w:sz w:val="24"/>
          <w:szCs w:val="24"/>
        </w:rPr>
      </w:pPr>
    </w:p>
    <w:p w14:paraId="2E4276AA" w14:textId="77777777"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 xml:space="preserve">- En caso de incumplimiento contractual de </w:t>
      </w:r>
      <w:r w:rsidRPr="00DE41B0">
        <w:rPr>
          <w:rFonts w:ascii="Arial" w:hAnsi="Arial" w:cs="Arial"/>
          <w:b/>
          <w:sz w:val="24"/>
          <w:szCs w:val="24"/>
        </w:rPr>
        <w:t>[</w:t>
      </w:r>
      <w:r w:rsidR="00642372">
        <w:rPr>
          <w:rFonts w:ascii="Arial" w:hAnsi="Arial" w:cs="Arial"/>
          <w:b/>
          <w:sz w:val="24"/>
          <w:szCs w:val="24"/>
        </w:rPr>
        <w:t xml:space="preserve"> </w:t>
      </w:r>
      <w:r w:rsidRPr="00DE41B0">
        <w:rPr>
          <w:rFonts w:ascii="Arial" w:hAnsi="Arial" w:cs="Arial"/>
          <w:b/>
          <w:sz w:val="24"/>
          <w:szCs w:val="24"/>
        </w:rPr>
        <w:t xml:space="preserve"> ]</w:t>
      </w:r>
      <w:r w:rsidRPr="00DE41B0">
        <w:rPr>
          <w:rFonts w:ascii="Arial" w:hAnsi="Arial" w:cs="Arial"/>
          <w:sz w:val="24"/>
          <w:szCs w:val="24"/>
        </w:rPr>
        <w:t>, 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w:t>
      </w:r>
    </w:p>
    <w:p w14:paraId="46CF2575" w14:textId="77777777" w:rsidR="00F005CD" w:rsidRPr="00DE41B0" w:rsidRDefault="00F005CD" w:rsidP="00F005CD">
      <w:pPr>
        <w:autoSpaceDE w:val="0"/>
        <w:autoSpaceDN w:val="0"/>
        <w:adjustRightInd w:val="0"/>
        <w:jc w:val="both"/>
        <w:rPr>
          <w:rFonts w:ascii="Arial" w:hAnsi="Arial" w:cs="Arial"/>
          <w:sz w:val="24"/>
          <w:szCs w:val="24"/>
        </w:rPr>
      </w:pPr>
    </w:p>
    <w:p w14:paraId="13DCE135" w14:textId="77777777"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 xml:space="preserve">- La presente fianza podrá ser liberada a </w:t>
      </w:r>
      <w:r w:rsidRPr="00DE41B0">
        <w:rPr>
          <w:rFonts w:ascii="Arial" w:hAnsi="Arial" w:cs="Arial"/>
          <w:b/>
          <w:sz w:val="24"/>
          <w:szCs w:val="24"/>
        </w:rPr>
        <w:t>[ ]</w:t>
      </w:r>
      <w:r w:rsidRPr="00DE41B0">
        <w:rPr>
          <w:rFonts w:ascii="Arial" w:hAnsi="Arial" w:cs="Arial"/>
          <w:sz w:val="24"/>
          <w:szCs w:val="24"/>
        </w:rPr>
        <w:t>, siempre y cuando la Suprema Corte de Justicia de la Nación emita su consentimiento por escrito en el que conste el cumplimiento del contrato.</w:t>
      </w:r>
    </w:p>
    <w:p w14:paraId="1BB870B8" w14:textId="77777777" w:rsidR="00F005CD" w:rsidRPr="00DE41B0" w:rsidRDefault="00F005CD" w:rsidP="00F005CD">
      <w:pPr>
        <w:autoSpaceDE w:val="0"/>
        <w:autoSpaceDN w:val="0"/>
        <w:adjustRightInd w:val="0"/>
        <w:jc w:val="both"/>
        <w:rPr>
          <w:rFonts w:ascii="Arial" w:hAnsi="Arial" w:cs="Arial"/>
          <w:sz w:val="24"/>
          <w:szCs w:val="24"/>
        </w:rPr>
      </w:pPr>
    </w:p>
    <w:p w14:paraId="0DC8FABE" w14:textId="77777777"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 xml:space="preserve">- La presente fianza garantizará la obligación principal del contrato debiendo cubrir el importe correspondiente a la obligación principal, así como el pago de penas convencionales a que se haga acreedor </w:t>
      </w:r>
      <w:r w:rsidRPr="00DE41B0">
        <w:rPr>
          <w:rFonts w:ascii="Arial" w:hAnsi="Arial" w:cs="Arial"/>
          <w:b/>
          <w:sz w:val="24"/>
          <w:szCs w:val="24"/>
        </w:rPr>
        <w:t>[  ]</w:t>
      </w:r>
      <w:r w:rsidRPr="00DE41B0">
        <w:rPr>
          <w:rFonts w:ascii="Arial" w:hAnsi="Arial" w:cs="Arial"/>
          <w:sz w:val="24"/>
          <w:szCs w:val="24"/>
        </w:rPr>
        <w:t>,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en el monto o plazo de ejecución, la fianza cubrirá hasta un 20% adicional al originalmente pactado.</w:t>
      </w:r>
    </w:p>
    <w:p w14:paraId="724811D4" w14:textId="77777777" w:rsidR="00F005CD" w:rsidRPr="00DE41B0" w:rsidRDefault="00F005CD" w:rsidP="00F005CD">
      <w:pPr>
        <w:autoSpaceDE w:val="0"/>
        <w:autoSpaceDN w:val="0"/>
        <w:adjustRightInd w:val="0"/>
        <w:jc w:val="both"/>
        <w:rPr>
          <w:rFonts w:ascii="Arial" w:hAnsi="Arial" w:cs="Arial"/>
          <w:sz w:val="24"/>
          <w:szCs w:val="24"/>
        </w:rPr>
      </w:pPr>
    </w:p>
    <w:p w14:paraId="51E0E4CE" w14:textId="77777777"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 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Pleno de la Suprema Corte de Justicia de la Nación, órgano competente para interpretar y hacer cumplir lo pactado en este contrato, en términos de lo dispuesto en el artículo 11, fracción XX, de la Ley Orgánica del Poder Judicial de la Federación, renunciando en forma expresa a cualquier otro fuero que en razón del domicilio tenga o llegare a tener."</w:t>
      </w:r>
    </w:p>
    <w:p w14:paraId="3BB6972A" w14:textId="77777777" w:rsidR="00F005CD" w:rsidRPr="00DE41B0" w:rsidRDefault="00F005CD" w:rsidP="00F005CD">
      <w:pPr>
        <w:autoSpaceDE w:val="0"/>
        <w:autoSpaceDN w:val="0"/>
        <w:adjustRightInd w:val="0"/>
        <w:jc w:val="both"/>
        <w:rPr>
          <w:rFonts w:ascii="Arial" w:hAnsi="Arial" w:cs="Arial"/>
          <w:sz w:val="24"/>
          <w:szCs w:val="24"/>
        </w:rPr>
      </w:pPr>
    </w:p>
    <w:p w14:paraId="66D20869" w14:textId="77777777"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II. “Las partes” convienen en que la fianza deberá ser presentada dentro de los 10 (diez) días hábiles siguientes a la fecha en que se firme el contrato, en caso de que transcurrido el plazo señalado no se hubiere presentado la fianza en la forma y términos pactados, la “Suprema Corte” podrá rescindir el presente contrato.</w:t>
      </w:r>
    </w:p>
    <w:p w14:paraId="2299A267" w14:textId="77777777" w:rsidR="00F005CD" w:rsidRPr="00DE41B0" w:rsidRDefault="00F005CD" w:rsidP="00F005CD">
      <w:pPr>
        <w:autoSpaceDE w:val="0"/>
        <w:autoSpaceDN w:val="0"/>
        <w:adjustRightInd w:val="0"/>
        <w:jc w:val="both"/>
        <w:rPr>
          <w:rFonts w:ascii="Arial" w:hAnsi="Arial" w:cs="Arial"/>
          <w:sz w:val="24"/>
          <w:szCs w:val="24"/>
        </w:rPr>
      </w:pPr>
    </w:p>
    <w:p w14:paraId="7AF7FF5D" w14:textId="77777777"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lastRenderedPageBreak/>
        <w:t xml:space="preserve">El </w:t>
      </w:r>
      <w:r w:rsidRPr="00DE41B0">
        <w:rPr>
          <w:rFonts w:ascii="Arial" w:hAnsi="Arial" w:cs="Arial"/>
          <w:i/>
          <w:sz w:val="24"/>
          <w:szCs w:val="24"/>
        </w:rPr>
        <w:t>“Prestador de Servicios”</w:t>
      </w:r>
      <w:r w:rsidRPr="00DE41B0">
        <w:rPr>
          <w:rFonts w:ascii="Arial" w:hAnsi="Arial" w:cs="Arial"/>
          <w:sz w:val="24"/>
          <w:szCs w:val="24"/>
        </w:rPr>
        <w:t>, por medio de este instrumento, renuncia expresamente al derecho de compensación que pudiera hacer valer en contra de la “Suprema Corte”, dando con esta renuncia cumplimiento a lo que se establece en el párrafo último del artículo 289 de la Ley de Instituciones de Seguros y de Fianzas.</w:t>
      </w:r>
    </w:p>
    <w:p w14:paraId="170C8A99" w14:textId="77777777" w:rsidR="00F005CD" w:rsidRPr="00DE41B0" w:rsidRDefault="00F005CD" w:rsidP="00F005CD">
      <w:pPr>
        <w:autoSpaceDE w:val="0"/>
        <w:autoSpaceDN w:val="0"/>
        <w:adjustRightInd w:val="0"/>
        <w:jc w:val="both"/>
        <w:rPr>
          <w:rFonts w:ascii="Arial" w:hAnsi="Arial" w:cs="Arial"/>
          <w:sz w:val="24"/>
          <w:szCs w:val="24"/>
        </w:rPr>
      </w:pPr>
    </w:p>
    <w:p w14:paraId="572DD424" w14:textId="77777777"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 xml:space="preserve">“Las partes” convienen que la presente garantía será exigible cuando el </w:t>
      </w:r>
      <w:r w:rsidR="00C47B18" w:rsidRPr="00DE41B0">
        <w:rPr>
          <w:rFonts w:ascii="Arial" w:hAnsi="Arial" w:cs="Arial"/>
          <w:i/>
          <w:sz w:val="24"/>
          <w:szCs w:val="24"/>
        </w:rPr>
        <w:t>“Prestador de Servicios”</w:t>
      </w:r>
      <w:r w:rsidRPr="00DE41B0">
        <w:rPr>
          <w:rFonts w:ascii="Arial" w:hAnsi="Arial" w:cs="Arial"/>
          <w:sz w:val="24"/>
          <w:szCs w:val="24"/>
        </w:rPr>
        <w:t xml:space="preserve"> incumpla cualquiera de las cláusulas previstas en el presente instrumento.</w:t>
      </w:r>
    </w:p>
    <w:p w14:paraId="14304AA3" w14:textId="77777777" w:rsidR="005D2934" w:rsidRPr="00DE41B0" w:rsidRDefault="005D2934" w:rsidP="00F005CD">
      <w:pPr>
        <w:autoSpaceDE w:val="0"/>
        <w:autoSpaceDN w:val="0"/>
        <w:adjustRightInd w:val="0"/>
        <w:jc w:val="both"/>
        <w:rPr>
          <w:rFonts w:ascii="Arial" w:hAnsi="Arial" w:cs="Arial"/>
          <w:sz w:val="24"/>
          <w:szCs w:val="24"/>
        </w:rPr>
      </w:pPr>
    </w:p>
    <w:p w14:paraId="1BAC15BA" w14:textId="77777777" w:rsidR="00985476" w:rsidRPr="00DE41B0" w:rsidRDefault="00985476" w:rsidP="00985476">
      <w:pPr>
        <w:autoSpaceDE w:val="0"/>
        <w:autoSpaceDN w:val="0"/>
        <w:adjustRightInd w:val="0"/>
        <w:jc w:val="both"/>
        <w:rPr>
          <w:rFonts w:ascii="Arial" w:hAnsi="Arial" w:cs="Arial"/>
          <w:b/>
          <w:bCs/>
          <w:sz w:val="24"/>
          <w:szCs w:val="24"/>
        </w:rPr>
      </w:pPr>
      <w:r w:rsidRPr="00DE41B0">
        <w:rPr>
          <w:rFonts w:ascii="Arial" w:hAnsi="Arial" w:cs="Arial"/>
          <w:b/>
          <w:bCs/>
          <w:sz w:val="24"/>
          <w:szCs w:val="24"/>
        </w:rPr>
        <w:t xml:space="preserve">DÉCIMA </w:t>
      </w:r>
      <w:r w:rsidR="007258F4">
        <w:rPr>
          <w:rFonts w:ascii="Arial" w:hAnsi="Arial" w:cs="Arial"/>
          <w:b/>
          <w:bCs/>
          <w:sz w:val="24"/>
          <w:szCs w:val="24"/>
        </w:rPr>
        <w:t>TERCERA</w:t>
      </w:r>
      <w:r w:rsidRPr="00DE41B0">
        <w:rPr>
          <w:rFonts w:ascii="Arial" w:hAnsi="Arial" w:cs="Arial"/>
          <w:b/>
          <w:bCs/>
          <w:sz w:val="24"/>
          <w:szCs w:val="24"/>
        </w:rPr>
        <w:t>. PENA CONVENCIONAL.</w:t>
      </w:r>
    </w:p>
    <w:p w14:paraId="2ABF02CD" w14:textId="77777777" w:rsidR="008967ED" w:rsidRPr="008967ED" w:rsidRDefault="008967ED" w:rsidP="008967ED">
      <w:pPr>
        <w:autoSpaceDE w:val="0"/>
        <w:autoSpaceDN w:val="0"/>
        <w:adjustRightInd w:val="0"/>
        <w:jc w:val="both"/>
        <w:rPr>
          <w:rFonts w:ascii="Arial" w:hAnsi="Arial" w:cs="Arial"/>
          <w:i/>
          <w:sz w:val="24"/>
          <w:szCs w:val="24"/>
        </w:rPr>
      </w:pPr>
      <w:r w:rsidRPr="008967ED">
        <w:rPr>
          <w:rFonts w:ascii="Arial" w:hAnsi="Arial" w:cs="Arial"/>
          <w:i/>
          <w:sz w:val="24"/>
          <w:szCs w:val="24"/>
        </w:rPr>
        <w:t>Las penas convencionales serán determinadas por la Suprema Corte de Justicia de la Nación, en función del incumplimiento decretado, conforme lo siguiente:</w:t>
      </w:r>
    </w:p>
    <w:p w14:paraId="7CDB342E" w14:textId="77777777" w:rsidR="008967ED" w:rsidRPr="00F20DA2" w:rsidRDefault="008967ED" w:rsidP="008967ED">
      <w:pPr>
        <w:autoSpaceDE w:val="0"/>
        <w:autoSpaceDN w:val="0"/>
        <w:adjustRightInd w:val="0"/>
        <w:jc w:val="both"/>
        <w:rPr>
          <w:rFonts w:ascii="Arial" w:hAnsi="Arial" w:cs="Arial"/>
          <w:iCs/>
          <w:sz w:val="24"/>
          <w:szCs w:val="24"/>
        </w:rPr>
      </w:pPr>
    </w:p>
    <w:p w14:paraId="5A155866" w14:textId="15E516A7" w:rsidR="008967ED" w:rsidRPr="008967ED" w:rsidRDefault="008967ED" w:rsidP="008967ED">
      <w:pPr>
        <w:autoSpaceDE w:val="0"/>
        <w:autoSpaceDN w:val="0"/>
        <w:adjustRightInd w:val="0"/>
        <w:jc w:val="both"/>
        <w:rPr>
          <w:rFonts w:ascii="Arial" w:hAnsi="Arial" w:cs="Arial"/>
          <w:iCs/>
          <w:sz w:val="24"/>
          <w:szCs w:val="24"/>
        </w:rPr>
      </w:pPr>
      <w:r w:rsidRPr="008967ED">
        <w:rPr>
          <w:rFonts w:ascii="Arial" w:hAnsi="Arial" w:cs="Arial"/>
          <w:iCs/>
          <w:sz w:val="24"/>
          <w:szCs w:val="24"/>
        </w:rPr>
        <w:t>Se aplicará una pena convencional por atraso en la entrega de los bienes, equivalente al monto que resulte de aplicar el 1 por ciento diario a la cantidad que importen los bienes pendientes de entregar, pena que no podrá exceder el 30 por ciento del monto total del contrato.</w:t>
      </w:r>
    </w:p>
    <w:p w14:paraId="7FED2C20" w14:textId="77777777" w:rsidR="008967ED" w:rsidRPr="008967ED" w:rsidRDefault="008967ED" w:rsidP="008967ED">
      <w:pPr>
        <w:autoSpaceDE w:val="0"/>
        <w:autoSpaceDN w:val="0"/>
        <w:adjustRightInd w:val="0"/>
        <w:jc w:val="both"/>
        <w:rPr>
          <w:rFonts w:ascii="Arial" w:hAnsi="Arial" w:cs="Arial"/>
          <w:iCs/>
          <w:sz w:val="24"/>
          <w:szCs w:val="24"/>
        </w:rPr>
      </w:pPr>
    </w:p>
    <w:p w14:paraId="48C2B71E" w14:textId="410A2734" w:rsidR="008967ED" w:rsidRPr="008967ED" w:rsidRDefault="008967ED" w:rsidP="008967ED">
      <w:pPr>
        <w:autoSpaceDE w:val="0"/>
        <w:autoSpaceDN w:val="0"/>
        <w:adjustRightInd w:val="0"/>
        <w:jc w:val="both"/>
        <w:rPr>
          <w:rFonts w:ascii="Arial" w:hAnsi="Arial" w:cs="Arial"/>
          <w:iCs/>
          <w:sz w:val="24"/>
          <w:szCs w:val="24"/>
        </w:rPr>
      </w:pPr>
      <w:r w:rsidRPr="008967ED">
        <w:rPr>
          <w:rFonts w:ascii="Arial" w:hAnsi="Arial" w:cs="Arial"/>
          <w:iCs/>
          <w:sz w:val="24"/>
          <w:szCs w:val="24"/>
        </w:rPr>
        <w:t xml:space="preserve">En el caso de la instalación, configuración y puesta en operación, aun y cuando se hubiere entregado el equipo a tiempo, se aplicará una pena equivalente al monto que resulte de aplicar el 1 por ciento diario a la cantidad que importen los servicios no prestados o los conceptos de trabajo no realizados, y no podrá exceder el 30 por ciento del monto total del contrato. </w:t>
      </w:r>
    </w:p>
    <w:p w14:paraId="70F7DE86" w14:textId="77777777" w:rsidR="008967ED" w:rsidRPr="008967ED" w:rsidRDefault="008967ED" w:rsidP="008967ED">
      <w:pPr>
        <w:autoSpaceDE w:val="0"/>
        <w:autoSpaceDN w:val="0"/>
        <w:adjustRightInd w:val="0"/>
        <w:jc w:val="both"/>
        <w:rPr>
          <w:rFonts w:ascii="Arial" w:hAnsi="Arial" w:cs="Arial"/>
          <w:iCs/>
          <w:sz w:val="24"/>
          <w:szCs w:val="24"/>
        </w:rPr>
      </w:pPr>
    </w:p>
    <w:p w14:paraId="7020B8B5" w14:textId="6331C5FB" w:rsidR="008967ED" w:rsidRPr="008967ED" w:rsidRDefault="008967ED" w:rsidP="008967ED">
      <w:pPr>
        <w:autoSpaceDE w:val="0"/>
        <w:autoSpaceDN w:val="0"/>
        <w:adjustRightInd w:val="0"/>
        <w:jc w:val="both"/>
        <w:rPr>
          <w:rFonts w:ascii="Arial" w:hAnsi="Arial" w:cs="Arial"/>
          <w:iCs/>
          <w:sz w:val="24"/>
          <w:szCs w:val="24"/>
        </w:rPr>
      </w:pPr>
      <w:r w:rsidRPr="008967ED">
        <w:rPr>
          <w:rFonts w:ascii="Arial" w:hAnsi="Arial" w:cs="Arial"/>
          <w:iCs/>
          <w:sz w:val="24"/>
          <w:szCs w:val="24"/>
        </w:rPr>
        <w:t>Para el servicio de mantenimiento preventivo, correctivo y soporte técnico las deducciones se aplicarán conforme a lo siguiente:</w:t>
      </w:r>
    </w:p>
    <w:p w14:paraId="325AE5AD" w14:textId="77777777" w:rsidR="008967ED" w:rsidRPr="008967ED" w:rsidRDefault="008967ED" w:rsidP="008967ED">
      <w:pPr>
        <w:autoSpaceDE w:val="0"/>
        <w:autoSpaceDN w:val="0"/>
        <w:adjustRightInd w:val="0"/>
        <w:jc w:val="both"/>
        <w:rPr>
          <w:rFonts w:ascii="Arial" w:hAnsi="Arial" w:cs="Arial"/>
          <w:iCs/>
          <w:sz w:val="24"/>
          <w:szCs w:val="24"/>
        </w:rPr>
      </w:pPr>
    </w:p>
    <w:p w14:paraId="6429E34E" w14:textId="26A80573" w:rsidR="008967ED" w:rsidRPr="008967ED" w:rsidRDefault="008967ED" w:rsidP="008967ED">
      <w:pPr>
        <w:pStyle w:val="Prrafodelista"/>
        <w:numPr>
          <w:ilvl w:val="0"/>
          <w:numId w:val="24"/>
        </w:numPr>
        <w:autoSpaceDE w:val="0"/>
        <w:autoSpaceDN w:val="0"/>
        <w:adjustRightInd w:val="0"/>
        <w:jc w:val="both"/>
        <w:rPr>
          <w:rFonts w:ascii="Arial" w:hAnsi="Arial" w:cs="Arial"/>
          <w:iCs/>
          <w:sz w:val="24"/>
          <w:szCs w:val="24"/>
        </w:rPr>
      </w:pPr>
      <w:r w:rsidRPr="008967ED">
        <w:rPr>
          <w:rFonts w:ascii="Arial" w:hAnsi="Arial" w:cs="Arial"/>
          <w:iCs/>
          <w:sz w:val="24"/>
          <w:szCs w:val="24"/>
        </w:rPr>
        <w:t>Las deducciones se aplicarán una vez que el evento de falla agote el tiempo máximo permitido de acuerdo con el nivel de servicio, 4 horas para los equipos de la ciudad de México y 8 horas para los equipos en el interior de la República, para la sustitución de partes y restauración del servicio al 100%.</w:t>
      </w:r>
    </w:p>
    <w:p w14:paraId="0ABB9FAA" w14:textId="77777777" w:rsidR="008967ED" w:rsidRPr="008967ED" w:rsidRDefault="008967ED" w:rsidP="008967ED">
      <w:pPr>
        <w:autoSpaceDE w:val="0"/>
        <w:autoSpaceDN w:val="0"/>
        <w:adjustRightInd w:val="0"/>
        <w:jc w:val="both"/>
        <w:rPr>
          <w:rFonts w:ascii="Arial" w:hAnsi="Arial" w:cs="Arial"/>
          <w:iCs/>
          <w:sz w:val="24"/>
          <w:szCs w:val="24"/>
        </w:rPr>
      </w:pPr>
    </w:p>
    <w:p w14:paraId="36020FC9" w14:textId="3A6F7DA7" w:rsidR="008967ED" w:rsidRDefault="008967ED" w:rsidP="008967ED">
      <w:pPr>
        <w:autoSpaceDE w:val="0"/>
        <w:autoSpaceDN w:val="0"/>
        <w:adjustRightInd w:val="0"/>
        <w:jc w:val="both"/>
        <w:rPr>
          <w:rFonts w:ascii="Arial" w:hAnsi="Arial" w:cs="Arial"/>
          <w:iCs/>
          <w:sz w:val="24"/>
          <w:szCs w:val="24"/>
        </w:rPr>
      </w:pPr>
      <w:r w:rsidRPr="008967ED">
        <w:rPr>
          <w:rFonts w:ascii="Arial" w:hAnsi="Arial" w:cs="Arial"/>
          <w:iCs/>
          <w:sz w:val="24"/>
          <w:szCs w:val="24"/>
        </w:rPr>
        <w:t>Método de cálculo de las deducciones:</w:t>
      </w:r>
    </w:p>
    <w:p w14:paraId="6234314E" w14:textId="77777777" w:rsidR="008967ED" w:rsidRPr="008967ED" w:rsidRDefault="008967ED" w:rsidP="008967ED">
      <w:pPr>
        <w:autoSpaceDE w:val="0"/>
        <w:autoSpaceDN w:val="0"/>
        <w:adjustRightInd w:val="0"/>
        <w:jc w:val="both"/>
        <w:rPr>
          <w:rFonts w:ascii="Arial" w:hAnsi="Arial" w:cs="Arial"/>
          <w:iCs/>
          <w:sz w:val="24"/>
          <w:szCs w:val="24"/>
        </w:rPr>
      </w:pPr>
    </w:p>
    <w:p w14:paraId="082473CE" w14:textId="2B0E6B99" w:rsidR="008967ED" w:rsidRPr="008967ED" w:rsidRDefault="008967ED" w:rsidP="008967ED">
      <w:pPr>
        <w:pStyle w:val="Prrafodelista"/>
        <w:numPr>
          <w:ilvl w:val="0"/>
          <w:numId w:val="23"/>
        </w:numPr>
        <w:autoSpaceDE w:val="0"/>
        <w:autoSpaceDN w:val="0"/>
        <w:adjustRightInd w:val="0"/>
        <w:jc w:val="both"/>
        <w:rPr>
          <w:rFonts w:ascii="Arial" w:hAnsi="Arial" w:cs="Arial"/>
          <w:iCs/>
          <w:sz w:val="24"/>
          <w:szCs w:val="24"/>
        </w:rPr>
      </w:pPr>
      <w:r w:rsidRPr="008967ED">
        <w:rPr>
          <w:rFonts w:ascii="Arial" w:hAnsi="Arial" w:cs="Arial"/>
          <w:iCs/>
          <w:sz w:val="24"/>
          <w:szCs w:val="24"/>
        </w:rPr>
        <w:t>La unidad de tiempo será de una (1) hora.</w:t>
      </w:r>
    </w:p>
    <w:p w14:paraId="2073FDD2" w14:textId="77777777" w:rsidR="008967ED" w:rsidRDefault="008967ED" w:rsidP="008967ED">
      <w:pPr>
        <w:autoSpaceDE w:val="0"/>
        <w:autoSpaceDN w:val="0"/>
        <w:adjustRightInd w:val="0"/>
        <w:jc w:val="both"/>
        <w:rPr>
          <w:rFonts w:ascii="Arial" w:hAnsi="Arial" w:cs="Arial"/>
          <w:iCs/>
          <w:sz w:val="24"/>
          <w:szCs w:val="24"/>
        </w:rPr>
      </w:pPr>
    </w:p>
    <w:p w14:paraId="797B5AE2" w14:textId="1CDD245A" w:rsidR="008967ED" w:rsidRPr="008967ED" w:rsidRDefault="008967ED" w:rsidP="008967ED">
      <w:pPr>
        <w:pStyle w:val="Prrafodelista"/>
        <w:numPr>
          <w:ilvl w:val="0"/>
          <w:numId w:val="23"/>
        </w:numPr>
        <w:autoSpaceDE w:val="0"/>
        <w:autoSpaceDN w:val="0"/>
        <w:adjustRightInd w:val="0"/>
        <w:jc w:val="both"/>
        <w:rPr>
          <w:rFonts w:ascii="Arial" w:hAnsi="Arial" w:cs="Arial"/>
          <w:iCs/>
          <w:sz w:val="24"/>
          <w:szCs w:val="24"/>
        </w:rPr>
      </w:pPr>
      <w:r w:rsidRPr="008967ED">
        <w:rPr>
          <w:rFonts w:ascii="Arial" w:hAnsi="Arial" w:cs="Arial"/>
          <w:iCs/>
          <w:sz w:val="24"/>
          <w:szCs w:val="24"/>
        </w:rPr>
        <w:t xml:space="preserve">Las horas serán acumulativas, el total se multiplicará por el 1% del monto trimestral del servicio de mantenimiento preventivo, correctivo y soporte técnico, con lo que se obtendrá el monto de penalización. </w:t>
      </w:r>
    </w:p>
    <w:p w14:paraId="6AC859F9" w14:textId="77777777" w:rsidR="008967ED" w:rsidRPr="008967ED" w:rsidRDefault="008967ED" w:rsidP="008967ED">
      <w:pPr>
        <w:autoSpaceDE w:val="0"/>
        <w:autoSpaceDN w:val="0"/>
        <w:adjustRightInd w:val="0"/>
        <w:jc w:val="both"/>
        <w:rPr>
          <w:rFonts w:ascii="Arial" w:hAnsi="Arial" w:cs="Arial"/>
          <w:iCs/>
          <w:sz w:val="24"/>
          <w:szCs w:val="24"/>
        </w:rPr>
      </w:pPr>
    </w:p>
    <w:p w14:paraId="107956E5" w14:textId="6A8C5FB6" w:rsidR="008967ED" w:rsidRPr="008967ED" w:rsidRDefault="008967ED" w:rsidP="008967ED">
      <w:pPr>
        <w:pStyle w:val="Prrafodelista"/>
        <w:numPr>
          <w:ilvl w:val="0"/>
          <w:numId w:val="23"/>
        </w:numPr>
        <w:autoSpaceDE w:val="0"/>
        <w:autoSpaceDN w:val="0"/>
        <w:adjustRightInd w:val="0"/>
        <w:jc w:val="both"/>
        <w:rPr>
          <w:rFonts w:ascii="Arial" w:hAnsi="Arial" w:cs="Arial"/>
          <w:iCs/>
          <w:sz w:val="24"/>
          <w:szCs w:val="24"/>
        </w:rPr>
      </w:pPr>
      <w:r w:rsidRPr="008967ED">
        <w:rPr>
          <w:rFonts w:ascii="Arial" w:hAnsi="Arial" w:cs="Arial"/>
          <w:iCs/>
          <w:sz w:val="24"/>
          <w:szCs w:val="24"/>
        </w:rPr>
        <w:t>La penalización no podrá exceder el 30 por ciento del monto total del contrato.</w:t>
      </w:r>
    </w:p>
    <w:p w14:paraId="3591EE4B" w14:textId="77777777" w:rsidR="008967ED" w:rsidRPr="00F20DA2" w:rsidRDefault="008967ED" w:rsidP="008967ED">
      <w:pPr>
        <w:autoSpaceDE w:val="0"/>
        <w:autoSpaceDN w:val="0"/>
        <w:adjustRightInd w:val="0"/>
        <w:jc w:val="both"/>
        <w:rPr>
          <w:rFonts w:ascii="Arial" w:hAnsi="Arial" w:cs="Arial"/>
          <w:iCs/>
          <w:sz w:val="24"/>
          <w:szCs w:val="24"/>
        </w:rPr>
      </w:pPr>
    </w:p>
    <w:p w14:paraId="1A0757E0" w14:textId="77777777" w:rsidR="008967ED" w:rsidRPr="00F20DA2" w:rsidRDefault="008967ED" w:rsidP="008967ED">
      <w:pPr>
        <w:autoSpaceDE w:val="0"/>
        <w:autoSpaceDN w:val="0"/>
        <w:adjustRightInd w:val="0"/>
        <w:jc w:val="both"/>
        <w:rPr>
          <w:rFonts w:ascii="Arial" w:hAnsi="Arial" w:cs="Arial"/>
          <w:iCs/>
          <w:sz w:val="24"/>
          <w:szCs w:val="24"/>
        </w:rPr>
      </w:pPr>
      <w:r w:rsidRPr="00F20DA2">
        <w:rPr>
          <w:rFonts w:ascii="Arial" w:hAnsi="Arial" w:cs="Arial"/>
          <w:iCs/>
          <w:sz w:val="24"/>
          <w:szCs w:val="24"/>
        </w:rPr>
        <w:t>El “Prestador de Servicios”, responsable del incumplimiento, se hará acreedor a las penas convencionales previstas en los párrafos que anteceden, con independencia de que se hagan efectivas las garantías otorgadas.</w:t>
      </w:r>
    </w:p>
    <w:p w14:paraId="26C2F2B2" w14:textId="77777777" w:rsidR="008967ED" w:rsidRPr="00F20DA2" w:rsidRDefault="008967ED" w:rsidP="008967ED">
      <w:pPr>
        <w:autoSpaceDE w:val="0"/>
        <w:autoSpaceDN w:val="0"/>
        <w:adjustRightInd w:val="0"/>
        <w:jc w:val="both"/>
        <w:rPr>
          <w:rFonts w:ascii="Arial" w:hAnsi="Arial" w:cs="Arial"/>
          <w:iCs/>
          <w:sz w:val="24"/>
          <w:szCs w:val="24"/>
        </w:rPr>
      </w:pPr>
    </w:p>
    <w:p w14:paraId="1FE56F58" w14:textId="77777777" w:rsidR="008967ED" w:rsidRPr="00F20DA2" w:rsidRDefault="008967ED" w:rsidP="008967ED">
      <w:pPr>
        <w:autoSpaceDE w:val="0"/>
        <w:autoSpaceDN w:val="0"/>
        <w:adjustRightInd w:val="0"/>
        <w:jc w:val="both"/>
        <w:rPr>
          <w:rFonts w:ascii="Arial" w:hAnsi="Arial" w:cs="Arial"/>
          <w:iCs/>
          <w:sz w:val="24"/>
          <w:szCs w:val="24"/>
        </w:rPr>
      </w:pPr>
      <w:r w:rsidRPr="00F20DA2">
        <w:rPr>
          <w:rFonts w:ascii="Arial" w:hAnsi="Arial" w:cs="Arial"/>
          <w:iCs/>
          <w:sz w:val="24"/>
          <w:szCs w:val="24"/>
        </w:rPr>
        <w:t>Las penas podrán descontarse de los montos pendientes de cubrir por parte de la “Suprema Corte” al “Prestador de Servicios” o, de ser necesario, ingresando su monto a la Tesorería de este Alto Tribunal.</w:t>
      </w:r>
    </w:p>
    <w:p w14:paraId="6A76D12D" w14:textId="77777777" w:rsidR="00DA408F" w:rsidRDefault="00DA408F" w:rsidP="00985476">
      <w:pPr>
        <w:autoSpaceDE w:val="0"/>
        <w:autoSpaceDN w:val="0"/>
        <w:adjustRightInd w:val="0"/>
        <w:jc w:val="both"/>
        <w:rPr>
          <w:rFonts w:ascii="Arial" w:hAnsi="Arial" w:cs="Arial"/>
          <w:b/>
          <w:bCs/>
          <w:sz w:val="24"/>
          <w:szCs w:val="24"/>
        </w:rPr>
      </w:pPr>
    </w:p>
    <w:p w14:paraId="54BC0775" w14:textId="77777777" w:rsidR="00985476" w:rsidRPr="00DE41B0" w:rsidRDefault="00985476" w:rsidP="00985476">
      <w:pPr>
        <w:autoSpaceDE w:val="0"/>
        <w:autoSpaceDN w:val="0"/>
        <w:adjustRightInd w:val="0"/>
        <w:jc w:val="both"/>
        <w:rPr>
          <w:rFonts w:ascii="Arial" w:hAnsi="Arial" w:cs="Arial"/>
          <w:b/>
          <w:bCs/>
          <w:sz w:val="24"/>
          <w:szCs w:val="24"/>
        </w:rPr>
      </w:pPr>
      <w:r w:rsidRPr="00DE41B0">
        <w:rPr>
          <w:rFonts w:ascii="Arial" w:hAnsi="Arial" w:cs="Arial"/>
          <w:b/>
          <w:bCs/>
          <w:sz w:val="24"/>
          <w:szCs w:val="24"/>
        </w:rPr>
        <w:lastRenderedPageBreak/>
        <w:t xml:space="preserve">DÉCIMA </w:t>
      </w:r>
      <w:r w:rsidR="00AD10C4">
        <w:rPr>
          <w:rFonts w:ascii="Arial" w:hAnsi="Arial" w:cs="Arial"/>
          <w:b/>
          <w:bCs/>
          <w:sz w:val="24"/>
          <w:szCs w:val="24"/>
        </w:rPr>
        <w:t>CUARTA</w:t>
      </w:r>
      <w:r w:rsidRPr="00DE41B0">
        <w:rPr>
          <w:rFonts w:ascii="Arial" w:hAnsi="Arial" w:cs="Arial"/>
          <w:b/>
          <w:bCs/>
          <w:sz w:val="24"/>
          <w:szCs w:val="24"/>
        </w:rPr>
        <w:t>. PROPIEDAD INTELECTUAL.</w:t>
      </w:r>
    </w:p>
    <w:p w14:paraId="5028B69F" w14:textId="64DBD2C5" w:rsidR="006D2C6B" w:rsidRPr="003B0629" w:rsidRDefault="00985476" w:rsidP="006D2C6B">
      <w:pPr>
        <w:autoSpaceDE w:val="0"/>
        <w:autoSpaceDN w:val="0"/>
        <w:adjustRightInd w:val="0"/>
        <w:jc w:val="both"/>
        <w:rPr>
          <w:rFonts w:ascii="Arial" w:hAnsi="Arial" w:cs="Arial"/>
          <w:sz w:val="24"/>
          <w:szCs w:val="24"/>
        </w:rPr>
      </w:pPr>
      <w:r w:rsidRPr="00DE41B0">
        <w:rPr>
          <w:rFonts w:ascii="Arial" w:hAnsi="Arial" w:cs="Arial"/>
          <w:sz w:val="24"/>
          <w:szCs w:val="24"/>
        </w:rPr>
        <w:t xml:space="preserve">El </w:t>
      </w:r>
      <w:r w:rsidR="00666924" w:rsidRPr="00DE41B0">
        <w:rPr>
          <w:rFonts w:ascii="Arial" w:hAnsi="Arial" w:cs="Arial"/>
          <w:i/>
          <w:sz w:val="24"/>
          <w:szCs w:val="24"/>
        </w:rPr>
        <w:t>“</w:t>
      </w:r>
      <w:r w:rsidR="00F32566" w:rsidRPr="00DE41B0">
        <w:rPr>
          <w:rFonts w:ascii="Arial" w:hAnsi="Arial" w:cs="Arial"/>
          <w:i/>
          <w:sz w:val="24"/>
          <w:szCs w:val="24"/>
        </w:rPr>
        <w:t>Pr</w:t>
      </w:r>
      <w:r w:rsidR="003B0EB6" w:rsidRPr="00DE41B0">
        <w:rPr>
          <w:rFonts w:ascii="Arial" w:hAnsi="Arial" w:cs="Arial"/>
          <w:i/>
          <w:sz w:val="24"/>
          <w:szCs w:val="24"/>
        </w:rPr>
        <w:t>estador de Servicios”</w:t>
      </w:r>
      <w:r w:rsidRPr="00DE41B0">
        <w:rPr>
          <w:rFonts w:ascii="Arial" w:hAnsi="Arial" w:cs="Arial"/>
          <w:sz w:val="24"/>
          <w:szCs w:val="24"/>
        </w:rPr>
        <w:t xml:space="preserve"> </w:t>
      </w:r>
      <w:r w:rsidR="006D2C6B" w:rsidRPr="003B0629">
        <w:rPr>
          <w:rFonts w:ascii="Arial" w:hAnsi="Arial" w:cs="Arial"/>
          <w:sz w:val="24"/>
          <w:szCs w:val="24"/>
        </w:rPr>
        <w:t xml:space="preserve">asume totalmente la responsabilidad para el caso de que al prestar los servicios, objeto de este contrato descritos en la </w:t>
      </w:r>
      <w:r w:rsidR="006D2C6B">
        <w:rPr>
          <w:rFonts w:ascii="Arial" w:hAnsi="Arial" w:cs="Arial"/>
          <w:sz w:val="24"/>
          <w:szCs w:val="24"/>
        </w:rPr>
        <w:t>C</w:t>
      </w:r>
      <w:r w:rsidR="006D2C6B" w:rsidRPr="003B0629">
        <w:rPr>
          <w:rFonts w:ascii="Arial" w:hAnsi="Arial" w:cs="Arial"/>
          <w:sz w:val="24"/>
          <w:szCs w:val="24"/>
        </w:rPr>
        <w:t xml:space="preserve">láusula </w:t>
      </w:r>
      <w:r w:rsidR="006D2C6B">
        <w:rPr>
          <w:rFonts w:ascii="Arial" w:hAnsi="Arial" w:cs="Arial"/>
          <w:sz w:val="24"/>
          <w:szCs w:val="24"/>
        </w:rPr>
        <w:t>P</w:t>
      </w:r>
      <w:r w:rsidR="006D2C6B" w:rsidRPr="003B0629">
        <w:rPr>
          <w:rFonts w:ascii="Arial" w:hAnsi="Arial" w:cs="Arial"/>
          <w:sz w:val="24"/>
          <w:szCs w:val="24"/>
        </w:rPr>
        <w:t>rimera del presente contrato, infrinja derechos de propiedad intelectual, así como respecto a su origen lícito y por lo tanto libera a la “Suprema Corte” de cualquier responsabilidad de carácter civil, penal, fiscal o de cualquier otra índole.</w:t>
      </w:r>
    </w:p>
    <w:p w14:paraId="44F2D50B" w14:textId="77777777" w:rsidR="006D2C6B" w:rsidRPr="003B0629" w:rsidRDefault="006D2C6B" w:rsidP="006D2C6B">
      <w:pPr>
        <w:autoSpaceDE w:val="0"/>
        <w:autoSpaceDN w:val="0"/>
        <w:adjustRightInd w:val="0"/>
        <w:jc w:val="both"/>
        <w:rPr>
          <w:rFonts w:ascii="Arial" w:hAnsi="Arial" w:cs="Arial"/>
          <w:sz w:val="24"/>
          <w:szCs w:val="24"/>
        </w:rPr>
      </w:pPr>
    </w:p>
    <w:p w14:paraId="32E3D453" w14:textId="77777777" w:rsidR="006D2C6B" w:rsidRPr="003B0629" w:rsidRDefault="006D2C6B" w:rsidP="006D2C6B">
      <w:pPr>
        <w:autoSpaceDE w:val="0"/>
        <w:autoSpaceDN w:val="0"/>
        <w:adjustRightInd w:val="0"/>
        <w:jc w:val="both"/>
        <w:rPr>
          <w:rFonts w:ascii="Arial" w:hAnsi="Arial" w:cs="Arial"/>
          <w:sz w:val="24"/>
          <w:szCs w:val="24"/>
        </w:rPr>
      </w:pPr>
      <w:r w:rsidRPr="003B0629">
        <w:rPr>
          <w:rFonts w:ascii="Arial" w:hAnsi="Arial" w:cs="Arial"/>
          <w:sz w:val="24"/>
          <w:szCs w:val="24"/>
        </w:rPr>
        <w:t xml:space="preserve">Los servicios ejecutados total o parcialmente, especificaciones y en general toda documentación que se hubiese entregado al “Prestador de Servicios” o de la que hubiere tenido conocimiento con motivo de la prestación de servicios o de su estancia al interior de la “Suprema Corte”, son propiedad de la misma, por lo que el </w:t>
      </w:r>
      <w:r w:rsidRPr="009F1974">
        <w:rPr>
          <w:rFonts w:ascii="Arial" w:hAnsi="Arial" w:cs="Arial"/>
          <w:i/>
          <w:iCs/>
          <w:sz w:val="24"/>
          <w:szCs w:val="24"/>
        </w:rPr>
        <w:t>“Prestador de Servicios”</w:t>
      </w:r>
      <w:r w:rsidRPr="003B0629">
        <w:rPr>
          <w:rFonts w:ascii="Arial" w:hAnsi="Arial" w:cs="Arial"/>
          <w:sz w:val="24"/>
          <w:szCs w:val="24"/>
        </w:rPr>
        <w:t xml:space="preserve"> se obliga a proporcionar a la “Suprema Corte”, el material que le hubiesen proporcionado para la prestación de los servicios materia de este instrumento contractual. </w:t>
      </w:r>
    </w:p>
    <w:p w14:paraId="69553902" w14:textId="77777777" w:rsidR="006D2C6B" w:rsidRPr="003B0629" w:rsidRDefault="006D2C6B" w:rsidP="006D2C6B">
      <w:pPr>
        <w:autoSpaceDE w:val="0"/>
        <w:autoSpaceDN w:val="0"/>
        <w:adjustRightInd w:val="0"/>
        <w:jc w:val="both"/>
        <w:rPr>
          <w:rFonts w:ascii="Arial" w:hAnsi="Arial" w:cs="Arial"/>
          <w:sz w:val="24"/>
          <w:szCs w:val="24"/>
        </w:rPr>
      </w:pPr>
    </w:p>
    <w:p w14:paraId="0578FF29" w14:textId="77777777" w:rsidR="006D2C6B" w:rsidRPr="003B0629" w:rsidRDefault="006D2C6B" w:rsidP="006D2C6B">
      <w:pPr>
        <w:autoSpaceDE w:val="0"/>
        <w:autoSpaceDN w:val="0"/>
        <w:adjustRightInd w:val="0"/>
        <w:jc w:val="both"/>
        <w:rPr>
          <w:rFonts w:ascii="Arial" w:hAnsi="Arial" w:cs="Arial"/>
          <w:sz w:val="24"/>
          <w:szCs w:val="24"/>
        </w:rPr>
      </w:pPr>
      <w:r w:rsidRPr="003B0629">
        <w:rPr>
          <w:rFonts w:ascii="Arial" w:hAnsi="Arial" w:cs="Arial"/>
          <w:sz w:val="24"/>
          <w:szCs w:val="24"/>
        </w:rPr>
        <w:t xml:space="preserve">Asimismo, todo material que llegue a realizar el </w:t>
      </w:r>
      <w:r w:rsidRPr="009F1974">
        <w:rPr>
          <w:rFonts w:ascii="Arial" w:hAnsi="Arial" w:cs="Arial"/>
          <w:i/>
          <w:iCs/>
          <w:sz w:val="24"/>
          <w:szCs w:val="24"/>
        </w:rPr>
        <w:t>“Prestador de Servicios”</w:t>
      </w:r>
      <w:r w:rsidRPr="003B0629">
        <w:rPr>
          <w:rFonts w:ascii="Arial" w:hAnsi="Arial" w:cs="Arial"/>
          <w:sz w:val="24"/>
          <w:szCs w:val="24"/>
        </w:rPr>
        <w:t xml:space="preserve"> como producto de esta contratación, es propiedad de la “Suprema Corte”, bajo ninguna circunstancia podrá ser divulgada.</w:t>
      </w:r>
    </w:p>
    <w:p w14:paraId="0DE17DEC" w14:textId="77777777" w:rsidR="006D2C6B" w:rsidRPr="003B0629" w:rsidRDefault="006D2C6B" w:rsidP="006D2C6B">
      <w:pPr>
        <w:autoSpaceDE w:val="0"/>
        <w:autoSpaceDN w:val="0"/>
        <w:adjustRightInd w:val="0"/>
        <w:jc w:val="both"/>
        <w:rPr>
          <w:rFonts w:ascii="Arial" w:hAnsi="Arial" w:cs="Arial"/>
          <w:sz w:val="24"/>
          <w:szCs w:val="24"/>
        </w:rPr>
      </w:pPr>
    </w:p>
    <w:p w14:paraId="1EA878CA" w14:textId="77777777" w:rsidR="006D2C6B" w:rsidRDefault="006D2C6B" w:rsidP="006D2C6B">
      <w:pPr>
        <w:autoSpaceDE w:val="0"/>
        <w:autoSpaceDN w:val="0"/>
        <w:adjustRightInd w:val="0"/>
        <w:jc w:val="both"/>
        <w:rPr>
          <w:rFonts w:ascii="Arial" w:hAnsi="Arial" w:cs="Arial"/>
          <w:sz w:val="24"/>
          <w:szCs w:val="24"/>
        </w:rPr>
      </w:pPr>
      <w:r w:rsidRPr="003B0629">
        <w:rPr>
          <w:rFonts w:ascii="Arial" w:hAnsi="Arial" w:cs="Arial"/>
          <w:sz w:val="24"/>
          <w:szCs w:val="24"/>
        </w:rPr>
        <w:t xml:space="preserve">El material y/o información que sea entregado al </w:t>
      </w:r>
      <w:r w:rsidRPr="009F1974">
        <w:rPr>
          <w:rFonts w:ascii="Arial" w:hAnsi="Arial" w:cs="Arial"/>
          <w:i/>
          <w:iCs/>
          <w:sz w:val="24"/>
          <w:szCs w:val="24"/>
        </w:rPr>
        <w:t>“Prestador de Servicios”</w:t>
      </w:r>
      <w:r w:rsidRPr="003B0629">
        <w:rPr>
          <w:rFonts w:ascii="Arial" w:hAnsi="Arial" w:cs="Arial"/>
          <w:sz w:val="24"/>
          <w:szCs w:val="24"/>
        </w:rPr>
        <w:t>, con motivo del presente contrato, no podrá ser duplicado ni reproducido de forma total o parcial, salvo para la reproducción exclusiva de</w:t>
      </w:r>
      <w:r>
        <w:rPr>
          <w:rFonts w:ascii="Arial" w:hAnsi="Arial" w:cs="Arial"/>
          <w:sz w:val="24"/>
          <w:szCs w:val="24"/>
        </w:rPr>
        <w:t xml:space="preserve"> </w:t>
      </w:r>
      <w:r w:rsidRPr="003B0629">
        <w:rPr>
          <w:rFonts w:ascii="Arial" w:hAnsi="Arial" w:cs="Arial"/>
          <w:sz w:val="24"/>
          <w:szCs w:val="24"/>
        </w:rPr>
        <w:t>l</w:t>
      </w:r>
      <w:r>
        <w:rPr>
          <w:rFonts w:ascii="Arial" w:hAnsi="Arial" w:cs="Arial"/>
          <w:sz w:val="24"/>
          <w:szCs w:val="24"/>
        </w:rPr>
        <w:t>os</w:t>
      </w:r>
      <w:r w:rsidRPr="003B0629">
        <w:rPr>
          <w:rFonts w:ascii="Arial" w:hAnsi="Arial" w:cs="Arial"/>
          <w:sz w:val="24"/>
          <w:szCs w:val="24"/>
        </w:rPr>
        <w:t xml:space="preserve"> servicio</w:t>
      </w:r>
      <w:r>
        <w:rPr>
          <w:rFonts w:ascii="Arial" w:hAnsi="Arial" w:cs="Arial"/>
          <w:sz w:val="24"/>
          <w:szCs w:val="24"/>
        </w:rPr>
        <w:t>s</w:t>
      </w:r>
      <w:r w:rsidRPr="003B0629">
        <w:rPr>
          <w:rFonts w:ascii="Arial" w:hAnsi="Arial" w:cs="Arial"/>
          <w:sz w:val="24"/>
          <w:szCs w:val="24"/>
        </w:rPr>
        <w:t xml:space="preserve"> solicitado</w:t>
      </w:r>
      <w:r>
        <w:rPr>
          <w:rFonts w:ascii="Arial" w:hAnsi="Arial" w:cs="Arial"/>
          <w:sz w:val="24"/>
          <w:szCs w:val="24"/>
        </w:rPr>
        <w:t>s</w:t>
      </w:r>
      <w:r w:rsidRPr="003B0629">
        <w:rPr>
          <w:rFonts w:ascii="Arial" w:hAnsi="Arial" w:cs="Arial"/>
          <w:sz w:val="24"/>
          <w:szCs w:val="24"/>
        </w:rPr>
        <w:t xml:space="preserve">. Ante cualquier uso indebido de material y/o información, o de los resultantes del proceso, la “Suprema Corte” podrá ejercer las acciones legales conducentes, por lo que el </w:t>
      </w:r>
      <w:r w:rsidRPr="00971E65">
        <w:rPr>
          <w:rFonts w:ascii="Arial" w:hAnsi="Arial" w:cs="Arial"/>
          <w:i/>
          <w:iCs/>
          <w:sz w:val="24"/>
          <w:szCs w:val="24"/>
        </w:rPr>
        <w:t>“Prestador de Servicios”</w:t>
      </w:r>
      <w:r w:rsidRPr="003B0629">
        <w:rPr>
          <w:rFonts w:ascii="Arial" w:hAnsi="Arial" w:cs="Arial"/>
          <w:sz w:val="24"/>
          <w:szCs w:val="24"/>
        </w:rPr>
        <w:t xml:space="preserve"> es responsable en su totalidad de la violación que, en su caso, se haga de los derechos de propiedad intelectual. </w:t>
      </w:r>
    </w:p>
    <w:p w14:paraId="08204A4B" w14:textId="402E9DBF" w:rsidR="005D2934" w:rsidRPr="00DE41B0" w:rsidRDefault="005D2934" w:rsidP="00985476">
      <w:pPr>
        <w:autoSpaceDE w:val="0"/>
        <w:autoSpaceDN w:val="0"/>
        <w:adjustRightInd w:val="0"/>
        <w:jc w:val="both"/>
        <w:rPr>
          <w:rFonts w:ascii="Arial" w:hAnsi="Arial" w:cs="Arial"/>
          <w:b/>
          <w:sz w:val="24"/>
          <w:szCs w:val="24"/>
        </w:rPr>
      </w:pPr>
    </w:p>
    <w:p w14:paraId="59CED232" w14:textId="77777777" w:rsidR="00985476" w:rsidRPr="00DE41B0" w:rsidRDefault="00985476" w:rsidP="00985476">
      <w:pPr>
        <w:autoSpaceDE w:val="0"/>
        <w:autoSpaceDN w:val="0"/>
        <w:adjustRightInd w:val="0"/>
        <w:jc w:val="both"/>
        <w:rPr>
          <w:rFonts w:ascii="Arial" w:hAnsi="Arial" w:cs="Arial"/>
          <w:b/>
          <w:sz w:val="24"/>
          <w:szCs w:val="24"/>
        </w:rPr>
      </w:pPr>
      <w:r w:rsidRPr="00DE41B0">
        <w:rPr>
          <w:rFonts w:ascii="Arial" w:hAnsi="Arial" w:cs="Arial"/>
          <w:b/>
          <w:sz w:val="24"/>
          <w:szCs w:val="24"/>
        </w:rPr>
        <w:t xml:space="preserve">DÉCIMA </w:t>
      </w:r>
      <w:r w:rsidR="00AD10C4">
        <w:rPr>
          <w:rFonts w:ascii="Arial" w:hAnsi="Arial" w:cs="Arial"/>
          <w:b/>
          <w:sz w:val="24"/>
          <w:szCs w:val="24"/>
        </w:rPr>
        <w:t>QUINTA</w:t>
      </w:r>
      <w:r w:rsidRPr="00DE41B0">
        <w:rPr>
          <w:rFonts w:ascii="Arial" w:hAnsi="Arial" w:cs="Arial"/>
          <w:b/>
          <w:sz w:val="24"/>
          <w:szCs w:val="24"/>
        </w:rPr>
        <w:t>. SUBCONTRATACIÓN.</w:t>
      </w:r>
    </w:p>
    <w:p w14:paraId="6E62B5C8" w14:textId="77777777" w:rsidR="00EF393D" w:rsidRPr="00DE41B0" w:rsidRDefault="00EF393D" w:rsidP="00EF393D">
      <w:pPr>
        <w:autoSpaceDE w:val="0"/>
        <w:autoSpaceDN w:val="0"/>
        <w:adjustRightInd w:val="0"/>
        <w:jc w:val="both"/>
        <w:rPr>
          <w:rFonts w:ascii="Arial" w:hAnsi="Arial" w:cs="Arial"/>
          <w:sz w:val="24"/>
          <w:szCs w:val="24"/>
        </w:rPr>
      </w:pPr>
      <w:r w:rsidRPr="00DE41B0">
        <w:rPr>
          <w:rFonts w:ascii="Arial" w:hAnsi="Arial" w:cs="Arial"/>
          <w:sz w:val="24"/>
          <w:szCs w:val="24"/>
        </w:rPr>
        <w:t xml:space="preserve">La “Suprema Corte” manifiesta que no aceptará la subcontratación </w:t>
      </w:r>
      <w:r w:rsidR="00C110C1">
        <w:rPr>
          <w:rFonts w:ascii="Arial" w:hAnsi="Arial" w:cs="Arial"/>
          <w:sz w:val="24"/>
          <w:szCs w:val="24"/>
        </w:rPr>
        <w:t xml:space="preserve">para el cumplimiento del </w:t>
      </w:r>
      <w:r w:rsidRPr="00DE41B0">
        <w:rPr>
          <w:rFonts w:ascii="Arial" w:hAnsi="Arial" w:cs="Arial"/>
          <w:sz w:val="24"/>
          <w:szCs w:val="24"/>
        </w:rPr>
        <w:t>objeto de la presente contratación.</w:t>
      </w:r>
    </w:p>
    <w:p w14:paraId="5BE4AFE4" w14:textId="77777777" w:rsidR="00EF393D" w:rsidRPr="00DE41B0" w:rsidRDefault="00EF393D" w:rsidP="00EF393D">
      <w:pPr>
        <w:autoSpaceDE w:val="0"/>
        <w:autoSpaceDN w:val="0"/>
        <w:adjustRightInd w:val="0"/>
        <w:jc w:val="both"/>
        <w:rPr>
          <w:rFonts w:ascii="Arial" w:hAnsi="Arial" w:cs="Arial"/>
          <w:sz w:val="24"/>
          <w:szCs w:val="24"/>
        </w:rPr>
      </w:pPr>
    </w:p>
    <w:p w14:paraId="0636A2E5" w14:textId="7316C379" w:rsidR="005D2934" w:rsidRDefault="00EF393D" w:rsidP="00EF393D">
      <w:pPr>
        <w:autoSpaceDE w:val="0"/>
        <w:autoSpaceDN w:val="0"/>
        <w:adjustRightInd w:val="0"/>
        <w:jc w:val="both"/>
        <w:rPr>
          <w:rFonts w:ascii="Arial" w:hAnsi="Arial" w:cs="Arial"/>
          <w:sz w:val="24"/>
          <w:szCs w:val="24"/>
        </w:rPr>
      </w:pPr>
      <w:r w:rsidRPr="00DE41B0">
        <w:rPr>
          <w:rFonts w:ascii="Arial" w:hAnsi="Arial" w:cs="Arial"/>
          <w:sz w:val="24"/>
          <w:szCs w:val="24"/>
        </w:rPr>
        <w:t xml:space="preserve">Para los efectos de esta contratación, se entiende por subcontratación el acto mediante el cual el </w:t>
      </w:r>
      <w:r w:rsidR="00666924" w:rsidRPr="00DE41B0">
        <w:rPr>
          <w:rFonts w:ascii="Arial" w:hAnsi="Arial" w:cs="Arial"/>
          <w:sz w:val="24"/>
          <w:szCs w:val="24"/>
        </w:rPr>
        <w:t>“</w:t>
      </w:r>
      <w:r w:rsidR="004E6F55" w:rsidRPr="00DE41B0">
        <w:rPr>
          <w:rFonts w:ascii="Arial" w:hAnsi="Arial" w:cs="Arial"/>
          <w:sz w:val="24"/>
          <w:szCs w:val="24"/>
        </w:rPr>
        <w:t>Pr</w:t>
      </w:r>
      <w:r w:rsidR="00C33154" w:rsidRPr="00DE41B0">
        <w:rPr>
          <w:rFonts w:ascii="Arial" w:hAnsi="Arial" w:cs="Arial"/>
          <w:sz w:val="24"/>
          <w:szCs w:val="24"/>
        </w:rPr>
        <w:t>estador de Servicios”</w:t>
      </w:r>
      <w:r w:rsidRPr="00DE41B0">
        <w:rPr>
          <w:rFonts w:ascii="Arial" w:hAnsi="Arial" w:cs="Arial"/>
          <w:sz w:val="24"/>
          <w:szCs w:val="24"/>
        </w:rPr>
        <w:t xml:space="preserve"> encomienda a otra persona física o jurídica, la ejecución parcial o total del objeto del contrato.</w:t>
      </w:r>
    </w:p>
    <w:p w14:paraId="033F5B03" w14:textId="77777777" w:rsidR="004B5221" w:rsidRPr="00DE41B0" w:rsidRDefault="004B5221" w:rsidP="00EF393D">
      <w:pPr>
        <w:autoSpaceDE w:val="0"/>
        <w:autoSpaceDN w:val="0"/>
        <w:adjustRightInd w:val="0"/>
        <w:jc w:val="both"/>
        <w:rPr>
          <w:rFonts w:ascii="Arial" w:hAnsi="Arial" w:cs="Arial"/>
          <w:sz w:val="24"/>
          <w:szCs w:val="24"/>
        </w:rPr>
      </w:pPr>
    </w:p>
    <w:p w14:paraId="7913E5DB" w14:textId="77777777" w:rsidR="00985476" w:rsidRPr="00DE41B0" w:rsidRDefault="00985476" w:rsidP="00985476">
      <w:pPr>
        <w:autoSpaceDE w:val="0"/>
        <w:autoSpaceDN w:val="0"/>
        <w:adjustRightInd w:val="0"/>
        <w:jc w:val="both"/>
        <w:rPr>
          <w:rFonts w:ascii="Arial" w:hAnsi="Arial" w:cs="Arial"/>
          <w:b/>
          <w:bCs/>
          <w:sz w:val="24"/>
          <w:szCs w:val="24"/>
        </w:rPr>
      </w:pPr>
      <w:r w:rsidRPr="00DE41B0">
        <w:rPr>
          <w:rFonts w:ascii="Arial" w:hAnsi="Arial" w:cs="Arial"/>
          <w:b/>
          <w:bCs/>
          <w:sz w:val="24"/>
          <w:szCs w:val="24"/>
        </w:rPr>
        <w:t xml:space="preserve">DÉCIMA </w:t>
      </w:r>
      <w:r w:rsidR="00247AA6">
        <w:rPr>
          <w:rFonts w:ascii="Arial" w:hAnsi="Arial" w:cs="Arial"/>
          <w:b/>
          <w:bCs/>
          <w:sz w:val="24"/>
          <w:szCs w:val="24"/>
        </w:rPr>
        <w:t>SEXTA</w:t>
      </w:r>
      <w:r w:rsidRPr="00DE41B0">
        <w:rPr>
          <w:rFonts w:ascii="Arial" w:hAnsi="Arial" w:cs="Arial"/>
          <w:b/>
          <w:bCs/>
          <w:sz w:val="24"/>
          <w:szCs w:val="24"/>
        </w:rPr>
        <w:t>. INTRANSMISIBILIDAD DE LOS DERECHOS Y OBLIGACIONES DERIVADOS DEL PRESENTE CONTRATO.</w:t>
      </w:r>
    </w:p>
    <w:p w14:paraId="0B660B62" w14:textId="77777777" w:rsidR="002A52B8" w:rsidRPr="00DE41B0" w:rsidRDefault="00985476" w:rsidP="005C2BC9">
      <w:pPr>
        <w:autoSpaceDE w:val="0"/>
        <w:autoSpaceDN w:val="0"/>
        <w:adjustRightInd w:val="0"/>
        <w:jc w:val="both"/>
        <w:rPr>
          <w:rFonts w:ascii="Arial" w:hAnsi="Arial" w:cs="Arial"/>
          <w:sz w:val="24"/>
          <w:szCs w:val="24"/>
        </w:rPr>
      </w:pPr>
      <w:r w:rsidRPr="00DE41B0">
        <w:rPr>
          <w:rFonts w:ascii="Arial" w:hAnsi="Arial" w:cs="Arial"/>
          <w:sz w:val="24"/>
          <w:szCs w:val="24"/>
        </w:rPr>
        <w:t xml:space="preserve">El </w:t>
      </w:r>
      <w:r w:rsidR="00666924" w:rsidRPr="00DE41B0">
        <w:rPr>
          <w:rFonts w:ascii="Arial" w:hAnsi="Arial" w:cs="Arial"/>
          <w:sz w:val="24"/>
          <w:szCs w:val="24"/>
        </w:rPr>
        <w:t>“</w:t>
      </w:r>
      <w:r w:rsidR="00524F0E" w:rsidRPr="00DE41B0">
        <w:rPr>
          <w:rFonts w:ascii="Arial" w:hAnsi="Arial" w:cs="Arial"/>
          <w:sz w:val="24"/>
          <w:szCs w:val="24"/>
        </w:rPr>
        <w:t>Pr</w:t>
      </w:r>
      <w:r w:rsidR="00C33154" w:rsidRPr="00DE41B0">
        <w:rPr>
          <w:rFonts w:ascii="Arial" w:hAnsi="Arial" w:cs="Arial"/>
          <w:sz w:val="24"/>
          <w:szCs w:val="24"/>
        </w:rPr>
        <w:t>estador de Servicios”</w:t>
      </w:r>
      <w:r w:rsidRPr="00DE41B0">
        <w:rPr>
          <w:rFonts w:ascii="Arial" w:hAnsi="Arial" w:cs="Arial"/>
          <w:sz w:val="24"/>
          <w:szCs w:val="24"/>
        </w:rPr>
        <w:t xml:space="preserve"> no podrá ceder, gravar, transferir o afectar bajo cualquier título, parcial o totalmente a favor de otra persona, física o moral, los derechos y obligaciones que deriven del presente contrato, con excepción de los derechos de cobro, con autorización previa y</w:t>
      </w:r>
      <w:r w:rsidR="005C2BC9" w:rsidRPr="00DE41B0">
        <w:rPr>
          <w:rFonts w:ascii="Arial" w:hAnsi="Arial" w:cs="Arial"/>
          <w:sz w:val="24"/>
          <w:szCs w:val="24"/>
        </w:rPr>
        <w:t xml:space="preserve"> expresa de la “Suprema Corte”.</w:t>
      </w:r>
    </w:p>
    <w:p w14:paraId="64CF55CA" w14:textId="77777777" w:rsidR="005D2934" w:rsidRPr="00DE41B0" w:rsidRDefault="005D2934" w:rsidP="00985476">
      <w:pPr>
        <w:autoSpaceDE w:val="0"/>
        <w:autoSpaceDN w:val="0"/>
        <w:adjustRightInd w:val="0"/>
        <w:jc w:val="both"/>
        <w:rPr>
          <w:rFonts w:ascii="Arial" w:hAnsi="Arial" w:cs="Arial"/>
          <w:b/>
          <w:bCs/>
          <w:sz w:val="24"/>
          <w:szCs w:val="24"/>
        </w:rPr>
      </w:pPr>
    </w:p>
    <w:p w14:paraId="011B0027" w14:textId="77777777" w:rsidR="00985476" w:rsidRPr="00DE41B0" w:rsidRDefault="00886879" w:rsidP="00985476">
      <w:pPr>
        <w:autoSpaceDE w:val="0"/>
        <w:autoSpaceDN w:val="0"/>
        <w:adjustRightInd w:val="0"/>
        <w:jc w:val="both"/>
        <w:rPr>
          <w:rFonts w:ascii="Arial" w:hAnsi="Arial" w:cs="Arial"/>
          <w:b/>
          <w:bCs/>
          <w:sz w:val="24"/>
          <w:szCs w:val="24"/>
        </w:rPr>
      </w:pPr>
      <w:r w:rsidRPr="00DE41B0">
        <w:rPr>
          <w:rFonts w:ascii="Arial" w:hAnsi="Arial" w:cs="Arial"/>
          <w:b/>
          <w:bCs/>
          <w:sz w:val="24"/>
          <w:szCs w:val="24"/>
        </w:rPr>
        <w:t>DÉCIMA S</w:t>
      </w:r>
      <w:r w:rsidR="00247AA6">
        <w:rPr>
          <w:rFonts w:ascii="Arial" w:hAnsi="Arial" w:cs="Arial"/>
          <w:b/>
          <w:bCs/>
          <w:sz w:val="24"/>
          <w:szCs w:val="24"/>
        </w:rPr>
        <w:t>ÉPTIMA</w:t>
      </w:r>
      <w:r w:rsidR="00985476" w:rsidRPr="00DE41B0">
        <w:rPr>
          <w:rFonts w:ascii="Arial" w:hAnsi="Arial" w:cs="Arial"/>
          <w:b/>
          <w:bCs/>
          <w:sz w:val="24"/>
          <w:szCs w:val="24"/>
        </w:rPr>
        <w:t>. RESCISIÓN DEL CONTRATO.</w:t>
      </w:r>
    </w:p>
    <w:p w14:paraId="03E17C83" w14:textId="77777777" w:rsidR="00985476" w:rsidRPr="00DE41B0" w:rsidRDefault="00985476" w:rsidP="00985476">
      <w:pPr>
        <w:autoSpaceDE w:val="0"/>
        <w:autoSpaceDN w:val="0"/>
        <w:adjustRightInd w:val="0"/>
        <w:jc w:val="both"/>
        <w:rPr>
          <w:rFonts w:ascii="Arial" w:hAnsi="Arial" w:cs="Arial"/>
          <w:sz w:val="24"/>
          <w:szCs w:val="24"/>
        </w:rPr>
      </w:pPr>
      <w:r w:rsidRPr="00DE41B0">
        <w:rPr>
          <w:rFonts w:ascii="Arial" w:hAnsi="Arial" w:cs="Arial"/>
          <w:sz w:val="24"/>
          <w:szCs w:val="24"/>
        </w:rPr>
        <w:t xml:space="preserve">“Las partes” aceptan que la “Suprema Corte” podrá rescindir, de manera unilateral, el presente contrato sin que medie declaración judicial, en caso de que el </w:t>
      </w:r>
      <w:r w:rsidR="00666924" w:rsidRPr="00DE41B0">
        <w:rPr>
          <w:rFonts w:ascii="Arial" w:hAnsi="Arial" w:cs="Arial"/>
          <w:sz w:val="24"/>
          <w:szCs w:val="24"/>
        </w:rPr>
        <w:t>“</w:t>
      </w:r>
      <w:r w:rsidR="00524F0E" w:rsidRPr="00DE41B0">
        <w:rPr>
          <w:rFonts w:ascii="Arial" w:hAnsi="Arial" w:cs="Arial"/>
          <w:sz w:val="24"/>
          <w:szCs w:val="24"/>
        </w:rPr>
        <w:t>Prestador de Servicio</w:t>
      </w:r>
      <w:r w:rsidR="00C33154" w:rsidRPr="00DE41B0">
        <w:rPr>
          <w:rFonts w:ascii="Arial" w:hAnsi="Arial" w:cs="Arial"/>
          <w:sz w:val="24"/>
          <w:szCs w:val="24"/>
        </w:rPr>
        <w:t>s”</w:t>
      </w:r>
      <w:r w:rsidR="00C33154" w:rsidRPr="00DE41B0">
        <w:rPr>
          <w:rFonts w:ascii="Arial" w:hAnsi="Arial" w:cs="Arial"/>
          <w:i/>
          <w:sz w:val="24"/>
          <w:szCs w:val="24"/>
        </w:rPr>
        <w:t xml:space="preserve"> </w:t>
      </w:r>
      <w:r w:rsidRPr="00DE41B0">
        <w:rPr>
          <w:rFonts w:ascii="Arial" w:hAnsi="Arial" w:cs="Arial"/>
          <w:sz w:val="24"/>
          <w:szCs w:val="24"/>
        </w:rPr>
        <w:t xml:space="preserve">deje de cumplir cualesquiera de las obligaciones que asume en el presente contrato por causas que le sean imputables, o bien, en caso de ser objeto de embargo, huelga estallada, </w:t>
      </w:r>
      <w:r w:rsidR="0033734E" w:rsidRPr="00DE41B0">
        <w:rPr>
          <w:rFonts w:ascii="Arial" w:hAnsi="Arial" w:cs="Arial"/>
          <w:sz w:val="24"/>
          <w:szCs w:val="24"/>
        </w:rPr>
        <w:t xml:space="preserve">concurso </w:t>
      </w:r>
      <w:r w:rsidRPr="00DE41B0">
        <w:rPr>
          <w:rFonts w:ascii="Arial" w:hAnsi="Arial" w:cs="Arial"/>
          <w:sz w:val="24"/>
          <w:szCs w:val="24"/>
        </w:rPr>
        <w:t>mercantil o liquidación.</w:t>
      </w:r>
    </w:p>
    <w:p w14:paraId="7C7264BC" w14:textId="77777777" w:rsidR="00985476" w:rsidRPr="00DE41B0" w:rsidRDefault="00985476" w:rsidP="00985476">
      <w:pPr>
        <w:autoSpaceDE w:val="0"/>
        <w:autoSpaceDN w:val="0"/>
        <w:adjustRightInd w:val="0"/>
        <w:jc w:val="both"/>
        <w:rPr>
          <w:rFonts w:ascii="Arial" w:hAnsi="Arial" w:cs="Arial"/>
          <w:sz w:val="24"/>
          <w:szCs w:val="24"/>
        </w:rPr>
      </w:pPr>
    </w:p>
    <w:p w14:paraId="4B8F8002" w14:textId="15436AC0" w:rsidR="00985476" w:rsidRPr="00DE41B0" w:rsidRDefault="00985476" w:rsidP="00985476">
      <w:pPr>
        <w:autoSpaceDE w:val="0"/>
        <w:autoSpaceDN w:val="0"/>
        <w:adjustRightInd w:val="0"/>
        <w:jc w:val="both"/>
        <w:rPr>
          <w:rFonts w:ascii="Arial" w:hAnsi="Arial" w:cs="Arial"/>
          <w:sz w:val="24"/>
          <w:szCs w:val="24"/>
        </w:rPr>
      </w:pPr>
      <w:r w:rsidRPr="00DE41B0">
        <w:rPr>
          <w:rFonts w:ascii="Arial" w:hAnsi="Arial" w:cs="Arial"/>
          <w:sz w:val="24"/>
          <w:szCs w:val="24"/>
        </w:rPr>
        <w:t xml:space="preserve">Antes de declarar la rescisión, la “Suprema Corte” notificará por escrito las causas respectivas al </w:t>
      </w:r>
      <w:r w:rsidR="00666924" w:rsidRPr="00DE41B0">
        <w:rPr>
          <w:rFonts w:ascii="Arial" w:hAnsi="Arial" w:cs="Arial"/>
          <w:sz w:val="24"/>
          <w:szCs w:val="24"/>
        </w:rPr>
        <w:t>“</w:t>
      </w:r>
      <w:r w:rsidR="00524F0E" w:rsidRPr="00DE41B0">
        <w:rPr>
          <w:rFonts w:ascii="Arial" w:hAnsi="Arial" w:cs="Arial"/>
          <w:sz w:val="24"/>
          <w:szCs w:val="24"/>
        </w:rPr>
        <w:t>Pr</w:t>
      </w:r>
      <w:r w:rsidR="00C33154" w:rsidRPr="00DE41B0">
        <w:rPr>
          <w:rFonts w:ascii="Arial" w:hAnsi="Arial" w:cs="Arial"/>
          <w:sz w:val="24"/>
          <w:szCs w:val="24"/>
        </w:rPr>
        <w:t xml:space="preserve">estador de Servicios” </w:t>
      </w:r>
      <w:r w:rsidRPr="00DE41B0">
        <w:rPr>
          <w:rFonts w:ascii="Arial" w:hAnsi="Arial" w:cs="Arial"/>
          <w:sz w:val="24"/>
          <w:szCs w:val="24"/>
        </w:rPr>
        <w:t xml:space="preserve">en el domicilio señalado en la declaración </w:t>
      </w:r>
      <w:r w:rsidR="00F46CF1" w:rsidRPr="00DE41B0">
        <w:rPr>
          <w:rFonts w:ascii="Arial" w:hAnsi="Arial" w:cs="Arial"/>
          <w:sz w:val="24"/>
          <w:szCs w:val="24"/>
        </w:rPr>
        <w:t>II.6</w:t>
      </w:r>
      <w:r w:rsidRPr="00DE41B0">
        <w:rPr>
          <w:rFonts w:ascii="Arial" w:hAnsi="Arial" w:cs="Arial"/>
          <w:sz w:val="24"/>
          <w:szCs w:val="24"/>
        </w:rPr>
        <w:t xml:space="preserve"> de este instrumento contractual, con quien </w:t>
      </w:r>
      <w:r w:rsidRPr="00DE41B0">
        <w:rPr>
          <w:rFonts w:ascii="Arial" w:hAnsi="Arial" w:cs="Arial"/>
          <w:sz w:val="24"/>
          <w:szCs w:val="24"/>
        </w:rPr>
        <w:lastRenderedPageBreak/>
        <w:t xml:space="preserve">en el acto se encuentre, otorgándole un plazo de </w:t>
      </w:r>
      <w:r w:rsidR="00842F2F">
        <w:rPr>
          <w:rFonts w:ascii="Arial" w:hAnsi="Arial" w:cs="Arial"/>
          <w:sz w:val="24"/>
          <w:szCs w:val="24"/>
        </w:rPr>
        <w:t>5</w:t>
      </w:r>
      <w:r w:rsidR="00842F2F" w:rsidRPr="00DE41B0">
        <w:rPr>
          <w:rFonts w:ascii="Arial" w:hAnsi="Arial" w:cs="Arial"/>
          <w:sz w:val="24"/>
          <w:szCs w:val="24"/>
        </w:rPr>
        <w:t xml:space="preserve"> (</w:t>
      </w:r>
      <w:r w:rsidR="00842F2F">
        <w:rPr>
          <w:rFonts w:ascii="Arial" w:hAnsi="Arial" w:cs="Arial"/>
          <w:sz w:val="24"/>
          <w:szCs w:val="24"/>
        </w:rPr>
        <w:t>cinco</w:t>
      </w:r>
      <w:r w:rsidR="00842F2F" w:rsidRPr="00DE41B0">
        <w:rPr>
          <w:rFonts w:ascii="Arial" w:hAnsi="Arial" w:cs="Arial"/>
          <w:sz w:val="24"/>
          <w:szCs w:val="24"/>
        </w:rPr>
        <w:t xml:space="preserve">) </w:t>
      </w:r>
      <w:r w:rsidRPr="00DE41B0">
        <w:rPr>
          <w:rFonts w:ascii="Arial" w:hAnsi="Arial" w:cs="Arial"/>
          <w:sz w:val="24"/>
          <w:szCs w:val="24"/>
        </w:rPr>
        <w:t xml:space="preserve">días hábiles para que manifieste lo que a su derecho convenga y anexe los documentos que estime convenientes y, vencido este plazo, con su respuesta o sin ella, el órgano competente de la “Suprema Corte” resolverá sobre la procedencia de la rescisión, lo que se comunicará al </w:t>
      </w:r>
      <w:r w:rsidR="00666924" w:rsidRPr="00DE41B0">
        <w:rPr>
          <w:rFonts w:ascii="Arial" w:hAnsi="Arial" w:cs="Arial"/>
          <w:i/>
          <w:sz w:val="24"/>
          <w:szCs w:val="24"/>
        </w:rPr>
        <w:t>“</w:t>
      </w:r>
      <w:r w:rsidR="00524F0E" w:rsidRPr="00DE41B0">
        <w:rPr>
          <w:rFonts w:ascii="Arial" w:hAnsi="Arial" w:cs="Arial"/>
          <w:i/>
          <w:sz w:val="24"/>
          <w:szCs w:val="24"/>
        </w:rPr>
        <w:t>Prestador de Servicios”</w:t>
      </w:r>
      <w:r w:rsidRPr="00DE41B0">
        <w:rPr>
          <w:rFonts w:ascii="Arial" w:hAnsi="Arial" w:cs="Arial"/>
          <w:sz w:val="24"/>
          <w:szCs w:val="24"/>
        </w:rPr>
        <w:t xml:space="preserve"> en su domicilio señalado en la declaración </w:t>
      </w:r>
      <w:r w:rsidR="00F46CF1" w:rsidRPr="00DE41B0">
        <w:rPr>
          <w:rFonts w:ascii="Arial" w:hAnsi="Arial" w:cs="Arial"/>
          <w:sz w:val="24"/>
          <w:szCs w:val="24"/>
        </w:rPr>
        <w:t>II.6</w:t>
      </w:r>
      <w:r w:rsidRPr="00DE41B0">
        <w:rPr>
          <w:rFonts w:ascii="Arial" w:hAnsi="Arial" w:cs="Arial"/>
          <w:sz w:val="24"/>
          <w:szCs w:val="24"/>
        </w:rPr>
        <w:t xml:space="preserve"> del presente instrumento contractual con quien en el acto se encuentre.</w:t>
      </w:r>
    </w:p>
    <w:p w14:paraId="5B2EA31E" w14:textId="77777777" w:rsidR="00985476" w:rsidRPr="00DE41B0" w:rsidRDefault="00985476" w:rsidP="00985476">
      <w:pPr>
        <w:autoSpaceDE w:val="0"/>
        <w:autoSpaceDN w:val="0"/>
        <w:adjustRightInd w:val="0"/>
        <w:jc w:val="both"/>
        <w:rPr>
          <w:rFonts w:ascii="Arial" w:hAnsi="Arial" w:cs="Arial"/>
          <w:sz w:val="24"/>
          <w:szCs w:val="24"/>
        </w:rPr>
      </w:pPr>
    </w:p>
    <w:p w14:paraId="2734A04C" w14:textId="77777777" w:rsidR="00985476" w:rsidRPr="00DE41B0" w:rsidRDefault="00985476" w:rsidP="00985476">
      <w:pPr>
        <w:autoSpaceDE w:val="0"/>
        <w:autoSpaceDN w:val="0"/>
        <w:adjustRightInd w:val="0"/>
        <w:jc w:val="both"/>
        <w:rPr>
          <w:rFonts w:ascii="Arial" w:hAnsi="Arial" w:cs="Arial"/>
          <w:sz w:val="24"/>
          <w:szCs w:val="24"/>
        </w:rPr>
      </w:pPr>
      <w:r w:rsidRPr="00DE41B0">
        <w:rPr>
          <w:rFonts w:ascii="Arial" w:hAnsi="Arial" w:cs="Arial"/>
          <w:sz w:val="24"/>
          <w:szCs w:val="24"/>
        </w:rPr>
        <w:t>Serán causas de rescisión del presente instrumento contractual las siguientes:</w:t>
      </w:r>
    </w:p>
    <w:p w14:paraId="28F65AC1" w14:textId="77777777" w:rsidR="00985476" w:rsidRPr="00DE41B0" w:rsidRDefault="00985476" w:rsidP="00985476">
      <w:pPr>
        <w:autoSpaceDE w:val="0"/>
        <w:autoSpaceDN w:val="0"/>
        <w:adjustRightInd w:val="0"/>
        <w:jc w:val="both"/>
        <w:rPr>
          <w:rFonts w:ascii="Arial" w:hAnsi="Arial" w:cs="Arial"/>
          <w:sz w:val="24"/>
          <w:szCs w:val="24"/>
        </w:rPr>
      </w:pPr>
    </w:p>
    <w:p w14:paraId="0E045B1C" w14:textId="77777777" w:rsidR="00877E95" w:rsidRPr="00DE41B0" w:rsidRDefault="00985476" w:rsidP="00952D87">
      <w:pPr>
        <w:pStyle w:val="Prrafodelista"/>
        <w:numPr>
          <w:ilvl w:val="0"/>
          <w:numId w:val="4"/>
        </w:numPr>
        <w:autoSpaceDE w:val="0"/>
        <w:autoSpaceDN w:val="0"/>
        <w:adjustRightInd w:val="0"/>
        <w:jc w:val="both"/>
        <w:rPr>
          <w:rFonts w:ascii="Arial" w:hAnsi="Arial" w:cs="Arial"/>
          <w:sz w:val="24"/>
          <w:szCs w:val="24"/>
        </w:rPr>
      </w:pPr>
      <w:r w:rsidRPr="00DE41B0">
        <w:rPr>
          <w:rFonts w:ascii="Arial" w:hAnsi="Arial" w:cs="Arial"/>
          <w:sz w:val="24"/>
          <w:szCs w:val="24"/>
        </w:rPr>
        <w:t xml:space="preserve">Si el </w:t>
      </w:r>
      <w:r w:rsidR="00666924" w:rsidRPr="00DE41B0">
        <w:rPr>
          <w:rFonts w:ascii="Arial" w:hAnsi="Arial" w:cs="Arial"/>
          <w:sz w:val="24"/>
          <w:szCs w:val="24"/>
        </w:rPr>
        <w:t>“</w:t>
      </w:r>
      <w:r w:rsidR="00D57755" w:rsidRPr="00DE41B0">
        <w:rPr>
          <w:rFonts w:ascii="Arial" w:hAnsi="Arial" w:cs="Arial"/>
          <w:sz w:val="24"/>
          <w:szCs w:val="24"/>
        </w:rPr>
        <w:t>Prestador de Servicios”</w:t>
      </w:r>
      <w:r w:rsidR="00617B77" w:rsidRPr="00DE41B0">
        <w:rPr>
          <w:rFonts w:ascii="Arial" w:hAnsi="Arial" w:cs="Arial"/>
          <w:sz w:val="24"/>
          <w:szCs w:val="24"/>
        </w:rPr>
        <w:t xml:space="preserve"> </w:t>
      </w:r>
      <w:r w:rsidRPr="00DE41B0">
        <w:rPr>
          <w:rFonts w:ascii="Arial" w:hAnsi="Arial" w:cs="Arial"/>
          <w:sz w:val="24"/>
          <w:szCs w:val="24"/>
        </w:rPr>
        <w:t>no exhibe la</w:t>
      </w:r>
      <w:r w:rsidR="008A3DE0" w:rsidRPr="00DE41B0">
        <w:rPr>
          <w:rFonts w:ascii="Arial" w:hAnsi="Arial" w:cs="Arial"/>
          <w:sz w:val="24"/>
          <w:szCs w:val="24"/>
        </w:rPr>
        <w:t>/</w:t>
      </w:r>
      <w:r w:rsidR="00C72E56" w:rsidRPr="00DE41B0">
        <w:rPr>
          <w:rFonts w:ascii="Arial" w:hAnsi="Arial" w:cs="Arial"/>
          <w:sz w:val="24"/>
          <w:szCs w:val="24"/>
        </w:rPr>
        <w:t>s</w:t>
      </w:r>
      <w:r w:rsidRPr="00DE41B0">
        <w:rPr>
          <w:rFonts w:ascii="Arial" w:hAnsi="Arial" w:cs="Arial"/>
          <w:sz w:val="24"/>
          <w:szCs w:val="24"/>
        </w:rPr>
        <w:t xml:space="preserve"> garantía</w:t>
      </w:r>
      <w:r w:rsidR="00F46CF1" w:rsidRPr="00DE41B0">
        <w:rPr>
          <w:rFonts w:ascii="Arial" w:hAnsi="Arial" w:cs="Arial"/>
          <w:sz w:val="24"/>
          <w:szCs w:val="24"/>
        </w:rPr>
        <w:t>/</w:t>
      </w:r>
      <w:r w:rsidR="00B21258" w:rsidRPr="00DE41B0">
        <w:rPr>
          <w:rFonts w:ascii="Arial" w:hAnsi="Arial" w:cs="Arial"/>
          <w:sz w:val="24"/>
          <w:szCs w:val="24"/>
        </w:rPr>
        <w:t>s</w:t>
      </w:r>
      <w:r w:rsidRPr="00DE41B0">
        <w:rPr>
          <w:rFonts w:ascii="Arial" w:hAnsi="Arial" w:cs="Arial"/>
          <w:sz w:val="24"/>
          <w:szCs w:val="24"/>
        </w:rPr>
        <w:t xml:space="preserve"> </w:t>
      </w:r>
      <w:r w:rsidR="005E1915" w:rsidRPr="00DE41B0">
        <w:rPr>
          <w:rFonts w:ascii="Arial" w:hAnsi="Arial" w:cs="Arial"/>
          <w:sz w:val="24"/>
          <w:szCs w:val="24"/>
        </w:rPr>
        <w:t xml:space="preserve">en los términos y condiciones </w:t>
      </w:r>
      <w:r w:rsidR="00516BA0" w:rsidRPr="00DE41B0">
        <w:rPr>
          <w:rFonts w:ascii="Arial" w:hAnsi="Arial" w:cs="Arial"/>
          <w:sz w:val="24"/>
          <w:szCs w:val="24"/>
        </w:rPr>
        <w:t>pactados</w:t>
      </w:r>
      <w:r w:rsidR="005E1915" w:rsidRPr="00DE41B0">
        <w:rPr>
          <w:rFonts w:ascii="Arial" w:hAnsi="Arial" w:cs="Arial"/>
          <w:sz w:val="24"/>
          <w:szCs w:val="24"/>
        </w:rPr>
        <w:t xml:space="preserve"> en este contrato</w:t>
      </w:r>
      <w:r w:rsidR="00CD6D75">
        <w:rPr>
          <w:rFonts w:ascii="Arial" w:hAnsi="Arial" w:cs="Arial"/>
          <w:sz w:val="24"/>
          <w:szCs w:val="24"/>
        </w:rPr>
        <w:t xml:space="preserve"> en el/los plazo/s establecido/s</w:t>
      </w:r>
      <w:r w:rsidRPr="00DE41B0">
        <w:rPr>
          <w:rFonts w:ascii="Arial" w:hAnsi="Arial" w:cs="Arial"/>
          <w:sz w:val="24"/>
          <w:szCs w:val="24"/>
        </w:rPr>
        <w:t>.</w:t>
      </w:r>
    </w:p>
    <w:p w14:paraId="5827EF1A" w14:textId="77777777" w:rsidR="00985476" w:rsidRPr="00DE41B0" w:rsidRDefault="00985476" w:rsidP="00985476">
      <w:pPr>
        <w:autoSpaceDE w:val="0"/>
        <w:autoSpaceDN w:val="0"/>
        <w:adjustRightInd w:val="0"/>
        <w:jc w:val="both"/>
        <w:rPr>
          <w:rFonts w:ascii="Arial" w:hAnsi="Arial" w:cs="Arial"/>
          <w:sz w:val="24"/>
          <w:szCs w:val="24"/>
        </w:rPr>
      </w:pPr>
    </w:p>
    <w:p w14:paraId="0F0C9F8D" w14:textId="77777777" w:rsidR="00877E95" w:rsidRPr="00DE41B0" w:rsidRDefault="00985476" w:rsidP="0045196B">
      <w:pPr>
        <w:pStyle w:val="Prrafodelista"/>
        <w:numPr>
          <w:ilvl w:val="0"/>
          <w:numId w:val="4"/>
        </w:numPr>
        <w:autoSpaceDE w:val="0"/>
        <w:autoSpaceDN w:val="0"/>
        <w:adjustRightInd w:val="0"/>
        <w:jc w:val="both"/>
        <w:rPr>
          <w:rFonts w:ascii="Arial" w:hAnsi="Arial" w:cs="Arial"/>
          <w:sz w:val="24"/>
          <w:szCs w:val="24"/>
        </w:rPr>
      </w:pPr>
      <w:r w:rsidRPr="00DE41B0">
        <w:rPr>
          <w:rFonts w:ascii="Arial" w:hAnsi="Arial" w:cs="Arial"/>
          <w:sz w:val="24"/>
          <w:szCs w:val="24"/>
        </w:rPr>
        <w:t xml:space="preserve">Si el </w:t>
      </w:r>
      <w:r w:rsidR="00666924" w:rsidRPr="00DE41B0">
        <w:rPr>
          <w:rFonts w:ascii="Arial" w:hAnsi="Arial" w:cs="Arial"/>
          <w:sz w:val="24"/>
          <w:szCs w:val="24"/>
        </w:rPr>
        <w:t>“</w:t>
      </w:r>
      <w:r w:rsidR="00125FAF" w:rsidRPr="00DE41B0">
        <w:rPr>
          <w:rFonts w:ascii="Arial" w:hAnsi="Arial" w:cs="Arial"/>
          <w:sz w:val="24"/>
          <w:szCs w:val="24"/>
        </w:rPr>
        <w:t>Pr</w:t>
      </w:r>
      <w:r w:rsidR="00D57755" w:rsidRPr="00DE41B0">
        <w:rPr>
          <w:rFonts w:ascii="Arial" w:hAnsi="Arial" w:cs="Arial"/>
          <w:sz w:val="24"/>
          <w:szCs w:val="24"/>
        </w:rPr>
        <w:t xml:space="preserve">estador de Servicios” </w:t>
      </w:r>
      <w:r w:rsidR="00F46CF1" w:rsidRPr="00DE41B0">
        <w:rPr>
          <w:rFonts w:ascii="Arial" w:hAnsi="Arial" w:cs="Arial"/>
          <w:sz w:val="24"/>
          <w:szCs w:val="24"/>
        </w:rPr>
        <w:t xml:space="preserve">suspende </w:t>
      </w:r>
      <w:r w:rsidR="0045196B" w:rsidRPr="00DE41B0">
        <w:rPr>
          <w:rFonts w:ascii="Arial" w:hAnsi="Arial" w:cs="Arial"/>
          <w:i/>
          <w:sz w:val="24"/>
          <w:szCs w:val="24"/>
        </w:rPr>
        <w:t>la prestación de</w:t>
      </w:r>
      <w:r w:rsidR="00D57755" w:rsidRPr="00DE41B0">
        <w:rPr>
          <w:rFonts w:ascii="Arial" w:hAnsi="Arial" w:cs="Arial"/>
          <w:i/>
          <w:sz w:val="24"/>
          <w:szCs w:val="24"/>
        </w:rPr>
        <w:t xml:space="preserve"> </w:t>
      </w:r>
      <w:r w:rsidR="0045196B" w:rsidRPr="00DE41B0">
        <w:rPr>
          <w:rFonts w:ascii="Arial" w:hAnsi="Arial" w:cs="Arial"/>
          <w:i/>
          <w:sz w:val="24"/>
          <w:szCs w:val="24"/>
        </w:rPr>
        <w:t>l</w:t>
      </w:r>
      <w:r w:rsidR="00D57755" w:rsidRPr="00DE41B0">
        <w:rPr>
          <w:rFonts w:ascii="Arial" w:hAnsi="Arial" w:cs="Arial"/>
          <w:i/>
          <w:sz w:val="24"/>
          <w:szCs w:val="24"/>
        </w:rPr>
        <w:t>os</w:t>
      </w:r>
      <w:r w:rsidR="0045196B" w:rsidRPr="00DE41B0">
        <w:rPr>
          <w:rFonts w:ascii="Arial" w:hAnsi="Arial" w:cs="Arial"/>
          <w:i/>
          <w:sz w:val="24"/>
          <w:szCs w:val="24"/>
        </w:rPr>
        <w:t xml:space="preserve"> servicio</w:t>
      </w:r>
      <w:r w:rsidR="00D57755" w:rsidRPr="00DE41B0">
        <w:rPr>
          <w:rFonts w:ascii="Arial" w:hAnsi="Arial" w:cs="Arial"/>
          <w:i/>
          <w:sz w:val="24"/>
          <w:szCs w:val="24"/>
        </w:rPr>
        <w:t>s</w:t>
      </w:r>
      <w:r w:rsidR="0045196B" w:rsidRPr="00DE41B0">
        <w:rPr>
          <w:rFonts w:ascii="Arial" w:hAnsi="Arial" w:cs="Arial"/>
          <w:sz w:val="24"/>
          <w:szCs w:val="24"/>
        </w:rPr>
        <w:t xml:space="preserve"> </w:t>
      </w:r>
      <w:r w:rsidR="00125FAF" w:rsidRPr="00DE41B0">
        <w:rPr>
          <w:rFonts w:ascii="Arial" w:hAnsi="Arial" w:cs="Arial"/>
          <w:sz w:val="24"/>
          <w:szCs w:val="24"/>
        </w:rPr>
        <w:t xml:space="preserve">objeto </w:t>
      </w:r>
      <w:r w:rsidRPr="00DE41B0">
        <w:rPr>
          <w:rFonts w:ascii="Arial" w:hAnsi="Arial" w:cs="Arial"/>
          <w:sz w:val="24"/>
          <w:szCs w:val="24"/>
        </w:rPr>
        <w:t>del presente contrato.</w:t>
      </w:r>
    </w:p>
    <w:p w14:paraId="7251954C" w14:textId="77777777" w:rsidR="0045196B" w:rsidRPr="00DE41B0" w:rsidRDefault="0045196B" w:rsidP="0045196B">
      <w:pPr>
        <w:pStyle w:val="Prrafodelista"/>
        <w:rPr>
          <w:rFonts w:ascii="Arial" w:hAnsi="Arial" w:cs="Arial"/>
          <w:sz w:val="24"/>
          <w:szCs w:val="24"/>
        </w:rPr>
      </w:pPr>
    </w:p>
    <w:p w14:paraId="3ED983D7" w14:textId="77777777" w:rsidR="00985476" w:rsidRPr="00DE41B0" w:rsidRDefault="00985476" w:rsidP="004B0C12">
      <w:pPr>
        <w:pStyle w:val="Prrafodelista"/>
        <w:numPr>
          <w:ilvl w:val="0"/>
          <w:numId w:val="4"/>
        </w:numPr>
        <w:autoSpaceDE w:val="0"/>
        <w:autoSpaceDN w:val="0"/>
        <w:adjustRightInd w:val="0"/>
        <w:jc w:val="both"/>
        <w:rPr>
          <w:rFonts w:ascii="Arial" w:hAnsi="Arial" w:cs="Arial"/>
          <w:sz w:val="24"/>
          <w:szCs w:val="24"/>
        </w:rPr>
      </w:pPr>
      <w:r w:rsidRPr="00DE41B0">
        <w:rPr>
          <w:rFonts w:ascii="Arial" w:hAnsi="Arial" w:cs="Arial"/>
          <w:sz w:val="24"/>
          <w:szCs w:val="24"/>
        </w:rPr>
        <w:t xml:space="preserve">Si el </w:t>
      </w:r>
      <w:r w:rsidR="00666924" w:rsidRPr="00DE41B0">
        <w:rPr>
          <w:rFonts w:ascii="Arial" w:hAnsi="Arial" w:cs="Arial"/>
          <w:i/>
          <w:sz w:val="24"/>
          <w:szCs w:val="24"/>
        </w:rPr>
        <w:t>“</w:t>
      </w:r>
      <w:r w:rsidR="00877E95" w:rsidRPr="00DE41B0">
        <w:rPr>
          <w:rFonts w:ascii="Arial" w:hAnsi="Arial" w:cs="Arial"/>
          <w:sz w:val="24"/>
          <w:szCs w:val="24"/>
        </w:rPr>
        <w:t>Pr</w:t>
      </w:r>
      <w:r w:rsidR="00D57755" w:rsidRPr="00DE41B0">
        <w:rPr>
          <w:rFonts w:ascii="Arial" w:hAnsi="Arial" w:cs="Arial"/>
          <w:sz w:val="24"/>
          <w:szCs w:val="24"/>
        </w:rPr>
        <w:t>estador de Servicios”</w:t>
      </w:r>
      <w:r w:rsidRPr="00DE41B0">
        <w:rPr>
          <w:rFonts w:ascii="Arial" w:hAnsi="Arial" w:cs="Arial"/>
          <w:sz w:val="24"/>
          <w:szCs w:val="24"/>
        </w:rPr>
        <w:t xml:space="preserve"> incurre en falsedad total o parcial respecto de la información proporcionada para la celebración del presente contrato.</w:t>
      </w:r>
    </w:p>
    <w:p w14:paraId="39A39311" w14:textId="77777777" w:rsidR="00D57755" w:rsidRPr="00DE41B0" w:rsidRDefault="00D57755" w:rsidP="00D57755">
      <w:pPr>
        <w:autoSpaceDE w:val="0"/>
        <w:autoSpaceDN w:val="0"/>
        <w:adjustRightInd w:val="0"/>
        <w:jc w:val="both"/>
        <w:rPr>
          <w:rFonts w:ascii="Arial" w:hAnsi="Arial" w:cs="Arial"/>
          <w:sz w:val="24"/>
          <w:szCs w:val="24"/>
        </w:rPr>
      </w:pPr>
    </w:p>
    <w:p w14:paraId="534DC359" w14:textId="77777777" w:rsidR="00985476" w:rsidRPr="00DE41B0" w:rsidRDefault="00985476" w:rsidP="004B0C12">
      <w:pPr>
        <w:pStyle w:val="Prrafodelista"/>
        <w:numPr>
          <w:ilvl w:val="0"/>
          <w:numId w:val="4"/>
        </w:numPr>
        <w:autoSpaceDE w:val="0"/>
        <w:autoSpaceDN w:val="0"/>
        <w:adjustRightInd w:val="0"/>
        <w:jc w:val="both"/>
        <w:rPr>
          <w:rFonts w:ascii="Arial" w:hAnsi="Arial" w:cs="Arial"/>
          <w:sz w:val="24"/>
          <w:szCs w:val="24"/>
        </w:rPr>
      </w:pPr>
      <w:r w:rsidRPr="00DE41B0">
        <w:rPr>
          <w:rFonts w:ascii="Arial" w:hAnsi="Arial" w:cs="Arial"/>
          <w:sz w:val="24"/>
          <w:szCs w:val="24"/>
        </w:rPr>
        <w:t xml:space="preserve">En general, por el incumplimiento por parte del </w:t>
      </w:r>
      <w:r w:rsidR="00666924" w:rsidRPr="00DE41B0">
        <w:rPr>
          <w:rFonts w:ascii="Arial" w:hAnsi="Arial" w:cs="Arial"/>
          <w:sz w:val="24"/>
          <w:szCs w:val="24"/>
        </w:rPr>
        <w:t>“</w:t>
      </w:r>
      <w:r w:rsidR="00877E95" w:rsidRPr="00DE41B0">
        <w:rPr>
          <w:rFonts w:ascii="Arial" w:hAnsi="Arial" w:cs="Arial"/>
          <w:sz w:val="24"/>
          <w:szCs w:val="24"/>
        </w:rPr>
        <w:t>Pr</w:t>
      </w:r>
      <w:r w:rsidR="003B0EB6" w:rsidRPr="00DE41B0">
        <w:rPr>
          <w:rFonts w:ascii="Arial" w:hAnsi="Arial" w:cs="Arial"/>
          <w:sz w:val="24"/>
          <w:szCs w:val="24"/>
        </w:rPr>
        <w:t>estador de Servicios”</w:t>
      </w:r>
      <w:r w:rsidRPr="00DE41B0">
        <w:rPr>
          <w:rFonts w:ascii="Arial" w:hAnsi="Arial" w:cs="Arial"/>
          <w:sz w:val="24"/>
          <w:szCs w:val="24"/>
        </w:rPr>
        <w:t xml:space="preserve"> a cualesquiera de las obligaciones derivadas del presente contrato.</w:t>
      </w:r>
    </w:p>
    <w:p w14:paraId="694C14CE" w14:textId="77777777" w:rsidR="00985476" w:rsidRPr="00DE41B0" w:rsidRDefault="00985476" w:rsidP="00985476">
      <w:pPr>
        <w:autoSpaceDE w:val="0"/>
        <w:autoSpaceDN w:val="0"/>
        <w:adjustRightInd w:val="0"/>
        <w:jc w:val="both"/>
        <w:rPr>
          <w:rFonts w:ascii="Arial" w:hAnsi="Arial" w:cs="Arial"/>
          <w:sz w:val="24"/>
          <w:szCs w:val="24"/>
        </w:rPr>
      </w:pPr>
    </w:p>
    <w:p w14:paraId="26C71D1F" w14:textId="77777777" w:rsidR="00985476" w:rsidRPr="00DE41B0" w:rsidRDefault="00985476" w:rsidP="00985476">
      <w:pPr>
        <w:autoSpaceDE w:val="0"/>
        <w:autoSpaceDN w:val="0"/>
        <w:adjustRightInd w:val="0"/>
        <w:jc w:val="both"/>
        <w:rPr>
          <w:rFonts w:ascii="Arial" w:hAnsi="Arial" w:cs="Arial"/>
          <w:sz w:val="24"/>
          <w:szCs w:val="24"/>
        </w:rPr>
      </w:pPr>
      <w:r w:rsidRPr="00DE41B0">
        <w:rPr>
          <w:rFonts w:ascii="Arial" w:hAnsi="Arial" w:cs="Arial"/>
          <w:sz w:val="24"/>
          <w:szCs w:val="24"/>
        </w:rPr>
        <w:t xml:space="preserve">En los supuestos a que se refiere esta cláusula, “las partes” convienen que la “Suprema Corte” podrá descontarle al </w:t>
      </w:r>
      <w:r w:rsidR="00F32566" w:rsidRPr="00DE41B0">
        <w:rPr>
          <w:rFonts w:ascii="Arial" w:hAnsi="Arial" w:cs="Arial"/>
          <w:sz w:val="24"/>
          <w:szCs w:val="24"/>
        </w:rPr>
        <w:t>“</w:t>
      </w:r>
      <w:r w:rsidR="00F32566" w:rsidRPr="00DE41B0">
        <w:rPr>
          <w:rFonts w:ascii="Arial" w:hAnsi="Arial" w:cs="Arial"/>
          <w:i/>
          <w:sz w:val="24"/>
          <w:szCs w:val="24"/>
        </w:rPr>
        <w:t>Prestador d</w:t>
      </w:r>
      <w:r w:rsidR="00C33154" w:rsidRPr="00DE41B0">
        <w:rPr>
          <w:rFonts w:ascii="Arial" w:hAnsi="Arial" w:cs="Arial"/>
          <w:i/>
          <w:sz w:val="24"/>
          <w:szCs w:val="24"/>
        </w:rPr>
        <w:t>e Servicios”</w:t>
      </w:r>
      <w:r w:rsidRPr="00DE41B0">
        <w:rPr>
          <w:rFonts w:ascii="Arial" w:hAnsi="Arial" w:cs="Arial"/>
          <w:sz w:val="24"/>
          <w:szCs w:val="24"/>
        </w:rPr>
        <w:t xml:space="preserve"> del monto pendiente por pagar, la pena convencional decretada por la “Suprema Corte” a que se refiere la cláusula </w:t>
      </w:r>
      <w:r w:rsidR="00934CB3">
        <w:rPr>
          <w:rFonts w:ascii="Arial" w:hAnsi="Arial" w:cs="Arial"/>
          <w:sz w:val="24"/>
          <w:szCs w:val="24"/>
        </w:rPr>
        <w:t xml:space="preserve">décima </w:t>
      </w:r>
      <w:r w:rsidR="009335C3">
        <w:rPr>
          <w:rFonts w:ascii="Arial" w:hAnsi="Arial" w:cs="Arial"/>
          <w:sz w:val="24"/>
          <w:szCs w:val="24"/>
        </w:rPr>
        <w:t>tercera</w:t>
      </w:r>
      <w:r w:rsidRPr="00DE41B0">
        <w:rPr>
          <w:rFonts w:ascii="Arial" w:hAnsi="Arial" w:cs="Arial"/>
          <w:sz w:val="24"/>
          <w:szCs w:val="24"/>
        </w:rPr>
        <w:t xml:space="preserve"> del presente instrumento, considerando las causas que hayan motivado la rescisión, o bien, en caso que ya no existan montos pendientes de pago, el </w:t>
      </w:r>
      <w:r w:rsidR="00666924" w:rsidRPr="00DE41B0">
        <w:rPr>
          <w:rFonts w:ascii="Arial" w:hAnsi="Arial" w:cs="Arial"/>
          <w:i/>
          <w:sz w:val="24"/>
          <w:szCs w:val="24"/>
        </w:rPr>
        <w:t>“</w:t>
      </w:r>
      <w:r w:rsidR="00F32566" w:rsidRPr="00DE41B0">
        <w:rPr>
          <w:rFonts w:ascii="Arial" w:hAnsi="Arial" w:cs="Arial"/>
          <w:i/>
          <w:sz w:val="24"/>
          <w:szCs w:val="24"/>
        </w:rPr>
        <w:t>Pr</w:t>
      </w:r>
      <w:r w:rsidR="00A96719" w:rsidRPr="00DE41B0">
        <w:rPr>
          <w:rFonts w:ascii="Arial" w:hAnsi="Arial" w:cs="Arial"/>
          <w:i/>
          <w:sz w:val="24"/>
          <w:szCs w:val="24"/>
        </w:rPr>
        <w:t xml:space="preserve">estador de Servicios” </w:t>
      </w:r>
      <w:r w:rsidRPr="00DE41B0">
        <w:rPr>
          <w:rFonts w:ascii="Arial" w:hAnsi="Arial" w:cs="Arial"/>
          <w:sz w:val="24"/>
          <w:szCs w:val="24"/>
        </w:rPr>
        <w:t>se compromete a ingresar el monto de la pena convencional a la Tesorería de la “Suprema Corte”; ello, independientemente de que haga efectiva la garantía de cumplimiento establecida en este contrato.</w:t>
      </w:r>
    </w:p>
    <w:p w14:paraId="3FB4F286" w14:textId="77777777" w:rsidR="00334B51" w:rsidRPr="00DE41B0" w:rsidRDefault="00334B51" w:rsidP="00985476">
      <w:pPr>
        <w:autoSpaceDE w:val="0"/>
        <w:autoSpaceDN w:val="0"/>
        <w:adjustRightInd w:val="0"/>
        <w:jc w:val="both"/>
        <w:rPr>
          <w:rFonts w:ascii="Arial" w:hAnsi="Arial" w:cs="Arial"/>
          <w:sz w:val="24"/>
          <w:szCs w:val="24"/>
        </w:rPr>
      </w:pPr>
    </w:p>
    <w:p w14:paraId="1BC8C45E" w14:textId="77777777" w:rsidR="00985476" w:rsidRPr="00DE41B0" w:rsidRDefault="00886879" w:rsidP="00985476">
      <w:pPr>
        <w:autoSpaceDE w:val="0"/>
        <w:autoSpaceDN w:val="0"/>
        <w:adjustRightInd w:val="0"/>
        <w:jc w:val="both"/>
        <w:rPr>
          <w:rFonts w:ascii="Arial" w:hAnsi="Arial" w:cs="Arial"/>
          <w:b/>
          <w:bCs/>
          <w:sz w:val="24"/>
          <w:szCs w:val="24"/>
        </w:rPr>
      </w:pPr>
      <w:r w:rsidRPr="00DE41B0">
        <w:rPr>
          <w:rFonts w:ascii="Arial" w:hAnsi="Arial" w:cs="Arial"/>
          <w:b/>
          <w:bCs/>
          <w:sz w:val="24"/>
          <w:szCs w:val="24"/>
        </w:rPr>
        <w:t xml:space="preserve">DÉCIMA </w:t>
      </w:r>
      <w:r w:rsidR="00247AA6">
        <w:rPr>
          <w:rFonts w:ascii="Arial" w:hAnsi="Arial" w:cs="Arial"/>
          <w:b/>
          <w:bCs/>
          <w:sz w:val="24"/>
          <w:szCs w:val="24"/>
        </w:rPr>
        <w:t>OCTAVA</w:t>
      </w:r>
      <w:r w:rsidR="00985476" w:rsidRPr="00DE41B0">
        <w:rPr>
          <w:rFonts w:ascii="Arial" w:hAnsi="Arial" w:cs="Arial"/>
          <w:b/>
          <w:bCs/>
          <w:sz w:val="24"/>
          <w:szCs w:val="24"/>
        </w:rPr>
        <w:t>. SUPUESTOS DE TERMINACIÓN DEL CONTRATO, DIVERSOS A LA RESCISIÓN.</w:t>
      </w:r>
    </w:p>
    <w:p w14:paraId="796FAE09" w14:textId="77777777" w:rsidR="00366F53" w:rsidRPr="00DE41B0" w:rsidRDefault="00366F53" w:rsidP="00366F53">
      <w:pPr>
        <w:autoSpaceDE w:val="0"/>
        <w:autoSpaceDN w:val="0"/>
        <w:adjustRightInd w:val="0"/>
        <w:jc w:val="both"/>
        <w:rPr>
          <w:rFonts w:ascii="Arial" w:hAnsi="Arial" w:cs="Arial"/>
          <w:sz w:val="24"/>
          <w:szCs w:val="24"/>
        </w:rPr>
      </w:pPr>
      <w:r w:rsidRPr="00DE41B0">
        <w:rPr>
          <w:rFonts w:ascii="Arial" w:hAnsi="Arial" w:cs="Arial"/>
          <w:sz w:val="24"/>
          <w:szCs w:val="24"/>
        </w:rPr>
        <w:t>El presente contrato podrá darse por terminado, además de los supuestos de rescisión a que se refiere la cláusula</w:t>
      </w:r>
      <w:r>
        <w:rPr>
          <w:rFonts w:ascii="Arial" w:hAnsi="Arial" w:cs="Arial"/>
          <w:sz w:val="24"/>
          <w:szCs w:val="24"/>
        </w:rPr>
        <w:t xml:space="preserve"> décima séptima </w:t>
      </w:r>
      <w:r w:rsidRPr="00DE41B0">
        <w:rPr>
          <w:rFonts w:ascii="Arial" w:hAnsi="Arial" w:cs="Arial"/>
          <w:sz w:val="24"/>
          <w:szCs w:val="24"/>
        </w:rPr>
        <w:t xml:space="preserve">de este instrumento contractual, al cumplimentarse su objeto; o bien, de manera anticipada, cuando existan causas justificadas, en términos de lo previsto en los artículos </w:t>
      </w:r>
      <w:r w:rsidRPr="00241138">
        <w:rPr>
          <w:rFonts w:ascii="Arial" w:hAnsi="Arial" w:cs="Arial"/>
          <w:sz w:val="24"/>
          <w:szCs w:val="24"/>
        </w:rPr>
        <w:t xml:space="preserve">153, 154, 155 y 156 del </w:t>
      </w:r>
      <w:r>
        <w:rPr>
          <w:rFonts w:ascii="Arial" w:hAnsi="Arial" w:cs="Arial"/>
          <w:sz w:val="24"/>
          <w:szCs w:val="24"/>
        </w:rPr>
        <w:t>“</w:t>
      </w:r>
      <w:r w:rsidRPr="00241138">
        <w:rPr>
          <w:rFonts w:ascii="Arial" w:hAnsi="Arial" w:cs="Arial"/>
          <w:sz w:val="24"/>
          <w:szCs w:val="24"/>
        </w:rPr>
        <w:t>Acuerdo General de Administración XIV/2019</w:t>
      </w:r>
      <w:r>
        <w:rPr>
          <w:rFonts w:ascii="Arial" w:hAnsi="Arial" w:cs="Arial"/>
          <w:sz w:val="24"/>
          <w:szCs w:val="24"/>
        </w:rPr>
        <w:t>”</w:t>
      </w:r>
      <w:r w:rsidRPr="00241138">
        <w:rPr>
          <w:rFonts w:ascii="Arial" w:hAnsi="Arial" w:cs="Arial"/>
          <w:sz w:val="24"/>
          <w:szCs w:val="24"/>
        </w:rPr>
        <w:t>.</w:t>
      </w:r>
    </w:p>
    <w:p w14:paraId="329E79B6" w14:textId="77777777" w:rsidR="00334B51" w:rsidRPr="00DE41B0" w:rsidRDefault="00334B51" w:rsidP="00985476">
      <w:pPr>
        <w:autoSpaceDE w:val="0"/>
        <w:autoSpaceDN w:val="0"/>
        <w:adjustRightInd w:val="0"/>
        <w:jc w:val="both"/>
        <w:rPr>
          <w:rFonts w:ascii="Arial" w:hAnsi="Arial" w:cs="Arial"/>
          <w:sz w:val="24"/>
          <w:szCs w:val="24"/>
        </w:rPr>
      </w:pPr>
    </w:p>
    <w:p w14:paraId="04B017A9" w14:textId="77777777" w:rsidR="00985476" w:rsidRPr="00DE41B0" w:rsidRDefault="00886879" w:rsidP="00985476">
      <w:pPr>
        <w:autoSpaceDE w:val="0"/>
        <w:autoSpaceDN w:val="0"/>
        <w:adjustRightInd w:val="0"/>
        <w:jc w:val="both"/>
        <w:rPr>
          <w:rFonts w:ascii="Arial" w:hAnsi="Arial" w:cs="Arial"/>
          <w:b/>
          <w:bCs/>
          <w:sz w:val="24"/>
          <w:szCs w:val="24"/>
        </w:rPr>
      </w:pPr>
      <w:r w:rsidRPr="00DE41B0">
        <w:rPr>
          <w:rFonts w:ascii="Arial" w:hAnsi="Arial" w:cs="Arial"/>
          <w:b/>
          <w:bCs/>
          <w:sz w:val="24"/>
          <w:szCs w:val="24"/>
        </w:rPr>
        <w:t xml:space="preserve">DÉCIMA </w:t>
      </w:r>
      <w:r w:rsidR="00247AA6">
        <w:rPr>
          <w:rFonts w:ascii="Arial" w:hAnsi="Arial" w:cs="Arial"/>
          <w:b/>
          <w:bCs/>
          <w:sz w:val="24"/>
          <w:szCs w:val="24"/>
        </w:rPr>
        <w:t>NOVENA</w:t>
      </w:r>
      <w:r w:rsidR="00985476" w:rsidRPr="00DE41B0">
        <w:rPr>
          <w:rFonts w:ascii="Arial" w:hAnsi="Arial" w:cs="Arial"/>
          <w:b/>
          <w:bCs/>
          <w:sz w:val="24"/>
          <w:szCs w:val="24"/>
        </w:rPr>
        <w:t>. SUSPENSIÓN TEMPORAL DEL CONTRATO.</w:t>
      </w:r>
    </w:p>
    <w:p w14:paraId="17F3CDB4" w14:textId="77777777" w:rsidR="00366F53" w:rsidRDefault="00366F53" w:rsidP="00366F53">
      <w:pPr>
        <w:autoSpaceDE w:val="0"/>
        <w:autoSpaceDN w:val="0"/>
        <w:adjustRightInd w:val="0"/>
        <w:jc w:val="both"/>
        <w:rPr>
          <w:rFonts w:ascii="Arial" w:hAnsi="Arial" w:cs="Arial"/>
          <w:sz w:val="24"/>
          <w:szCs w:val="24"/>
        </w:rPr>
      </w:pPr>
      <w:r w:rsidRPr="00DE41B0">
        <w:rPr>
          <w:rFonts w:ascii="Arial" w:hAnsi="Arial" w:cs="Arial"/>
          <w:sz w:val="24"/>
          <w:szCs w:val="24"/>
        </w:rPr>
        <w:t>“</w:t>
      </w:r>
      <w:r w:rsidRPr="00EB1845">
        <w:rPr>
          <w:rFonts w:ascii="Arial" w:hAnsi="Arial" w:cs="Arial"/>
          <w:sz w:val="24"/>
          <w:szCs w:val="24"/>
          <w:lang w:val="es-ES_tradnl"/>
        </w:rPr>
        <w:t>Las Partes</w:t>
      </w:r>
      <w:r w:rsidRPr="00DE41B0">
        <w:rPr>
          <w:rFonts w:ascii="Arial" w:hAnsi="Arial" w:cs="Arial"/>
          <w:sz w:val="24"/>
          <w:szCs w:val="24"/>
        </w:rPr>
        <w:t xml:space="preserve">”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w:t>
      </w:r>
      <w:r w:rsidRPr="00241138">
        <w:rPr>
          <w:rFonts w:ascii="Arial" w:hAnsi="Arial" w:cs="Arial"/>
          <w:sz w:val="24"/>
          <w:szCs w:val="24"/>
        </w:rPr>
        <w:t>150 del “Acuerdo General de Administración XIV/2019”.</w:t>
      </w:r>
    </w:p>
    <w:p w14:paraId="7367AD78" w14:textId="77777777" w:rsidR="00334B51" w:rsidRPr="00DE41B0" w:rsidRDefault="00334B51" w:rsidP="00985476">
      <w:pPr>
        <w:autoSpaceDE w:val="0"/>
        <w:autoSpaceDN w:val="0"/>
        <w:adjustRightInd w:val="0"/>
        <w:jc w:val="both"/>
        <w:rPr>
          <w:rFonts w:ascii="Arial" w:hAnsi="Arial" w:cs="Arial"/>
          <w:b/>
          <w:bCs/>
          <w:sz w:val="24"/>
          <w:szCs w:val="24"/>
        </w:rPr>
      </w:pPr>
    </w:p>
    <w:p w14:paraId="6B76BEC4" w14:textId="77777777" w:rsidR="00985476" w:rsidRPr="00DE41B0" w:rsidRDefault="000175B5" w:rsidP="00985476">
      <w:pPr>
        <w:autoSpaceDE w:val="0"/>
        <w:autoSpaceDN w:val="0"/>
        <w:adjustRightInd w:val="0"/>
        <w:jc w:val="both"/>
        <w:rPr>
          <w:rFonts w:ascii="Arial" w:hAnsi="Arial" w:cs="Arial"/>
          <w:b/>
          <w:bCs/>
          <w:sz w:val="24"/>
          <w:szCs w:val="24"/>
        </w:rPr>
      </w:pPr>
      <w:r>
        <w:rPr>
          <w:rFonts w:ascii="Arial" w:hAnsi="Arial" w:cs="Arial"/>
          <w:b/>
          <w:bCs/>
          <w:sz w:val="24"/>
          <w:szCs w:val="24"/>
        </w:rPr>
        <w:t>VIGÉSIMA</w:t>
      </w:r>
      <w:r w:rsidR="00985476" w:rsidRPr="00DE41B0">
        <w:rPr>
          <w:rFonts w:ascii="Arial" w:hAnsi="Arial" w:cs="Arial"/>
          <w:b/>
          <w:bCs/>
          <w:sz w:val="24"/>
          <w:szCs w:val="24"/>
        </w:rPr>
        <w:t>. MODIFICACIÓN AL CONTRATO.</w:t>
      </w:r>
    </w:p>
    <w:p w14:paraId="48453A9E" w14:textId="77777777" w:rsidR="00366F53" w:rsidRDefault="00366F53" w:rsidP="00366F53">
      <w:pPr>
        <w:pStyle w:val="Textosinformato"/>
        <w:tabs>
          <w:tab w:val="left" w:pos="6569"/>
        </w:tabs>
        <w:ind w:firstLine="0"/>
        <w:jc w:val="both"/>
        <w:rPr>
          <w:rFonts w:ascii="Arial" w:eastAsiaTheme="minorHAnsi" w:hAnsi="Arial" w:cs="Arial"/>
          <w:sz w:val="24"/>
          <w:szCs w:val="24"/>
          <w:lang w:val="es-MX" w:eastAsia="en-US"/>
        </w:rPr>
      </w:pPr>
      <w:r w:rsidRPr="00DE41B0">
        <w:rPr>
          <w:rFonts w:ascii="Arial" w:eastAsiaTheme="minorHAnsi" w:hAnsi="Arial" w:cs="Arial"/>
          <w:sz w:val="24"/>
          <w:szCs w:val="24"/>
          <w:lang w:val="es-MX" w:eastAsia="en-US"/>
        </w:rPr>
        <w:lastRenderedPageBreak/>
        <w:t>“</w:t>
      </w:r>
      <w:r w:rsidRPr="00EB1845">
        <w:rPr>
          <w:rFonts w:ascii="Arial" w:hAnsi="Arial" w:cs="Arial"/>
          <w:sz w:val="24"/>
          <w:szCs w:val="24"/>
          <w:lang w:val="es-ES_tradnl"/>
        </w:rPr>
        <w:t>Las Partes</w:t>
      </w:r>
      <w:r w:rsidRPr="00DE41B0">
        <w:rPr>
          <w:rFonts w:ascii="Arial" w:eastAsiaTheme="minorHAnsi" w:hAnsi="Arial" w:cs="Arial"/>
          <w:sz w:val="24"/>
          <w:szCs w:val="24"/>
          <w:lang w:val="es-MX" w:eastAsia="en-US"/>
        </w:rPr>
        <w:t>” convienen que cualquier modificación al presente instrumento contractual procederá por acuerdo de “</w:t>
      </w:r>
      <w:r w:rsidRPr="00EB1845">
        <w:rPr>
          <w:rFonts w:ascii="Arial" w:hAnsi="Arial" w:cs="Arial"/>
          <w:sz w:val="24"/>
          <w:szCs w:val="24"/>
          <w:lang w:val="es-ES_tradnl"/>
        </w:rPr>
        <w:t>Las Partes</w:t>
      </w:r>
      <w:r w:rsidRPr="00DE41B0">
        <w:rPr>
          <w:rFonts w:ascii="Arial" w:eastAsiaTheme="minorHAnsi" w:hAnsi="Arial" w:cs="Arial"/>
          <w:sz w:val="24"/>
          <w:szCs w:val="24"/>
          <w:lang w:val="es-MX" w:eastAsia="en-US"/>
        </w:rPr>
        <w:t xml:space="preserve">”, previa aprobación del órgano competente de la “Suprema Corte” de conformidad con lo dispuesto en el artículo </w:t>
      </w:r>
      <w:r w:rsidRPr="00241138">
        <w:rPr>
          <w:rFonts w:ascii="Arial" w:eastAsiaTheme="minorHAnsi" w:hAnsi="Arial" w:cs="Arial"/>
          <w:sz w:val="24"/>
          <w:szCs w:val="24"/>
          <w:lang w:val="es-MX" w:eastAsia="en-US"/>
        </w:rPr>
        <w:t xml:space="preserve">148 del “Acuerdo General de Administración </w:t>
      </w:r>
      <w:r w:rsidRPr="00241138">
        <w:rPr>
          <w:rFonts w:ascii="Arial" w:hAnsi="Arial" w:cs="Arial"/>
          <w:sz w:val="24"/>
          <w:szCs w:val="24"/>
        </w:rPr>
        <w:t>XIV/2019</w:t>
      </w:r>
      <w:r w:rsidRPr="00241138">
        <w:rPr>
          <w:rFonts w:ascii="Arial" w:eastAsiaTheme="minorHAnsi" w:hAnsi="Arial" w:cs="Arial"/>
          <w:sz w:val="24"/>
          <w:szCs w:val="24"/>
          <w:lang w:val="es-MX" w:eastAsia="en-US"/>
        </w:rPr>
        <w:t>”.</w:t>
      </w:r>
    </w:p>
    <w:p w14:paraId="0C958124" w14:textId="77777777" w:rsidR="00334B51" w:rsidRPr="00DE41B0" w:rsidRDefault="00334B51" w:rsidP="00985476">
      <w:pPr>
        <w:ind w:right="-79"/>
        <w:rPr>
          <w:rFonts w:ascii="Arial" w:hAnsi="Arial" w:cs="Arial"/>
          <w:b/>
          <w:sz w:val="24"/>
          <w:szCs w:val="24"/>
        </w:rPr>
      </w:pPr>
    </w:p>
    <w:p w14:paraId="5E87F1BB" w14:textId="77777777" w:rsidR="00985476" w:rsidRPr="00DE41B0" w:rsidRDefault="00985476" w:rsidP="00985476">
      <w:pPr>
        <w:ind w:right="-79"/>
        <w:rPr>
          <w:rFonts w:ascii="Arial" w:hAnsi="Arial" w:cs="Arial"/>
          <w:b/>
          <w:sz w:val="24"/>
          <w:szCs w:val="24"/>
        </w:rPr>
      </w:pPr>
      <w:r w:rsidRPr="00DE41B0">
        <w:rPr>
          <w:rFonts w:ascii="Arial" w:hAnsi="Arial" w:cs="Arial"/>
          <w:b/>
          <w:sz w:val="24"/>
          <w:szCs w:val="24"/>
        </w:rPr>
        <w:t>VIGÉSIMA</w:t>
      </w:r>
      <w:r w:rsidR="000175B5">
        <w:rPr>
          <w:rFonts w:ascii="Arial" w:hAnsi="Arial" w:cs="Arial"/>
          <w:b/>
          <w:sz w:val="24"/>
          <w:szCs w:val="24"/>
        </w:rPr>
        <w:t xml:space="preserve"> PRIMERA</w:t>
      </w:r>
      <w:r w:rsidR="008A3DE0" w:rsidRPr="00DE41B0">
        <w:rPr>
          <w:rFonts w:ascii="Arial" w:hAnsi="Arial" w:cs="Arial"/>
          <w:b/>
          <w:sz w:val="24"/>
          <w:szCs w:val="24"/>
        </w:rPr>
        <w:t>. ADMINISTRADOR</w:t>
      </w:r>
      <w:r w:rsidRPr="00DE41B0">
        <w:rPr>
          <w:rFonts w:ascii="Arial" w:hAnsi="Arial" w:cs="Arial"/>
          <w:b/>
          <w:sz w:val="24"/>
          <w:szCs w:val="24"/>
        </w:rPr>
        <w:t xml:space="preserve"> DEL CONTRATO.</w:t>
      </w:r>
    </w:p>
    <w:p w14:paraId="205180DB" w14:textId="77777777" w:rsidR="00985476" w:rsidRPr="00DE41B0" w:rsidRDefault="00985476" w:rsidP="00985476">
      <w:pPr>
        <w:ind w:right="-79"/>
        <w:jc w:val="both"/>
        <w:rPr>
          <w:rFonts w:ascii="Arial" w:hAnsi="Arial" w:cs="Arial"/>
          <w:sz w:val="24"/>
          <w:szCs w:val="24"/>
        </w:rPr>
      </w:pPr>
      <w:r w:rsidRPr="00DE41B0">
        <w:rPr>
          <w:rFonts w:ascii="Arial" w:hAnsi="Arial" w:cs="Arial"/>
          <w:sz w:val="24"/>
          <w:szCs w:val="24"/>
        </w:rPr>
        <w:t>La “Suprema Corte” designa al</w:t>
      </w:r>
      <w:r w:rsidR="006A19EE" w:rsidRPr="00DE41B0">
        <w:rPr>
          <w:rFonts w:ascii="Arial" w:hAnsi="Arial" w:cs="Arial"/>
          <w:sz w:val="24"/>
          <w:szCs w:val="24"/>
        </w:rPr>
        <w:t>/a la</w:t>
      </w:r>
      <w:r w:rsidR="00C13F5A" w:rsidRPr="00DE41B0">
        <w:rPr>
          <w:rFonts w:ascii="Arial" w:hAnsi="Arial" w:cs="Arial"/>
          <w:sz w:val="24"/>
          <w:szCs w:val="24"/>
        </w:rPr>
        <w:t xml:space="preserve"> </w:t>
      </w:r>
      <w:r w:rsidRPr="00DE41B0">
        <w:rPr>
          <w:rFonts w:ascii="Arial" w:hAnsi="Arial" w:cs="Arial"/>
          <w:b/>
          <w:sz w:val="24"/>
          <w:szCs w:val="24"/>
        </w:rPr>
        <w:t>[</w:t>
      </w:r>
      <w:r w:rsidR="004D2247" w:rsidRPr="00DE41B0">
        <w:rPr>
          <w:rFonts w:ascii="Arial" w:hAnsi="Arial" w:cs="Arial"/>
          <w:b/>
          <w:sz w:val="24"/>
          <w:szCs w:val="24"/>
        </w:rPr>
        <w:t xml:space="preserve"> </w:t>
      </w:r>
      <w:r w:rsidRPr="00DE41B0">
        <w:rPr>
          <w:rFonts w:ascii="Arial" w:hAnsi="Arial" w:cs="Arial"/>
          <w:b/>
          <w:sz w:val="24"/>
          <w:szCs w:val="24"/>
        </w:rPr>
        <w:t>]</w:t>
      </w:r>
      <w:r w:rsidR="00831864" w:rsidRPr="00DE41B0">
        <w:rPr>
          <w:rFonts w:ascii="Arial" w:hAnsi="Arial" w:cs="Arial"/>
          <w:sz w:val="24"/>
          <w:szCs w:val="24"/>
        </w:rPr>
        <w:t xml:space="preserve"> </w:t>
      </w:r>
      <w:r w:rsidRPr="00DE41B0">
        <w:rPr>
          <w:rFonts w:ascii="Arial" w:hAnsi="Arial" w:cs="Arial"/>
          <w:sz w:val="24"/>
          <w:szCs w:val="24"/>
        </w:rPr>
        <w:t>adscrito</w:t>
      </w:r>
      <w:r w:rsidR="006A19EE" w:rsidRPr="00DE41B0">
        <w:rPr>
          <w:rFonts w:ascii="Arial" w:hAnsi="Arial" w:cs="Arial"/>
          <w:sz w:val="24"/>
          <w:szCs w:val="24"/>
        </w:rPr>
        <w:t>/a</w:t>
      </w:r>
      <w:r w:rsidRPr="00DE41B0">
        <w:rPr>
          <w:rFonts w:ascii="Arial" w:hAnsi="Arial" w:cs="Arial"/>
          <w:sz w:val="24"/>
          <w:szCs w:val="24"/>
        </w:rPr>
        <w:t xml:space="preserve"> a </w:t>
      </w:r>
      <w:r w:rsidR="0052000A" w:rsidRPr="00DE41B0">
        <w:rPr>
          <w:rFonts w:ascii="Arial" w:hAnsi="Arial" w:cs="Arial"/>
          <w:sz w:val="24"/>
          <w:szCs w:val="24"/>
        </w:rPr>
        <w:t xml:space="preserve">la </w:t>
      </w:r>
      <w:r w:rsidR="0052000A" w:rsidRPr="00DE41B0">
        <w:rPr>
          <w:rFonts w:ascii="Arial" w:hAnsi="Arial" w:cs="Arial"/>
          <w:i/>
          <w:sz w:val="24"/>
          <w:szCs w:val="24"/>
        </w:rPr>
        <w:t xml:space="preserve">Dirección General </w:t>
      </w:r>
      <w:r w:rsidR="00521ABF">
        <w:rPr>
          <w:rFonts w:ascii="Arial" w:hAnsi="Arial" w:cs="Arial"/>
          <w:i/>
          <w:sz w:val="24"/>
          <w:szCs w:val="24"/>
        </w:rPr>
        <w:t>de</w:t>
      </w:r>
      <w:r w:rsidR="00FF7CBB">
        <w:rPr>
          <w:rFonts w:ascii="Arial" w:hAnsi="Arial" w:cs="Arial"/>
          <w:i/>
          <w:sz w:val="24"/>
          <w:szCs w:val="24"/>
        </w:rPr>
        <w:t xml:space="preserve"> Tecnologías de la Información</w:t>
      </w:r>
      <w:r w:rsidR="0052000A" w:rsidRPr="00DE41B0">
        <w:rPr>
          <w:rFonts w:ascii="Arial" w:hAnsi="Arial" w:cs="Arial"/>
          <w:sz w:val="24"/>
          <w:szCs w:val="24"/>
        </w:rPr>
        <w:t xml:space="preserve"> de la “Suprema” Corte”</w:t>
      </w:r>
      <w:r w:rsidR="00C13F5A" w:rsidRPr="00DE41B0">
        <w:rPr>
          <w:rFonts w:ascii="Arial" w:hAnsi="Arial" w:cs="Arial"/>
          <w:sz w:val="24"/>
          <w:szCs w:val="24"/>
        </w:rPr>
        <w:t>, como “Administrador</w:t>
      </w:r>
      <w:r w:rsidR="006A19EE" w:rsidRPr="00DE41B0">
        <w:rPr>
          <w:rFonts w:ascii="Arial" w:hAnsi="Arial" w:cs="Arial"/>
          <w:sz w:val="24"/>
          <w:szCs w:val="24"/>
        </w:rPr>
        <w:t>/a</w:t>
      </w:r>
      <w:r w:rsidR="00D35B28" w:rsidRPr="00DE41B0">
        <w:rPr>
          <w:rFonts w:ascii="Arial" w:hAnsi="Arial" w:cs="Arial"/>
          <w:sz w:val="24"/>
          <w:szCs w:val="24"/>
        </w:rPr>
        <w:t xml:space="preserve">” </w:t>
      </w:r>
      <w:r w:rsidRPr="00DE41B0">
        <w:rPr>
          <w:rFonts w:ascii="Arial" w:hAnsi="Arial" w:cs="Arial"/>
          <w:sz w:val="24"/>
          <w:szCs w:val="24"/>
        </w:rPr>
        <w:t xml:space="preserve">del presente contrato, quien supervisará su estricto cumplimiento; en consecuencia, deberá revisar e inspeccionar las actividades que desempeñe el </w:t>
      </w:r>
      <w:r w:rsidR="00666924" w:rsidRPr="00DE41B0">
        <w:rPr>
          <w:rFonts w:ascii="Arial" w:hAnsi="Arial" w:cs="Arial"/>
          <w:sz w:val="24"/>
          <w:szCs w:val="24"/>
        </w:rPr>
        <w:t>“</w:t>
      </w:r>
      <w:r w:rsidR="00524F0E" w:rsidRPr="00DE41B0">
        <w:rPr>
          <w:rFonts w:ascii="Arial" w:hAnsi="Arial" w:cs="Arial"/>
          <w:i/>
          <w:sz w:val="24"/>
          <w:szCs w:val="24"/>
        </w:rPr>
        <w:t>Pr</w:t>
      </w:r>
      <w:r w:rsidR="006A19EE" w:rsidRPr="00DE41B0">
        <w:rPr>
          <w:rFonts w:ascii="Arial" w:hAnsi="Arial" w:cs="Arial"/>
          <w:i/>
          <w:sz w:val="24"/>
          <w:szCs w:val="24"/>
        </w:rPr>
        <w:t>estador de Servicios”</w:t>
      </w:r>
      <w:r w:rsidRPr="00DE41B0">
        <w:rPr>
          <w:rFonts w:ascii="Arial" w:hAnsi="Arial" w:cs="Arial"/>
          <w:sz w:val="24"/>
          <w:szCs w:val="24"/>
        </w:rPr>
        <w:t xml:space="preserve">, así como girar las instrucciones que considere oportunas y verificar que </w:t>
      </w:r>
      <w:r w:rsidR="00550074" w:rsidRPr="00DE41B0">
        <w:rPr>
          <w:rFonts w:ascii="Arial" w:hAnsi="Arial" w:cs="Arial"/>
          <w:i/>
          <w:sz w:val="24"/>
          <w:szCs w:val="24"/>
        </w:rPr>
        <w:t xml:space="preserve">los </w:t>
      </w:r>
      <w:r w:rsidRPr="00DE41B0">
        <w:rPr>
          <w:rFonts w:ascii="Arial" w:hAnsi="Arial" w:cs="Arial"/>
          <w:i/>
          <w:sz w:val="24"/>
          <w:szCs w:val="24"/>
        </w:rPr>
        <w:t>serv</w:t>
      </w:r>
      <w:r w:rsidR="0045196B" w:rsidRPr="00DE41B0">
        <w:rPr>
          <w:rFonts w:ascii="Arial" w:hAnsi="Arial" w:cs="Arial"/>
          <w:i/>
          <w:sz w:val="24"/>
          <w:szCs w:val="24"/>
        </w:rPr>
        <w:t>icio</w:t>
      </w:r>
      <w:r w:rsidR="00550074" w:rsidRPr="00DE41B0">
        <w:rPr>
          <w:rFonts w:ascii="Arial" w:hAnsi="Arial" w:cs="Arial"/>
          <w:i/>
          <w:sz w:val="24"/>
          <w:szCs w:val="24"/>
        </w:rPr>
        <w:t>s</w:t>
      </w:r>
      <w:r w:rsidR="00201BAF" w:rsidRPr="00DE41B0">
        <w:rPr>
          <w:rFonts w:ascii="Arial" w:hAnsi="Arial" w:cs="Arial"/>
          <w:i/>
          <w:sz w:val="24"/>
          <w:szCs w:val="24"/>
        </w:rPr>
        <w:t>,</w:t>
      </w:r>
      <w:r w:rsidR="002D607F" w:rsidRPr="00DE41B0">
        <w:rPr>
          <w:rFonts w:ascii="Arial" w:hAnsi="Arial" w:cs="Arial"/>
          <w:sz w:val="24"/>
          <w:szCs w:val="24"/>
        </w:rPr>
        <w:t xml:space="preserve"> objeto</w:t>
      </w:r>
      <w:r w:rsidRPr="00DE41B0">
        <w:rPr>
          <w:rFonts w:ascii="Arial" w:hAnsi="Arial" w:cs="Arial"/>
          <w:sz w:val="24"/>
          <w:szCs w:val="24"/>
        </w:rPr>
        <w:t xml:space="preserve"> de este contrato</w:t>
      </w:r>
      <w:r w:rsidR="00201BAF" w:rsidRPr="00DE41B0">
        <w:rPr>
          <w:rFonts w:ascii="Arial" w:hAnsi="Arial" w:cs="Arial"/>
          <w:sz w:val="24"/>
          <w:szCs w:val="24"/>
        </w:rPr>
        <w:t>,</w:t>
      </w:r>
      <w:r w:rsidRPr="00DE41B0">
        <w:rPr>
          <w:rFonts w:ascii="Arial" w:hAnsi="Arial" w:cs="Arial"/>
          <w:sz w:val="24"/>
          <w:szCs w:val="24"/>
        </w:rPr>
        <w:t xml:space="preserve"> cumplan con las especificaciones s</w:t>
      </w:r>
      <w:r w:rsidR="00A02595" w:rsidRPr="00DE41B0">
        <w:rPr>
          <w:rFonts w:ascii="Arial" w:hAnsi="Arial" w:cs="Arial"/>
          <w:sz w:val="24"/>
          <w:szCs w:val="24"/>
        </w:rPr>
        <w:t>eñaladas en el presente instru</w:t>
      </w:r>
      <w:r w:rsidR="00C617AA" w:rsidRPr="00DE41B0">
        <w:rPr>
          <w:rFonts w:ascii="Arial" w:hAnsi="Arial" w:cs="Arial"/>
          <w:sz w:val="24"/>
          <w:szCs w:val="24"/>
        </w:rPr>
        <w:t>mento</w:t>
      </w:r>
      <w:r w:rsidRPr="00DE41B0">
        <w:rPr>
          <w:rFonts w:ascii="Arial" w:hAnsi="Arial" w:cs="Arial"/>
          <w:sz w:val="24"/>
          <w:szCs w:val="24"/>
        </w:rPr>
        <w:t>.</w:t>
      </w:r>
    </w:p>
    <w:p w14:paraId="71C916F1" w14:textId="77777777" w:rsidR="00985476" w:rsidRPr="00DE41B0" w:rsidRDefault="00985476" w:rsidP="00985476">
      <w:pPr>
        <w:ind w:right="-79"/>
        <w:jc w:val="both"/>
        <w:rPr>
          <w:rFonts w:ascii="Arial" w:hAnsi="Arial" w:cs="Arial"/>
          <w:sz w:val="24"/>
          <w:szCs w:val="24"/>
        </w:rPr>
      </w:pPr>
    </w:p>
    <w:p w14:paraId="4A81FD08" w14:textId="77777777" w:rsidR="00985476" w:rsidRPr="00DE41B0" w:rsidRDefault="00C13F5A" w:rsidP="00985476">
      <w:pPr>
        <w:ind w:right="-79"/>
        <w:jc w:val="both"/>
        <w:rPr>
          <w:rFonts w:ascii="Arial" w:hAnsi="Arial" w:cs="Arial"/>
          <w:sz w:val="24"/>
          <w:szCs w:val="24"/>
        </w:rPr>
      </w:pPr>
      <w:r w:rsidRPr="00DE41B0">
        <w:rPr>
          <w:rFonts w:ascii="Arial" w:hAnsi="Arial" w:cs="Arial"/>
          <w:sz w:val="24"/>
          <w:szCs w:val="24"/>
        </w:rPr>
        <w:t xml:space="preserve">Asimismo, </w:t>
      </w:r>
      <w:r w:rsidR="002F051D">
        <w:rPr>
          <w:rFonts w:ascii="Arial" w:hAnsi="Arial" w:cs="Arial"/>
          <w:sz w:val="24"/>
          <w:szCs w:val="24"/>
        </w:rPr>
        <w:t>la</w:t>
      </w:r>
      <w:r w:rsidRPr="00DE41B0">
        <w:rPr>
          <w:rFonts w:ascii="Arial" w:hAnsi="Arial" w:cs="Arial"/>
          <w:sz w:val="24"/>
          <w:szCs w:val="24"/>
        </w:rPr>
        <w:t xml:space="preserve"> </w:t>
      </w:r>
      <w:r w:rsidR="007D7F57">
        <w:rPr>
          <w:rFonts w:ascii="Arial" w:hAnsi="Arial" w:cs="Arial"/>
          <w:sz w:val="24"/>
          <w:szCs w:val="24"/>
        </w:rPr>
        <w:t>[  ]</w:t>
      </w:r>
      <w:r w:rsidR="002367ED">
        <w:rPr>
          <w:rFonts w:ascii="Arial" w:hAnsi="Arial" w:cs="Arial"/>
          <w:i/>
          <w:sz w:val="24"/>
          <w:szCs w:val="24"/>
        </w:rPr>
        <w:t xml:space="preserve"> </w:t>
      </w:r>
      <w:r w:rsidR="00550074" w:rsidRPr="00DE41B0">
        <w:rPr>
          <w:rFonts w:ascii="Arial" w:hAnsi="Arial" w:cs="Arial"/>
          <w:sz w:val="24"/>
          <w:szCs w:val="24"/>
        </w:rPr>
        <w:t xml:space="preserve">de la “Suprema Corte” </w:t>
      </w:r>
      <w:r w:rsidR="00985476" w:rsidRPr="00DE41B0">
        <w:rPr>
          <w:rFonts w:ascii="Arial" w:hAnsi="Arial" w:cs="Arial"/>
          <w:sz w:val="24"/>
          <w:szCs w:val="24"/>
        </w:rPr>
        <w:t>podrá</w:t>
      </w:r>
      <w:r w:rsidR="00743C6A" w:rsidRPr="00DE41B0">
        <w:rPr>
          <w:rFonts w:ascii="Arial" w:hAnsi="Arial" w:cs="Arial"/>
          <w:sz w:val="24"/>
          <w:szCs w:val="24"/>
        </w:rPr>
        <w:t xml:space="preserve"> sustituir</w:t>
      </w:r>
      <w:r w:rsidR="008E10E6" w:rsidRPr="00DE41B0">
        <w:rPr>
          <w:rFonts w:ascii="Arial" w:hAnsi="Arial" w:cs="Arial"/>
          <w:sz w:val="24"/>
          <w:szCs w:val="24"/>
        </w:rPr>
        <w:t xml:space="preserve"> </w:t>
      </w:r>
      <w:r w:rsidR="00631A12" w:rsidRPr="00DE41B0">
        <w:rPr>
          <w:rFonts w:ascii="Arial" w:hAnsi="Arial" w:cs="Arial"/>
          <w:sz w:val="24"/>
          <w:szCs w:val="24"/>
        </w:rPr>
        <w:t>al</w:t>
      </w:r>
      <w:r w:rsidR="00550074" w:rsidRPr="00DE41B0">
        <w:rPr>
          <w:rFonts w:ascii="Arial" w:hAnsi="Arial" w:cs="Arial"/>
          <w:sz w:val="24"/>
          <w:szCs w:val="24"/>
        </w:rPr>
        <w:t>/a la</w:t>
      </w:r>
      <w:r w:rsidR="00631A12" w:rsidRPr="00DE41B0">
        <w:rPr>
          <w:rFonts w:ascii="Arial" w:hAnsi="Arial" w:cs="Arial"/>
          <w:sz w:val="24"/>
          <w:szCs w:val="24"/>
        </w:rPr>
        <w:t xml:space="preserve"> “Administrador</w:t>
      </w:r>
      <w:r w:rsidR="00550074" w:rsidRPr="00DE41B0">
        <w:rPr>
          <w:rFonts w:ascii="Arial" w:hAnsi="Arial" w:cs="Arial"/>
          <w:sz w:val="24"/>
          <w:szCs w:val="24"/>
        </w:rPr>
        <w:t>/a</w:t>
      </w:r>
      <w:r w:rsidR="00743C6A" w:rsidRPr="00DE41B0">
        <w:rPr>
          <w:rFonts w:ascii="Arial" w:hAnsi="Arial" w:cs="Arial"/>
          <w:sz w:val="24"/>
          <w:szCs w:val="24"/>
        </w:rPr>
        <w:t>”</w:t>
      </w:r>
      <w:r w:rsidR="00985476" w:rsidRPr="00DE41B0">
        <w:rPr>
          <w:rFonts w:ascii="Arial" w:hAnsi="Arial" w:cs="Arial"/>
          <w:sz w:val="24"/>
          <w:szCs w:val="24"/>
        </w:rPr>
        <w:t xml:space="preserve">, lo que informará por escrito al </w:t>
      </w:r>
      <w:r w:rsidR="00666924" w:rsidRPr="00DE41B0">
        <w:rPr>
          <w:rFonts w:ascii="Arial" w:hAnsi="Arial" w:cs="Arial"/>
          <w:sz w:val="24"/>
          <w:szCs w:val="24"/>
        </w:rPr>
        <w:t>“</w:t>
      </w:r>
      <w:r w:rsidR="00A02595" w:rsidRPr="00DE41B0">
        <w:rPr>
          <w:rFonts w:ascii="Arial" w:hAnsi="Arial" w:cs="Arial"/>
          <w:i/>
          <w:sz w:val="24"/>
          <w:szCs w:val="24"/>
        </w:rPr>
        <w:t>Pre</w:t>
      </w:r>
      <w:r w:rsidR="00550074" w:rsidRPr="00DE41B0">
        <w:rPr>
          <w:rFonts w:ascii="Arial" w:hAnsi="Arial" w:cs="Arial"/>
          <w:i/>
          <w:sz w:val="24"/>
          <w:szCs w:val="24"/>
        </w:rPr>
        <w:t xml:space="preserve">stador de </w:t>
      </w:r>
      <w:r w:rsidR="00FF7CBB">
        <w:rPr>
          <w:rFonts w:ascii="Arial" w:hAnsi="Arial" w:cs="Arial"/>
          <w:i/>
          <w:sz w:val="24"/>
          <w:szCs w:val="24"/>
        </w:rPr>
        <w:t>S</w:t>
      </w:r>
      <w:r w:rsidR="00550074" w:rsidRPr="00DE41B0">
        <w:rPr>
          <w:rFonts w:ascii="Arial" w:hAnsi="Arial" w:cs="Arial"/>
          <w:i/>
          <w:sz w:val="24"/>
          <w:szCs w:val="24"/>
        </w:rPr>
        <w:t>ervicios”</w:t>
      </w:r>
      <w:r w:rsidR="00985476" w:rsidRPr="00DE41B0">
        <w:rPr>
          <w:rFonts w:ascii="Arial" w:hAnsi="Arial" w:cs="Arial"/>
          <w:sz w:val="24"/>
          <w:szCs w:val="24"/>
        </w:rPr>
        <w:t>.</w:t>
      </w:r>
    </w:p>
    <w:p w14:paraId="77D501E1" w14:textId="77777777" w:rsidR="00723FDD" w:rsidRPr="00DE41B0" w:rsidRDefault="00723FDD" w:rsidP="00985476">
      <w:pPr>
        <w:pStyle w:val="Textosinformato"/>
        <w:tabs>
          <w:tab w:val="left" w:pos="6569"/>
        </w:tabs>
        <w:ind w:firstLine="0"/>
        <w:jc w:val="both"/>
        <w:rPr>
          <w:rFonts w:ascii="Arial" w:eastAsiaTheme="minorHAnsi" w:hAnsi="Arial" w:cs="Arial"/>
          <w:b/>
          <w:sz w:val="24"/>
          <w:szCs w:val="24"/>
          <w:lang w:val="es-MX" w:eastAsia="en-US"/>
        </w:rPr>
      </w:pPr>
    </w:p>
    <w:p w14:paraId="41B61D1C" w14:textId="77777777" w:rsidR="00985476" w:rsidRPr="00DE41B0" w:rsidRDefault="00985476" w:rsidP="00985476">
      <w:pPr>
        <w:pStyle w:val="Textosinformato"/>
        <w:tabs>
          <w:tab w:val="left" w:pos="6569"/>
        </w:tabs>
        <w:ind w:firstLine="0"/>
        <w:jc w:val="both"/>
        <w:rPr>
          <w:rFonts w:ascii="Arial" w:eastAsiaTheme="minorHAnsi" w:hAnsi="Arial" w:cs="Arial"/>
          <w:b/>
          <w:sz w:val="24"/>
          <w:szCs w:val="24"/>
          <w:lang w:val="es-MX" w:eastAsia="en-US"/>
        </w:rPr>
      </w:pPr>
      <w:r w:rsidRPr="00DE41B0">
        <w:rPr>
          <w:rFonts w:ascii="Arial" w:eastAsiaTheme="minorHAnsi" w:hAnsi="Arial" w:cs="Arial"/>
          <w:b/>
          <w:sz w:val="24"/>
          <w:szCs w:val="24"/>
          <w:lang w:val="es-MX" w:eastAsia="en-US"/>
        </w:rPr>
        <w:t xml:space="preserve">VIGÉSIMA </w:t>
      </w:r>
      <w:r w:rsidR="000175B5">
        <w:rPr>
          <w:rFonts w:ascii="Arial" w:eastAsiaTheme="minorHAnsi" w:hAnsi="Arial" w:cs="Arial"/>
          <w:b/>
          <w:sz w:val="24"/>
          <w:szCs w:val="24"/>
          <w:lang w:val="es-MX" w:eastAsia="en-US"/>
        </w:rPr>
        <w:t>SEGUNDA</w:t>
      </w:r>
      <w:r w:rsidRPr="00DE41B0">
        <w:rPr>
          <w:rFonts w:ascii="Arial" w:eastAsiaTheme="minorHAnsi" w:hAnsi="Arial" w:cs="Arial"/>
          <w:b/>
          <w:sz w:val="24"/>
          <w:szCs w:val="24"/>
          <w:lang w:val="es-MX" w:eastAsia="en-US"/>
        </w:rPr>
        <w:t>. INEXISTENCIA DE LA RELACIÓN LABORAL.</w:t>
      </w:r>
    </w:p>
    <w:p w14:paraId="02878521" w14:textId="77777777" w:rsidR="007337EB" w:rsidRPr="00DE41B0" w:rsidRDefault="00985476" w:rsidP="00334B51">
      <w:pPr>
        <w:pStyle w:val="Textosinformato"/>
        <w:ind w:firstLine="0"/>
        <w:jc w:val="both"/>
        <w:rPr>
          <w:rFonts w:ascii="Arial" w:hAnsi="Arial" w:cs="Arial"/>
          <w:sz w:val="24"/>
          <w:szCs w:val="24"/>
        </w:rPr>
      </w:pPr>
      <w:r w:rsidRPr="00DE41B0">
        <w:rPr>
          <w:rFonts w:ascii="Arial" w:hAnsi="Arial" w:cs="Arial"/>
          <w:sz w:val="24"/>
          <w:szCs w:val="24"/>
        </w:rPr>
        <w:t xml:space="preserve">Todas las personas que intervengan para la realización del objeto de este contrato, serán trabajadores del </w:t>
      </w:r>
      <w:r w:rsidR="00666924" w:rsidRPr="00DE41B0">
        <w:rPr>
          <w:rFonts w:ascii="Arial" w:hAnsi="Arial" w:cs="Arial"/>
          <w:i/>
          <w:sz w:val="24"/>
          <w:szCs w:val="24"/>
        </w:rPr>
        <w:t>“</w:t>
      </w:r>
      <w:r w:rsidR="00A02595" w:rsidRPr="00DE41B0">
        <w:rPr>
          <w:rFonts w:ascii="Arial" w:hAnsi="Arial" w:cs="Arial"/>
          <w:i/>
          <w:sz w:val="24"/>
          <w:szCs w:val="24"/>
        </w:rPr>
        <w:t>Prestador de Servici</w:t>
      </w:r>
      <w:r w:rsidR="00A939F4" w:rsidRPr="00DE41B0">
        <w:rPr>
          <w:rFonts w:ascii="Arial" w:hAnsi="Arial" w:cs="Arial"/>
          <w:i/>
          <w:sz w:val="24"/>
          <w:szCs w:val="24"/>
        </w:rPr>
        <w:t>os”</w:t>
      </w:r>
      <w:r w:rsidRPr="00DE41B0">
        <w:rPr>
          <w:rFonts w:ascii="Arial" w:hAnsi="Arial" w:cs="Arial"/>
          <w:sz w:val="24"/>
          <w:szCs w:val="24"/>
        </w:rPr>
        <w:t xml:space="preserve">, por lo que de ninguna manera existirá relación laboral entre ellos y la “Suprema Corte”. Será responsabilidad del </w:t>
      </w:r>
      <w:r w:rsidR="00666924" w:rsidRPr="00DE41B0">
        <w:rPr>
          <w:rFonts w:ascii="Arial" w:hAnsi="Arial" w:cs="Arial"/>
          <w:sz w:val="24"/>
          <w:szCs w:val="24"/>
        </w:rPr>
        <w:t>“</w:t>
      </w:r>
      <w:r w:rsidR="00A02595" w:rsidRPr="00DE41B0">
        <w:rPr>
          <w:rFonts w:ascii="Arial" w:hAnsi="Arial" w:cs="Arial"/>
          <w:i/>
          <w:sz w:val="24"/>
          <w:szCs w:val="24"/>
        </w:rPr>
        <w:t>Prestador d</w:t>
      </w:r>
      <w:r w:rsidR="00186545" w:rsidRPr="00DE41B0">
        <w:rPr>
          <w:rFonts w:ascii="Arial" w:hAnsi="Arial" w:cs="Arial"/>
          <w:i/>
          <w:sz w:val="24"/>
          <w:szCs w:val="24"/>
        </w:rPr>
        <w:t>e Servicios”</w:t>
      </w:r>
      <w:r w:rsidRPr="00DE41B0">
        <w:rPr>
          <w:rFonts w:ascii="Arial" w:hAnsi="Arial" w:cs="Arial"/>
          <w:sz w:val="24"/>
          <w:szCs w:val="24"/>
        </w:rPr>
        <w:t xml:space="preserve"> cumplir con todas las obligaciones que a cargo de los patrones establecen las disposiciones que regulan SAR, INFONAVIT, IMSS y las contempladas en la Ley Federal del Trabajo; por tanto, responderá a todas las reclamaciones administrativas y juicios de cualquier orden que los trabajadores del </w:t>
      </w:r>
      <w:r w:rsidR="00A02595" w:rsidRPr="00DE41B0">
        <w:rPr>
          <w:rFonts w:ascii="Arial" w:hAnsi="Arial" w:cs="Arial"/>
          <w:i/>
          <w:sz w:val="24"/>
          <w:szCs w:val="24"/>
        </w:rPr>
        <w:t>“Pr</w:t>
      </w:r>
      <w:r w:rsidR="005B4A6D" w:rsidRPr="00DE41B0">
        <w:rPr>
          <w:rFonts w:ascii="Arial" w:hAnsi="Arial" w:cs="Arial"/>
          <w:i/>
          <w:sz w:val="24"/>
          <w:szCs w:val="24"/>
        </w:rPr>
        <w:t>estador de Servicios”</w:t>
      </w:r>
      <w:r w:rsidRPr="00DE41B0">
        <w:rPr>
          <w:rFonts w:ascii="Arial" w:hAnsi="Arial" w:cs="Arial"/>
          <w:sz w:val="24"/>
          <w:szCs w:val="24"/>
        </w:rPr>
        <w:t xml:space="preserve"> presenten en su contra o de la “Suprema Corte”, en relación con el objeto</w:t>
      </w:r>
      <w:r w:rsidR="006E7911" w:rsidRPr="00DE41B0">
        <w:rPr>
          <w:rFonts w:ascii="Arial" w:hAnsi="Arial" w:cs="Arial"/>
          <w:sz w:val="24"/>
          <w:szCs w:val="24"/>
        </w:rPr>
        <w:t xml:space="preserve"> </w:t>
      </w:r>
      <w:r w:rsidRPr="00DE41B0">
        <w:rPr>
          <w:rFonts w:ascii="Arial" w:hAnsi="Arial" w:cs="Arial"/>
          <w:sz w:val="24"/>
          <w:szCs w:val="24"/>
        </w:rPr>
        <w:t xml:space="preserve">del presente contrato. El gasto que implique el cumplimiento de estas obligaciones correrá a cargo del </w:t>
      </w:r>
      <w:r w:rsidR="00666924" w:rsidRPr="00DE41B0">
        <w:rPr>
          <w:rFonts w:ascii="Arial" w:hAnsi="Arial" w:cs="Arial"/>
          <w:sz w:val="24"/>
          <w:szCs w:val="24"/>
        </w:rPr>
        <w:t>“</w:t>
      </w:r>
      <w:r w:rsidR="00A02595" w:rsidRPr="00DE41B0">
        <w:rPr>
          <w:rFonts w:ascii="Arial" w:hAnsi="Arial" w:cs="Arial"/>
          <w:i/>
          <w:sz w:val="24"/>
          <w:szCs w:val="24"/>
        </w:rPr>
        <w:t>Pre</w:t>
      </w:r>
      <w:r w:rsidR="005B4A6D" w:rsidRPr="00DE41B0">
        <w:rPr>
          <w:rFonts w:ascii="Arial" w:hAnsi="Arial" w:cs="Arial"/>
          <w:i/>
          <w:sz w:val="24"/>
          <w:szCs w:val="24"/>
        </w:rPr>
        <w:t>stador de Servicios”</w:t>
      </w:r>
      <w:r w:rsidRPr="00DE41B0">
        <w:rPr>
          <w:rFonts w:ascii="Arial" w:hAnsi="Arial" w:cs="Arial"/>
          <w:i/>
          <w:sz w:val="24"/>
          <w:szCs w:val="24"/>
        </w:rPr>
        <w:t>,</w:t>
      </w:r>
      <w:r w:rsidRPr="00DE41B0">
        <w:rPr>
          <w:rFonts w:ascii="Arial" w:hAnsi="Arial" w:cs="Arial"/>
          <w:sz w:val="24"/>
          <w:szCs w:val="24"/>
        </w:rPr>
        <w:t xml:space="preserve"> el que será el único responsable de las obligaciones </w:t>
      </w:r>
      <w:r w:rsidR="00334B51" w:rsidRPr="00DE41B0">
        <w:rPr>
          <w:rFonts w:ascii="Arial" w:hAnsi="Arial" w:cs="Arial"/>
          <w:sz w:val="24"/>
          <w:szCs w:val="24"/>
        </w:rPr>
        <w:t>adquiridas con sus trabajadores.</w:t>
      </w:r>
    </w:p>
    <w:p w14:paraId="240B012E" w14:textId="77777777" w:rsidR="001B67DD" w:rsidRPr="00DE41B0" w:rsidRDefault="001B67DD" w:rsidP="00985476">
      <w:pPr>
        <w:autoSpaceDE w:val="0"/>
        <w:autoSpaceDN w:val="0"/>
        <w:adjustRightInd w:val="0"/>
        <w:jc w:val="both"/>
        <w:rPr>
          <w:rFonts w:ascii="Arial" w:hAnsi="Arial" w:cs="Arial"/>
          <w:sz w:val="24"/>
          <w:szCs w:val="24"/>
        </w:rPr>
      </w:pPr>
    </w:p>
    <w:p w14:paraId="55391269" w14:textId="77777777" w:rsidR="00985476" w:rsidRPr="00DE41B0" w:rsidRDefault="00985476" w:rsidP="00985476">
      <w:pPr>
        <w:autoSpaceDE w:val="0"/>
        <w:autoSpaceDN w:val="0"/>
        <w:adjustRightInd w:val="0"/>
        <w:jc w:val="both"/>
        <w:rPr>
          <w:rFonts w:ascii="Arial" w:hAnsi="Arial" w:cs="Arial"/>
          <w:sz w:val="24"/>
          <w:szCs w:val="24"/>
        </w:rPr>
      </w:pPr>
      <w:r w:rsidRPr="00DE41B0">
        <w:rPr>
          <w:rFonts w:ascii="Arial" w:hAnsi="Arial" w:cs="Arial"/>
          <w:sz w:val="24"/>
          <w:szCs w:val="24"/>
        </w:rPr>
        <w:t xml:space="preserve">La “Suprema Corte” estará facultada para requerir al </w:t>
      </w:r>
      <w:r w:rsidR="00666924" w:rsidRPr="00DE41B0">
        <w:rPr>
          <w:rFonts w:ascii="Arial" w:hAnsi="Arial" w:cs="Arial"/>
          <w:i/>
          <w:sz w:val="24"/>
          <w:szCs w:val="24"/>
        </w:rPr>
        <w:t>“</w:t>
      </w:r>
      <w:r w:rsidR="00A02595" w:rsidRPr="00DE41B0">
        <w:rPr>
          <w:rFonts w:ascii="Arial" w:hAnsi="Arial" w:cs="Arial"/>
          <w:i/>
          <w:sz w:val="24"/>
          <w:szCs w:val="24"/>
        </w:rPr>
        <w:t>Pr</w:t>
      </w:r>
      <w:r w:rsidR="00B1125C" w:rsidRPr="00DE41B0">
        <w:rPr>
          <w:rFonts w:ascii="Arial" w:hAnsi="Arial" w:cs="Arial"/>
          <w:i/>
          <w:sz w:val="24"/>
          <w:szCs w:val="24"/>
        </w:rPr>
        <w:t>estador de Servicios”</w:t>
      </w:r>
      <w:r w:rsidRPr="00DE41B0">
        <w:rPr>
          <w:rFonts w:ascii="Arial" w:hAnsi="Arial" w:cs="Arial"/>
          <w:sz w:val="24"/>
          <w:szCs w:val="24"/>
        </w:rPr>
        <w:t xml:space="preserve"> los comprobantes de afiliación de sus trabajadores al IMSS, así como los comprobantes de pago de las cuotas al SAR, INFONAVIT e IMSS.</w:t>
      </w:r>
    </w:p>
    <w:p w14:paraId="098428AE" w14:textId="77777777" w:rsidR="00985476" w:rsidRPr="00DE41B0" w:rsidRDefault="00985476" w:rsidP="00985476">
      <w:pPr>
        <w:autoSpaceDE w:val="0"/>
        <w:autoSpaceDN w:val="0"/>
        <w:adjustRightInd w:val="0"/>
        <w:jc w:val="both"/>
        <w:rPr>
          <w:rFonts w:ascii="Arial" w:hAnsi="Arial" w:cs="Arial"/>
          <w:sz w:val="24"/>
          <w:szCs w:val="24"/>
        </w:rPr>
      </w:pPr>
    </w:p>
    <w:p w14:paraId="2E194938" w14:textId="77777777" w:rsidR="00985476" w:rsidRPr="00DE41B0" w:rsidRDefault="00985476" w:rsidP="00985476">
      <w:pPr>
        <w:autoSpaceDE w:val="0"/>
        <w:autoSpaceDN w:val="0"/>
        <w:adjustRightInd w:val="0"/>
        <w:jc w:val="both"/>
        <w:rPr>
          <w:rFonts w:ascii="Arial" w:hAnsi="Arial" w:cs="Arial"/>
          <w:sz w:val="24"/>
          <w:szCs w:val="24"/>
        </w:rPr>
      </w:pPr>
      <w:r w:rsidRPr="00DE41B0">
        <w:rPr>
          <w:rFonts w:ascii="Arial" w:hAnsi="Arial" w:cs="Arial"/>
          <w:sz w:val="24"/>
          <w:szCs w:val="24"/>
        </w:rPr>
        <w:t xml:space="preserve">En caso de que alguno o algunos de los trabajadores del </w:t>
      </w:r>
      <w:r w:rsidR="00666924" w:rsidRPr="00DE41B0">
        <w:rPr>
          <w:rFonts w:ascii="Arial" w:hAnsi="Arial" w:cs="Arial"/>
          <w:i/>
          <w:sz w:val="24"/>
          <w:szCs w:val="24"/>
        </w:rPr>
        <w:t>“</w:t>
      </w:r>
      <w:r w:rsidR="00F504DF" w:rsidRPr="00DE41B0">
        <w:rPr>
          <w:rFonts w:ascii="Arial" w:hAnsi="Arial" w:cs="Arial"/>
          <w:i/>
          <w:sz w:val="24"/>
          <w:szCs w:val="24"/>
        </w:rPr>
        <w:t>Pr</w:t>
      </w:r>
      <w:r w:rsidR="00AB58C5" w:rsidRPr="00DE41B0">
        <w:rPr>
          <w:rFonts w:ascii="Arial" w:hAnsi="Arial" w:cs="Arial"/>
          <w:i/>
          <w:sz w:val="24"/>
          <w:szCs w:val="24"/>
        </w:rPr>
        <w:t xml:space="preserve">estador de Servicios” </w:t>
      </w:r>
      <w:r w:rsidRPr="00DE41B0">
        <w:rPr>
          <w:rFonts w:ascii="Arial" w:hAnsi="Arial" w:cs="Arial"/>
          <w:sz w:val="24"/>
          <w:szCs w:val="24"/>
        </w:rPr>
        <w:t xml:space="preserve">ejecuten o pretendan ejecutar alguna reclamación administrativa o juicio en contra de la “Suprema Corte”, el </w:t>
      </w:r>
      <w:r w:rsidR="00666924" w:rsidRPr="00DE41B0">
        <w:rPr>
          <w:rFonts w:ascii="Arial" w:hAnsi="Arial" w:cs="Arial"/>
          <w:sz w:val="24"/>
          <w:szCs w:val="24"/>
        </w:rPr>
        <w:t>“</w:t>
      </w:r>
      <w:r w:rsidR="00F504DF" w:rsidRPr="00DE41B0">
        <w:rPr>
          <w:rFonts w:ascii="Arial" w:hAnsi="Arial" w:cs="Arial"/>
          <w:i/>
          <w:sz w:val="24"/>
          <w:szCs w:val="24"/>
        </w:rPr>
        <w:t>Pr</w:t>
      </w:r>
      <w:r w:rsidR="001B67DD" w:rsidRPr="00DE41B0">
        <w:rPr>
          <w:rFonts w:ascii="Arial" w:hAnsi="Arial" w:cs="Arial"/>
          <w:i/>
          <w:sz w:val="24"/>
          <w:szCs w:val="24"/>
        </w:rPr>
        <w:t xml:space="preserve">estador de Servicios” </w:t>
      </w:r>
      <w:r w:rsidRPr="00DE41B0">
        <w:rPr>
          <w:rFonts w:ascii="Arial" w:hAnsi="Arial" w:cs="Arial"/>
          <w:sz w:val="24"/>
          <w:szCs w:val="24"/>
        </w:rPr>
        <w:t>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1B1AB10D" w14:textId="77777777" w:rsidR="002D7D11" w:rsidRPr="00DE41B0" w:rsidRDefault="002D7D11" w:rsidP="00985476">
      <w:pPr>
        <w:autoSpaceDE w:val="0"/>
        <w:autoSpaceDN w:val="0"/>
        <w:adjustRightInd w:val="0"/>
        <w:jc w:val="both"/>
        <w:rPr>
          <w:rFonts w:ascii="Arial" w:hAnsi="Arial" w:cs="Arial"/>
          <w:sz w:val="24"/>
          <w:szCs w:val="24"/>
        </w:rPr>
      </w:pPr>
    </w:p>
    <w:p w14:paraId="6A07130A" w14:textId="77777777" w:rsidR="00985476" w:rsidRPr="00DE41B0" w:rsidRDefault="00985476" w:rsidP="00985476">
      <w:pPr>
        <w:autoSpaceDE w:val="0"/>
        <w:autoSpaceDN w:val="0"/>
        <w:adjustRightInd w:val="0"/>
        <w:jc w:val="both"/>
        <w:rPr>
          <w:rFonts w:ascii="Arial" w:hAnsi="Arial" w:cs="Arial"/>
          <w:sz w:val="24"/>
          <w:szCs w:val="24"/>
        </w:rPr>
      </w:pPr>
      <w:r w:rsidRPr="00DE41B0">
        <w:rPr>
          <w:rFonts w:ascii="Arial" w:hAnsi="Arial" w:cs="Arial"/>
          <w:sz w:val="24"/>
          <w:szCs w:val="24"/>
        </w:rPr>
        <w:t>“Las partes” acuerdan que el importe de los referidos gastos que se llegaran a ocasionar podrá ser deducido por la “Suprema Corte” de los comprobantes fiscales digitales (CFDI) que se encuentren pendientes de pago, independientemente de las acciones legales que se pudieran ejercer.</w:t>
      </w:r>
    </w:p>
    <w:p w14:paraId="2C72663D" w14:textId="77777777" w:rsidR="00334B51" w:rsidRPr="00DE41B0" w:rsidRDefault="00334B51" w:rsidP="00985476">
      <w:pPr>
        <w:autoSpaceDE w:val="0"/>
        <w:autoSpaceDN w:val="0"/>
        <w:adjustRightInd w:val="0"/>
        <w:jc w:val="both"/>
        <w:rPr>
          <w:rFonts w:ascii="Arial" w:hAnsi="Arial" w:cs="Arial"/>
          <w:b/>
          <w:bCs/>
          <w:sz w:val="24"/>
          <w:szCs w:val="24"/>
        </w:rPr>
      </w:pPr>
    </w:p>
    <w:p w14:paraId="3BC8F273" w14:textId="0C76398A" w:rsidR="00985476" w:rsidRPr="00DE41B0" w:rsidRDefault="00985476" w:rsidP="00985476">
      <w:pPr>
        <w:autoSpaceDE w:val="0"/>
        <w:autoSpaceDN w:val="0"/>
        <w:adjustRightInd w:val="0"/>
        <w:jc w:val="both"/>
        <w:rPr>
          <w:rFonts w:ascii="Arial" w:hAnsi="Arial" w:cs="Arial"/>
          <w:b/>
          <w:bCs/>
          <w:sz w:val="24"/>
          <w:szCs w:val="24"/>
        </w:rPr>
      </w:pPr>
      <w:r w:rsidRPr="00DE41B0">
        <w:rPr>
          <w:rFonts w:ascii="Arial" w:hAnsi="Arial" w:cs="Arial"/>
          <w:b/>
          <w:bCs/>
          <w:sz w:val="24"/>
          <w:szCs w:val="24"/>
        </w:rPr>
        <w:t xml:space="preserve">VIGÉSIMA </w:t>
      </w:r>
      <w:r w:rsidR="00752D3C">
        <w:rPr>
          <w:rFonts w:ascii="Arial" w:hAnsi="Arial" w:cs="Arial"/>
          <w:b/>
          <w:bCs/>
          <w:sz w:val="24"/>
          <w:szCs w:val="24"/>
        </w:rPr>
        <w:t>TERCERA</w:t>
      </w:r>
      <w:r w:rsidRPr="00DE41B0">
        <w:rPr>
          <w:rFonts w:ascii="Arial" w:hAnsi="Arial" w:cs="Arial"/>
          <w:b/>
          <w:bCs/>
          <w:sz w:val="24"/>
          <w:szCs w:val="24"/>
        </w:rPr>
        <w:t>. CONFIDENCIALIDAD, FOMENTO A LA TRANSPARENCIA</w:t>
      </w:r>
      <w:r w:rsidR="00885AE0">
        <w:rPr>
          <w:rFonts w:ascii="Arial" w:hAnsi="Arial" w:cs="Arial"/>
          <w:b/>
          <w:bCs/>
          <w:sz w:val="24"/>
          <w:szCs w:val="24"/>
        </w:rPr>
        <w:t>, ACCESO A LA INFORMACIÓN</w:t>
      </w:r>
      <w:r w:rsidRPr="00DE41B0">
        <w:rPr>
          <w:rFonts w:ascii="Arial" w:hAnsi="Arial" w:cs="Arial"/>
          <w:b/>
          <w:bCs/>
          <w:sz w:val="24"/>
          <w:szCs w:val="24"/>
        </w:rPr>
        <w:t xml:space="preserve"> Y PROTECCIÓN DE DATOS PERSONALES.</w:t>
      </w:r>
    </w:p>
    <w:p w14:paraId="28824960" w14:textId="77777777" w:rsidR="00885AE0" w:rsidRPr="00241138" w:rsidRDefault="00885AE0" w:rsidP="00885AE0">
      <w:pPr>
        <w:autoSpaceDE w:val="0"/>
        <w:autoSpaceDN w:val="0"/>
        <w:adjustRightInd w:val="0"/>
        <w:jc w:val="both"/>
        <w:rPr>
          <w:rFonts w:ascii="Arial" w:hAnsi="Arial" w:cs="Arial"/>
          <w:sz w:val="24"/>
          <w:szCs w:val="24"/>
        </w:rPr>
      </w:pPr>
      <w:r w:rsidRPr="00241138">
        <w:rPr>
          <w:rFonts w:ascii="Arial" w:hAnsi="Arial" w:cs="Arial"/>
          <w:sz w:val="24"/>
          <w:szCs w:val="24"/>
        </w:rPr>
        <w:lastRenderedPageBreak/>
        <w:t xml:space="preserve">“Las Partes” reconocen que la información contenida en el presente contrato y los entregables que se generen podrán ser susceptibles de clasificarse como reservada y/o confidencial, en términos de los artículos 106, 113 y 116 de la Ley General de Transparencia y Acceso a la Información Pública, así como 98, 110 y 113 de la Ley Federal de Transparencia y Acceso a la Información Pública. </w:t>
      </w:r>
    </w:p>
    <w:p w14:paraId="2945B640" w14:textId="77777777" w:rsidR="00885AE0" w:rsidRPr="00241138" w:rsidRDefault="00885AE0" w:rsidP="00885AE0">
      <w:pPr>
        <w:autoSpaceDE w:val="0"/>
        <w:autoSpaceDN w:val="0"/>
        <w:adjustRightInd w:val="0"/>
        <w:jc w:val="both"/>
        <w:rPr>
          <w:rFonts w:ascii="Arial" w:hAnsi="Arial" w:cs="Arial"/>
          <w:sz w:val="24"/>
          <w:szCs w:val="24"/>
        </w:rPr>
      </w:pPr>
    </w:p>
    <w:p w14:paraId="726D8EF0" w14:textId="77777777" w:rsidR="00885AE0" w:rsidRPr="00241138" w:rsidRDefault="00885AE0" w:rsidP="00885AE0">
      <w:pPr>
        <w:autoSpaceDE w:val="0"/>
        <w:autoSpaceDN w:val="0"/>
        <w:adjustRightInd w:val="0"/>
        <w:jc w:val="both"/>
        <w:rPr>
          <w:rFonts w:ascii="Arial" w:hAnsi="Arial" w:cs="Arial"/>
          <w:sz w:val="24"/>
          <w:szCs w:val="24"/>
        </w:rPr>
      </w:pPr>
      <w:r w:rsidRPr="00241138">
        <w:rPr>
          <w:rFonts w:ascii="Arial" w:hAnsi="Arial" w:cs="Arial"/>
          <w:sz w:val="24"/>
          <w:szCs w:val="24"/>
        </w:rPr>
        <w:t xml:space="preserve">El </w:t>
      </w:r>
      <w:r w:rsidRPr="00B95CB4">
        <w:rPr>
          <w:rFonts w:ascii="Arial" w:hAnsi="Arial" w:cs="Arial"/>
          <w:iCs/>
          <w:sz w:val="24"/>
          <w:szCs w:val="24"/>
        </w:rPr>
        <w:t>“Prestador de Servicios” se obliga</w:t>
      </w:r>
      <w:r w:rsidRPr="00241138">
        <w:rPr>
          <w:rFonts w:ascii="Arial" w:hAnsi="Arial" w:cs="Arial"/>
          <w:sz w:val="24"/>
          <w:szCs w:val="24"/>
        </w:rPr>
        <w:t xml:space="preserve">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se tenga conocimiento en el ejercicio y con motivo de la prestación del servicio.</w:t>
      </w:r>
    </w:p>
    <w:p w14:paraId="70117749" w14:textId="77777777" w:rsidR="00885AE0" w:rsidRPr="00241138" w:rsidRDefault="00885AE0" w:rsidP="00885AE0">
      <w:pPr>
        <w:autoSpaceDE w:val="0"/>
        <w:autoSpaceDN w:val="0"/>
        <w:adjustRightInd w:val="0"/>
        <w:jc w:val="both"/>
        <w:rPr>
          <w:rFonts w:ascii="Arial" w:hAnsi="Arial" w:cs="Arial"/>
          <w:sz w:val="24"/>
          <w:szCs w:val="24"/>
        </w:rPr>
      </w:pPr>
    </w:p>
    <w:p w14:paraId="691A0D26" w14:textId="77777777" w:rsidR="00885AE0" w:rsidRPr="00241138" w:rsidRDefault="00885AE0" w:rsidP="00885AE0">
      <w:pPr>
        <w:autoSpaceDE w:val="0"/>
        <w:autoSpaceDN w:val="0"/>
        <w:adjustRightInd w:val="0"/>
        <w:jc w:val="both"/>
        <w:rPr>
          <w:rFonts w:ascii="Arial" w:hAnsi="Arial" w:cs="Arial"/>
          <w:sz w:val="24"/>
          <w:szCs w:val="24"/>
        </w:rPr>
      </w:pPr>
      <w:r w:rsidRPr="00241138">
        <w:rPr>
          <w:rFonts w:ascii="Arial" w:hAnsi="Arial" w:cs="Arial"/>
          <w:sz w:val="24"/>
          <w:szCs w:val="24"/>
        </w:rPr>
        <w:t xml:space="preserve">Los trabajos ejecutados, total o parcialmente, especificaciones y en general la información que se encuentre en el lugar de su ejecución o que se hubiesen entregado al </w:t>
      </w:r>
      <w:r w:rsidRPr="0073717D">
        <w:rPr>
          <w:rFonts w:ascii="Arial" w:hAnsi="Arial" w:cs="Arial"/>
          <w:iCs/>
          <w:sz w:val="24"/>
          <w:szCs w:val="24"/>
        </w:rPr>
        <w:t>“Prestador de Servicios” para cumplir con el objeto del presente contrato, son propiedad de la “Suprema Corte”, por lo que el “Prestador de Servicios” se obliga a devolver a la “Suprema Corte” el material que se le hubiese proporcionado</w:t>
      </w:r>
      <w:r w:rsidRPr="00241138">
        <w:rPr>
          <w:rFonts w:ascii="Arial" w:hAnsi="Arial" w:cs="Arial"/>
          <w:sz w:val="24"/>
          <w:szCs w:val="24"/>
        </w:rPr>
        <w:t xml:space="preserve"> para la compraventa del bien equipos y aparatos de comunicación, telecomunicaciones y refacciones de video, objeto de este instrumento contractual, así como el material que llegue a realizar, obligándose a abstenerse de reproducirlos en medio electrónico o físico. </w:t>
      </w:r>
    </w:p>
    <w:p w14:paraId="27775EB8" w14:textId="77777777" w:rsidR="00885AE0" w:rsidRPr="00241138" w:rsidRDefault="00885AE0" w:rsidP="00885AE0">
      <w:pPr>
        <w:pStyle w:val="Textosinformato"/>
        <w:ind w:firstLine="0"/>
        <w:jc w:val="both"/>
        <w:rPr>
          <w:rFonts w:ascii="Arial" w:hAnsi="Arial" w:cs="Arial"/>
          <w:sz w:val="24"/>
          <w:szCs w:val="24"/>
        </w:rPr>
      </w:pPr>
    </w:p>
    <w:p w14:paraId="2979929C" w14:textId="77777777" w:rsidR="00885AE0" w:rsidRPr="00241138" w:rsidRDefault="00885AE0" w:rsidP="00885AE0">
      <w:pPr>
        <w:pStyle w:val="Textosinformato"/>
        <w:ind w:firstLine="0"/>
        <w:jc w:val="both"/>
        <w:rPr>
          <w:rFonts w:ascii="Arial" w:hAnsi="Arial" w:cs="Arial"/>
          <w:sz w:val="24"/>
          <w:szCs w:val="24"/>
        </w:rPr>
      </w:pPr>
      <w:r w:rsidRPr="00241138">
        <w:rPr>
          <w:rFonts w:ascii="Arial" w:hAnsi="Arial" w:cs="Arial"/>
          <w:sz w:val="24"/>
          <w:szCs w:val="24"/>
        </w:rPr>
        <w:t xml:space="preserve">De conformidad con lo establecido en el artículo 59 de la Ley General de </w:t>
      </w:r>
      <w:r w:rsidRPr="0073717D">
        <w:rPr>
          <w:rFonts w:ascii="Arial" w:hAnsi="Arial" w:cs="Arial"/>
          <w:sz w:val="24"/>
          <w:szCs w:val="24"/>
        </w:rPr>
        <w:t>Protección de Datos Personales en Posesión de Sujetos Obligados, el “Prestador de Servicios” asume el carácter de encargado del tratamiento de datos personales que tenga acceso con motivo de la documentación que maneje o conozca al desarrollar</w:t>
      </w:r>
      <w:r w:rsidRPr="00241138">
        <w:rPr>
          <w:rFonts w:ascii="Arial" w:hAnsi="Arial" w:cs="Arial"/>
          <w:sz w:val="24"/>
          <w:szCs w:val="24"/>
        </w:rPr>
        <w:t xml:space="preserve"> las actividades objeto del presente contrato, así como los resultados obtenidos, por lo que no tendrá poder alguno de decisión sobre los datos personales. </w:t>
      </w:r>
    </w:p>
    <w:p w14:paraId="37FA3560" w14:textId="77777777" w:rsidR="00885AE0" w:rsidRPr="0073717D" w:rsidRDefault="00885AE0" w:rsidP="00885AE0">
      <w:pPr>
        <w:pStyle w:val="Textosinformato"/>
        <w:ind w:firstLine="0"/>
        <w:jc w:val="both"/>
        <w:rPr>
          <w:rFonts w:ascii="Arial" w:hAnsi="Arial" w:cs="Arial"/>
          <w:sz w:val="24"/>
          <w:szCs w:val="24"/>
        </w:rPr>
      </w:pPr>
    </w:p>
    <w:p w14:paraId="14DE8163" w14:textId="77777777" w:rsidR="00885AE0" w:rsidRPr="00241138" w:rsidRDefault="00885AE0" w:rsidP="00885AE0">
      <w:pPr>
        <w:pStyle w:val="Textosinformato"/>
        <w:ind w:firstLine="0"/>
        <w:jc w:val="both"/>
        <w:rPr>
          <w:rFonts w:ascii="Arial" w:hAnsi="Arial" w:cs="Arial"/>
          <w:sz w:val="24"/>
          <w:szCs w:val="24"/>
        </w:rPr>
      </w:pPr>
      <w:r w:rsidRPr="0073717D">
        <w:rPr>
          <w:rFonts w:ascii="Arial" w:hAnsi="Arial" w:cs="Arial"/>
          <w:sz w:val="24"/>
          <w:szCs w:val="24"/>
        </w:rPr>
        <w:t>En ese sentido, el “Prestador de Servicios” se</w:t>
      </w:r>
      <w:r w:rsidRPr="00241138">
        <w:rPr>
          <w:rFonts w:ascii="Arial" w:hAnsi="Arial" w:cs="Arial"/>
          <w:sz w:val="24"/>
          <w:szCs w:val="24"/>
        </w:rPr>
        <w:t xml:space="preserve"> obliga a lo siguiente:</w:t>
      </w:r>
    </w:p>
    <w:p w14:paraId="371680D1" w14:textId="77777777" w:rsidR="00885AE0" w:rsidRPr="00241138" w:rsidRDefault="00885AE0" w:rsidP="00885AE0">
      <w:pPr>
        <w:pStyle w:val="Textosinformato"/>
        <w:ind w:firstLine="0"/>
        <w:jc w:val="both"/>
        <w:rPr>
          <w:rFonts w:ascii="Arial" w:hAnsi="Arial" w:cs="Arial"/>
          <w:sz w:val="24"/>
          <w:szCs w:val="24"/>
        </w:rPr>
      </w:pPr>
      <w:r w:rsidRPr="00241138">
        <w:rPr>
          <w:rFonts w:ascii="Arial" w:hAnsi="Arial" w:cs="Arial"/>
          <w:sz w:val="24"/>
          <w:szCs w:val="24"/>
        </w:rPr>
        <w:t>a. Abstenerse de tratar los datos personales para finalidades distintas a las autorizadas por la “Suprema Corte”;</w:t>
      </w:r>
    </w:p>
    <w:p w14:paraId="7558A132" w14:textId="77777777" w:rsidR="00885AE0" w:rsidRPr="00241138" w:rsidRDefault="00885AE0" w:rsidP="00885AE0">
      <w:pPr>
        <w:pStyle w:val="Textosinformato"/>
        <w:ind w:firstLine="0"/>
        <w:jc w:val="both"/>
        <w:rPr>
          <w:rFonts w:ascii="Arial" w:hAnsi="Arial" w:cs="Arial"/>
          <w:sz w:val="24"/>
          <w:szCs w:val="24"/>
        </w:rPr>
      </w:pPr>
      <w:r w:rsidRPr="00241138">
        <w:rPr>
          <w:rFonts w:ascii="Arial" w:hAnsi="Arial" w:cs="Arial"/>
          <w:sz w:val="24"/>
          <w:szCs w:val="24"/>
        </w:rPr>
        <w:t>b. Guardar confidencialidad y abstenerse de transferir los datos personales tratados, así como informar a la “Suprema Corte” cuando ocurra una vulneración a los mismos;</w:t>
      </w:r>
    </w:p>
    <w:p w14:paraId="642D021C" w14:textId="77777777" w:rsidR="00885AE0" w:rsidRPr="00241138" w:rsidRDefault="00885AE0" w:rsidP="00885AE0">
      <w:pPr>
        <w:pStyle w:val="Textosinformato"/>
        <w:ind w:firstLine="0"/>
        <w:jc w:val="both"/>
        <w:rPr>
          <w:rFonts w:ascii="Arial" w:hAnsi="Arial" w:cs="Arial"/>
          <w:sz w:val="24"/>
          <w:szCs w:val="24"/>
        </w:rPr>
      </w:pPr>
      <w:r w:rsidRPr="00241138">
        <w:rPr>
          <w:rFonts w:ascii="Arial" w:hAnsi="Arial" w:cs="Arial"/>
          <w:sz w:val="24"/>
          <w:szCs w:val="24"/>
        </w:rPr>
        <w:t>c. Eliminar y devolver los datos personales objeto de tratamiento una vez cumplido el presente contrato; y</w:t>
      </w:r>
    </w:p>
    <w:p w14:paraId="2DB6CB42" w14:textId="77777777" w:rsidR="00885AE0" w:rsidRDefault="00885AE0" w:rsidP="00885AE0">
      <w:pPr>
        <w:pStyle w:val="Textosinformato"/>
        <w:ind w:firstLine="0"/>
        <w:jc w:val="both"/>
        <w:rPr>
          <w:rFonts w:ascii="Arial" w:hAnsi="Arial" w:cs="Arial"/>
          <w:sz w:val="24"/>
          <w:szCs w:val="24"/>
        </w:rPr>
      </w:pPr>
      <w:r w:rsidRPr="00241138">
        <w:rPr>
          <w:rFonts w:ascii="Arial" w:hAnsi="Arial" w:cs="Arial"/>
          <w:sz w:val="24"/>
          <w:szCs w:val="24"/>
        </w:rPr>
        <w:t>d. No subcontratar servicios que conlleven el tratamiento de datos personales, en términos del artículo 61 de la Ley General de Protección de Datos Personales en Posesión de Sujetos Obligados.</w:t>
      </w:r>
    </w:p>
    <w:p w14:paraId="5023A141" w14:textId="77777777" w:rsidR="00056DAE" w:rsidRPr="00DE41B0" w:rsidRDefault="00056DAE" w:rsidP="00985476">
      <w:pPr>
        <w:pStyle w:val="Textosinformato"/>
        <w:ind w:firstLine="0"/>
        <w:jc w:val="both"/>
        <w:rPr>
          <w:rFonts w:ascii="Arial" w:hAnsi="Arial" w:cs="Arial"/>
          <w:sz w:val="24"/>
          <w:szCs w:val="24"/>
        </w:rPr>
      </w:pPr>
    </w:p>
    <w:p w14:paraId="01EE22C5" w14:textId="77777777" w:rsidR="00985476" w:rsidRPr="00DE41B0" w:rsidRDefault="00985476" w:rsidP="00985476">
      <w:pPr>
        <w:autoSpaceDE w:val="0"/>
        <w:autoSpaceDN w:val="0"/>
        <w:adjustRightInd w:val="0"/>
        <w:jc w:val="both"/>
        <w:rPr>
          <w:rFonts w:ascii="Arial" w:hAnsi="Arial" w:cs="Arial"/>
          <w:b/>
          <w:bCs/>
          <w:sz w:val="24"/>
          <w:szCs w:val="24"/>
        </w:rPr>
      </w:pPr>
      <w:r w:rsidRPr="00DE41B0">
        <w:rPr>
          <w:rFonts w:ascii="Arial" w:hAnsi="Arial" w:cs="Arial"/>
          <w:b/>
          <w:bCs/>
          <w:sz w:val="24"/>
          <w:szCs w:val="24"/>
        </w:rPr>
        <w:t xml:space="preserve">VIGÉSIMA </w:t>
      </w:r>
      <w:r w:rsidR="00752D3C">
        <w:rPr>
          <w:rFonts w:ascii="Arial" w:hAnsi="Arial" w:cs="Arial"/>
          <w:b/>
          <w:bCs/>
          <w:sz w:val="24"/>
          <w:szCs w:val="24"/>
        </w:rPr>
        <w:t>CUARTA</w:t>
      </w:r>
      <w:r w:rsidRPr="00DE41B0">
        <w:rPr>
          <w:rFonts w:ascii="Arial" w:hAnsi="Arial" w:cs="Arial"/>
          <w:b/>
          <w:bCs/>
          <w:sz w:val="24"/>
          <w:szCs w:val="24"/>
        </w:rPr>
        <w:t>. LEGISLACIÓN APLICABLE.</w:t>
      </w:r>
    </w:p>
    <w:p w14:paraId="5F0D2B9D" w14:textId="77777777" w:rsidR="00BB2D9F" w:rsidRPr="00DE41B0" w:rsidRDefault="00BB2D9F" w:rsidP="00BB2D9F">
      <w:pPr>
        <w:autoSpaceDE w:val="0"/>
        <w:autoSpaceDN w:val="0"/>
        <w:adjustRightInd w:val="0"/>
        <w:jc w:val="both"/>
        <w:rPr>
          <w:rFonts w:ascii="Arial" w:hAnsi="Arial" w:cs="Arial"/>
          <w:sz w:val="24"/>
          <w:szCs w:val="24"/>
        </w:rPr>
      </w:pPr>
      <w:r w:rsidRPr="00DE41B0">
        <w:rPr>
          <w:rFonts w:ascii="Arial" w:hAnsi="Arial" w:cs="Arial"/>
          <w:sz w:val="24"/>
          <w:szCs w:val="24"/>
        </w:rPr>
        <w:t xml:space="preserve">El acuerdo de voluntades previsto en este instrumento contractual se rige por lo dispuesto en la Constitución Política de los Estados Unidos Mexicanos, el “Acuerdo General de Administración </w:t>
      </w:r>
      <w:r w:rsidRPr="00A54642">
        <w:rPr>
          <w:rFonts w:ascii="Arial" w:hAnsi="Arial" w:cs="Arial"/>
          <w:sz w:val="24"/>
          <w:szCs w:val="24"/>
        </w:rPr>
        <w:t>XIV/2019</w:t>
      </w:r>
      <w:r w:rsidRPr="00DE41B0">
        <w:rPr>
          <w:rFonts w:ascii="Arial" w:hAnsi="Arial" w:cs="Arial"/>
          <w:sz w:val="24"/>
          <w:szCs w:val="24"/>
        </w:rPr>
        <w:t>”, el Reglamento Orgánico en Materia de Administración de la Suprema Corte de Justicia de la Nación, y en lo no previsto en estos por el Código Civil Federal, el Código Federal de Procedimientos Civiles, la Ley Federal de Presupuesto y Responsabilidad Hacendaria, la Ley General de Responsabilidades Administrativas</w:t>
      </w:r>
      <w:r>
        <w:rPr>
          <w:rFonts w:ascii="Arial" w:hAnsi="Arial" w:cs="Arial"/>
          <w:sz w:val="24"/>
          <w:szCs w:val="24"/>
        </w:rPr>
        <w:t xml:space="preserve">, </w:t>
      </w:r>
      <w:r w:rsidRPr="00241138">
        <w:rPr>
          <w:rFonts w:ascii="Arial" w:hAnsi="Arial" w:cs="Arial"/>
          <w:sz w:val="24"/>
          <w:szCs w:val="24"/>
        </w:rPr>
        <w:t>Ley General de Protección de Datos Personales en Posesión de Sujetos Obligados</w:t>
      </w:r>
      <w:r>
        <w:rPr>
          <w:rFonts w:ascii="Arial" w:hAnsi="Arial" w:cs="Arial"/>
          <w:sz w:val="24"/>
          <w:szCs w:val="24"/>
        </w:rPr>
        <w:t xml:space="preserve"> </w:t>
      </w:r>
      <w:r w:rsidRPr="00DE41B0">
        <w:rPr>
          <w:rFonts w:ascii="Arial" w:hAnsi="Arial" w:cs="Arial"/>
          <w:sz w:val="24"/>
          <w:szCs w:val="24"/>
        </w:rPr>
        <w:t>y la Ley Federal de Procedimiento Administrativo en lo conducente.</w:t>
      </w:r>
    </w:p>
    <w:p w14:paraId="6BF14112" w14:textId="77777777" w:rsidR="00334B51" w:rsidRPr="00DE41B0" w:rsidRDefault="00334B51" w:rsidP="00985476">
      <w:pPr>
        <w:autoSpaceDE w:val="0"/>
        <w:autoSpaceDN w:val="0"/>
        <w:adjustRightInd w:val="0"/>
        <w:jc w:val="both"/>
        <w:rPr>
          <w:rFonts w:ascii="Arial" w:hAnsi="Arial" w:cs="Arial"/>
          <w:sz w:val="24"/>
          <w:szCs w:val="24"/>
        </w:rPr>
      </w:pPr>
    </w:p>
    <w:p w14:paraId="215A2F99" w14:textId="77777777" w:rsidR="00985476" w:rsidRPr="00DE41B0" w:rsidRDefault="00985476" w:rsidP="00985476">
      <w:pPr>
        <w:autoSpaceDE w:val="0"/>
        <w:autoSpaceDN w:val="0"/>
        <w:adjustRightInd w:val="0"/>
        <w:jc w:val="both"/>
        <w:rPr>
          <w:rFonts w:ascii="Arial" w:hAnsi="Arial" w:cs="Arial"/>
          <w:b/>
          <w:bCs/>
          <w:sz w:val="24"/>
          <w:szCs w:val="24"/>
        </w:rPr>
      </w:pPr>
      <w:r w:rsidRPr="00DE41B0">
        <w:rPr>
          <w:rFonts w:ascii="Arial" w:hAnsi="Arial" w:cs="Arial"/>
          <w:b/>
          <w:bCs/>
          <w:sz w:val="24"/>
          <w:szCs w:val="24"/>
        </w:rPr>
        <w:t xml:space="preserve">VIGÉSIMA </w:t>
      </w:r>
      <w:r w:rsidR="00361D44">
        <w:rPr>
          <w:rFonts w:ascii="Arial" w:hAnsi="Arial" w:cs="Arial"/>
          <w:b/>
          <w:bCs/>
          <w:sz w:val="24"/>
          <w:szCs w:val="24"/>
        </w:rPr>
        <w:t>QUINTA</w:t>
      </w:r>
      <w:r w:rsidRPr="00DE41B0">
        <w:rPr>
          <w:rFonts w:ascii="Arial" w:hAnsi="Arial" w:cs="Arial"/>
          <w:b/>
          <w:bCs/>
          <w:sz w:val="24"/>
          <w:szCs w:val="24"/>
        </w:rPr>
        <w:t>. FORMALIZACIÓN DEL CONTRATO.</w:t>
      </w:r>
    </w:p>
    <w:p w14:paraId="1BE0D554" w14:textId="77777777" w:rsidR="00617B77" w:rsidRPr="00DE41B0" w:rsidRDefault="00985476" w:rsidP="00887ED4">
      <w:pPr>
        <w:autoSpaceDE w:val="0"/>
        <w:autoSpaceDN w:val="0"/>
        <w:adjustRightInd w:val="0"/>
        <w:jc w:val="both"/>
        <w:rPr>
          <w:rFonts w:ascii="Arial" w:hAnsi="Arial" w:cs="Arial"/>
          <w:sz w:val="24"/>
          <w:szCs w:val="24"/>
        </w:rPr>
      </w:pPr>
      <w:r w:rsidRPr="00DE41B0">
        <w:rPr>
          <w:rFonts w:ascii="Arial" w:hAnsi="Arial" w:cs="Arial"/>
          <w:sz w:val="24"/>
          <w:szCs w:val="24"/>
        </w:rPr>
        <w:t>“Las partes” manifiestan su conformidad en que el presente acuerdo de voluntades se pacta con fundamento en los artículos 1794 y 1796 del Código Civil Federal vigente, por lo que</w:t>
      </w:r>
      <w:r w:rsidR="008F235D" w:rsidRPr="00DE41B0">
        <w:rPr>
          <w:rFonts w:ascii="Arial" w:hAnsi="Arial" w:cs="Arial"/>
          <w:sz w:val="24"/>
          <w:szCs w:val="24"/>
        </w:rPr>
        <w:t>,</w:t>
      </w:r>
      <w:r w:rsidR="00887ED4" w:rsidRPr="00DE41B0">
        <w:rPr>
          <w:rFonts w:ascii="Arial" w:hAnsi="Arial" w:cs="Arial"/>
          <w:sz w:val="24"/>
          <w:szCs w:val="24"/>
        </w:rPr>
        <w:t xml:space="preserve"> </w:t>
      </w:r>
      <w:r w:rsidR="00832C31" w:rsidRPr="00DE41B0">
        <w:rPr>
          <w:rFonts w:ascii="Arial" w:hAnsi="Arial" w:cs="Arial"/>
          <w:i/>
          <w:sz w:val="24"/>
          <w:szCs w:val="24"/>
        </w:rPr>
        <w:t>el/los</w:t>
      </w:r>
      <w:r w:rsidR="002D607F" w:rsidRPr="00DE41B0">
        <w:rPr>
          <w:rFonts w:ascii="Arial" w:hAnsi="Arial" w:cs="Arial"/>
          <w:i/>
          <w:sz w:val="24"/>
          <w:szCs w:val="24"/>
        </w:rPr>
        <w:t xml:space="preserve"> plazo</w:t>
      </w:r>
      <w:r w:rsidR="00832C31" w:rsidRPr="00DE41B0">
        <w:rPr>
          <w:rFonts w:ascii="Arial" w:hAnsi="Arial" w:cs="Arial"/>
          <w:i/>
          <w:sz w:val="24"/>
          <w:szCs w:val="24"/>
        </w:rPr>
        <w:t>/</w:t>
      </w:r>
      <w:r w:rsidR="00516BA0" w:rsidRPr="00DE41B0">
        <w:rPr>
          <w:rFonts w:ascii="Arial" w:hAnsi="Arial" w:cs="Arial"/>
          <w:i/>
          <w:sz w:val="24"/>
          <w:szCs w:val="24"/>
        </w:rPr>
        <w:t>s</w:t>
      </w:r>
      <w:r w:rsidR="002D607F" w:rsidRPr="00DE41B0">
        <w:rPr>
          <w:rFonts w:ascii="Arial" w:hAnsi="Arial" w:cs="Arial"/>
          <w:i/>
          <w:sz w:val="24"/>
          <w:szCs w:val="24"/>
        </w:rPr>
        <w:t xml:space="preserve"> pactado</w:t>
      </w:r>
      <w:r w:rsidR="00832C31" w:rsidRPr="00DE41B0">
        <w:rPr>
          <w:rFonts w:ascii="Arial" w:hAnsi="Arial" w:cs="Arial"/>
          <w:i/>
          <w:sz w:val="24"/>
          <w:szCs w:val="24"/>
        </w:rPr>
        <w:t>/</w:t>
      </w:r>
      <w:r w:rsidR="00516BA0" w:rsidRPr="00DE41B0">
        <w:rPr>
          <w:rFonts w:ascii="Arial" w:hAnsi="Arial" w:cs="Arial"/>
          <w:i/>
          <w:sz w:val="24"/>
          <w:szCs w:val="24"/>
        </w:rPr>
        <w:t>s</w:t>
      </w:r>
      <w:r w:rsidRPr="00DE41B0">
        <w:rPr>
          <w:rFonts w:ascii="Arial" w:hAnsi="Arial" w:cs="Arial"/>
          <w:i/>
          <w:sz w:val="24"/>
          <w:szCs w:val="24"/>
        </w:rPr>
        <w:t xml:space="preserve"> debe</w:t>
      </w:r>
      <w:r w:rsidR="00D95EED" w:rsidRPr="00DE41B0">
        <w:rPr>
          <w:rFonts w:ascii="Arial" w:hAnsi="Arial" w:cs="Arial"/>
          <w:i/>
          <w:sz w:val="24"/>
          <w:szCs w:val="24"/>
        </w:rPr>
        <w:t>/</w:t>
      </w:r>
      <w:r w:rsidR="00887ED4" w:rsidRPr="00DE41B0">
        <w:rPr>
          <w:rFonts w:ascii="Arial" w:hAnsi="Arial" w:cs="Arial"/>
          <w:i/>
          <w:sz w:val="24"/>
          <w:szCs w:val="24"/>
        </w:rPr>
        <w:t>n</w:t>
      </w:r>
      <w:r w:rsidRPr="00DE41B0">
        <w:rPr>
          <w:rFonts w:ascii="Arial" w:hAnsi="Arial" w:cs="Arial"/>
          <w:i/>
          <w:sz w:val="24"/>
          <w:szCs w:val="24"/>
        </w:rPr>
        <w:t xml:space="preserve"> </w:t>
      </w:r>
      <w:r w:rsidRPr="00DE41B0">
        <w:rPr>
          <w:rFonts w:ascii="Arial" w:hAnsi="Arial" w:cs="Arial"/>
          <w:sz w:val="24"/>
          <w:szCs w:val="24"/>
        </w:rPr>
        <w:t xml:space="preserve">cumplirse en términos de </w:t>
      </w:r>
      <w:r w:rsidR="00516BA0" w:rsidRPr="00DE41B0">
        <w:rPr>
          <w:rFonts w:ascii="Arial" w:hAnsi="Arial" w:cs="Arial"/>
          <w:sz w:val="24"/>
          <w:szCs w:val="24"/>
        </w:rPr>
        <w:t xml:space="preserve">lo pactado </w:t>
      </w:r>
      <w:r w:rsidRPr="00DE41B0">
        <w:rPr>
          <w:rFonts w:ascii="Arial" w:hAnsi="Arial" w:cs="Arial"/>
          <w:sz w:val="24"/>
          <w:szCs w:val="24"/>
        </w:rPr>
        <w:t xml:space="preserve">la cláusula </w:t>
      </w:r>
      <w:r w:rsidR="00D0528A">
        <w:rPr>
          <w:rFonts w:ascii="Arial" w:hAnsi="Arial" w:cs="Arial"/>
          <w:sz w:val="24"/>
          <w:szCs w:val="24"/>
        </w:rPr>
        <w:t>sexta</w:t>
      </w:r>
      <w:r w:rsidRPr="00DE41B0">
        <w:rPr>
          <w:rFonts w:ascii="Arial" w:hAnsi="Arial" w:cs="Arial"/>
          <w:sz w:val="24"/>
          <w:szCs w:val="24"/>
        </w:rPr>
        <w:t>, con independencia de que debido a los trámites y gestiones internas, el contrato se formalice (p</w:t>
      </w:r>
      <w:r w:rsidR="00887ED4" w:rsidRPr="00DE41B0">
        <w:rPr>
          <w:rFonts w:ascii="Arial" w:hAnsi="Arial" w:cs="Arial"/>
          <w:sz w:val="24"/>
          <w:szCs w:val="24"/>
        </w:rPr>
        <w:t>or escrito) en fecha posterior.</w:t>
      </w:r>
    </w:p>
    <w:p w14:paraId="1B64BBB4" w14:textId="77777777" w:rsidR="002D35A8" w:rsidRPr="00DE41B0" w:rsidRDefault="002D35A8" w:rsidP="00985476">
      <w:pPr>
        <w:autoSpaceDE w:val="0"/>
        <w:autoSpaceDN w:val="0"/>
        <w:adjustRightInd w:val="0"/>
        <w:jc w:val="both"/>
        <w:rPr>
          <w:rFonts w:ascii="Arial" w:hAnsi="Arial" w:cs="Arial"/>
          <w:b/>
          <w:bCs/>
          <w:sz w:val="24"/>
          <w:szCs w:val="24"/>
        </w:rPr>
      </w:pPr>
    </w:p>
    <w:p w14:paraId="0281A71C" w14:textId="77777777" w:rsidR="00985476" w:rsidRPr="00DE41B0" w:rsidRDefault="00985476" w:rsidP="00985476">
      <w:pPr>
        <w:pStyle w:val="Textosinformato"/>
        <w:ind w:firstLine="0"/>
        <w:jc w:val="both"/>
        <w:rPr>
          <w:rFonts w:ascii="Arial" w:hAnsi="Arial" w:cs="Arial"/>
          <w:b/>
          <w:sz w:val="24"/>
          <w:szCs w:val="24"/>
        </w:rPr>
      </w:pPr>
      <w:r w:rsidRPr="00DE41B0">
        <w:rPr>
          <w:rFonts w:ascii="Arial" w:hAnsi="Arial" w:cs="Arial"/>
          <w:b/>
          <w:sz w:val="24"/>
          <w:szCs w:val="24"/>
        </w:rPr>
        <w:t xml:space="preserve">VIGÉSIMA </w:t>
      </w:r>
      <w:r w:rsidR="00361D44">
        <w:rPr>
          <w:rFonts w:ascii="Arial" w:hAnsi="Arial" w:cs="Arial"/>
          <w:b/>
          <w:sz w:val="24"/>
          <w:szCs w:val="24"/>
        </w:rPr>
        <w:t>SEXTA</w:t>
      </w:r>
      <w:r w:rsidRPr="00DE41B0">
        <w:rPr>
          <w:rFonts w:ascii="Arial" w:hAnsi="Arial" w:cs="Arial"/>
          <w:b/>
          <w:sz w:val="24"/>
          <w:szCs w:val="24"/>
        </w:rPr>
        <w:t xml:space="preserve">. PREVALENCIA DE BASES </w:t>
      </w:r>
      <w:r w:rsidR="00506D86" w:rsidRPr="00DE41B0">
        <w:rPr>
          <w:rFonts w:ascii="Arial" w:hAnsi="Arial" w:cs="Arial"/>
          <w:b/>
          <w:sz w:val="24"/>
          <w:szCs w:val="24"/>
        </w:rPr>
        <w:t>DE LA LICITACIÓN</w:t>
      </w:r>
      <w:r w:rsidRPr="00DE41B0">
        <w:rPr>
          <w:rFonts w:ascii="Arial" w:hAnsi="Arial" w:cs="Arial"/>
          <w:b/>
          <w:sz w:val="24"/>
          <w:szCs w:val="24"/>
        </w:rPr>
        <w:t xml:space="preserve">. </w:t>
      </w:r>
    </w:p>
    <w:p w14:paraId="42F491EC" w14:textId="3E8EAEB6" w:rsidR="00985476" w:rsidRPr="00DE41B0" w:rsidRDefault="00985476" w:rsidP="00985476">
      <w:pPr>
        <w:pStyle w:val="Textosinformato"/>
        <w:ind w:firstLine="0"/>
        <w:jc w:val="both"/>
        <w:rPr>
          <w:rFonts w:ascii="Arial" w:hAnsi="Arial" w:cs="Arial"/>
          <w:sz w:val="24"/>
          <w:szCs w:val="24"/>
          <w:lang w:val="es-MX"/>
        </w:rPr>
      </w:pPr>
      <w:r w:rsidRPr="00DE41B0">
        <w:rPr>
          <w:rFonts w:ascii="Arial" w:hAnsi="Arial" w:cs="Arial"/>
          <w:sz w:val="24"/>
          <w:szCs w:val="24"/>
          <w:lang w:val="es-MX"/>
        </w:rPr>
        <w:t xml:space="preserve">“Las partes” aceptan que, en caso de que se actualice alguna discrepancia u omisión entre las bases </w:t>
      </w:r>
      <w:r w:rsidR="00B93DE6" w:rsidRPr="00DE41B0">
        <w:rPr>
          <w:rFonts w:ascii="Arial" w:hAnsi="Arial" w:cs="Arial"/>
          <w:sz w:val="24"/>
          <w:szCs w:val="24"/>
          <w:lang w:val="es-MX"/>
        </w:rPr>
        <w:t>de</w:t>
      </w:r>
      <w:r w:rsidR="00056DAE" w:rsidRPr="00DE41B0">
        <w:rPr>
          <w:rFonts w:ascii="Arial" w:hAnsi="Arial" w:cs="Arial"/>
          <w:sz w:val="24"/>
          <w:szCs w:val="24"/>
          <w:lang w:val="es-MX"/>
        </w:rPr>
        <w:t xml:space="preserve"> </w:t>
      </w:r>
      <w:r w:rsidR="00B93DE6" w:rsidRPr="00DE41B0">
        <w:rPr>
          <w:rFonts w:ascii="Arial" w:hAnsi="Arial" w:cs="Arial"/>
          <w:sz w:val="24"/>
          <w:szCs w:val="24"/>
          <w:lang w:val="es-MX"/>
        </w:rPr>
        <w:t>l</w:t>
      </w:r>
      <w:r w:rsidR="00056DAE" w:rsidRPr="00DE41B0">
        <w:rPr>
          <w:rFonts w:ascii="Arial" w:hAnsi="Arial" w:cs="Arial"/>
          <w:sz w:val="24"/>
          <w:szCs w:val="24"/>
          <w:lang w:val="es-MX"/>
        </w:rPr>
        <w:t>a licitación</w:t>
      </w:r>
      <w:r w:rsidR="00B93DE6" w:rsidRPr="00DE41B0">
        <w:rPr>
          <w:rFonts w:ascii="Arial" w:hAnsi="Arial" w:cs="Arial"/>
          <w:sz w:val="24"/>
          <w:szCs w:val="24"/>
          <w:lang w:val="es-MX"/>
        </w:rPr>
        <w:t xml:space="preserve"> </w:t>
      </w:r>
      <w:r w:rsidR="00B93DE6" w:rsidRPr="00DE41B0">
        <w:rPr>
          <w:rFonts w:ascii="Arial" w:hAnsi="Arial" w:cs="Arial"/>
          <w:sz w:val="24"/>
          <w:szCs w:val="24"/>
        </w:rPr>
        <w:t>pública</w:t>
      </w:r>
      <w:r w:rsidR="00ED1EBF" w:rsidRPr="00DE41B0">
        <w:rPr>
          <w:rFonts w:ascii="Arial" w:hAnsi="Arial" w:cs="Arial"/>
          <w:sz w:val="24"/>
          <w:szCs w:val="24"/>
        </w:rPr>
        <w:t xml:space="preserve"> nacional </w:t>
      </w:r>
      <w:r w:rsidR="00056DAE" w:rsidRPr="00DE41B0">
        <w:rPr>
          <w:rFonts w:ascii="Arial" w:hAnsi="Arial" w:cs="Arial"/>
          <w:b/>
          <w:sz w:val="24"/>
          <w:szCs w:val="24"/>
        </w:rPr>
        <w:t>LPN</w:t>
      </w:r>
      <w:r w:rsidR="00ED1EBF" w:rsidRPr="00DE41B0">
        <w:rPr>
          <w:rFonts w:ascii="Arial" w:hAnsi="Arial" w:cs="Arial"/>
          <w:b/>
          <w:sz w:val="24"/>
          <w:szCs w:val="24"/>
        </w:rPr>
        <w:t>/SCJN/DGRM</w:t>
      </w:r>
      <w:r w:rsidR="00D979C3">
        <w:rPr>
          <w:rFonts w:ascii="Arial" w:hAnsi="Arial" w:cs="Arial"/>
          <w:b/>
          <w:sz w:val="24"/>
          <w:szCs w:val="24"/>
        </w:rPr>
        <w:t>/</w:t>
      </w:r>
      <w:r w:rsidR="00BB2D9F">
        <w:rPr>
          <w:rFonts w:ascii="Arial" w:hAnsi="Arial" w:cs="Arial"/>
          <w:b/>
          <w:sz w:val="24"/>
          <w:szCs w:val="24"/>
        </w:rPr>
        <w:t>[</w:t>
      </w:r>
      <w:r w:rsidR="0044730F">
        <w:rPr>
          <w:rFonts w:ascii="Arial" w:hAnsi="Arial" w:cs="Arial"/>
          <w:b/>
          <w:sz w:val="24"/>
          <w:szCs w:val="24"/>
        </w:rPr>
        <w:t>003</w:t>
      </w:r>
      <w:r w:rsidR="00BB2D9F">
        <w:rPr>
          <w:rFonts w:ascii="Arial" w:hAnsi="Arial" w:cs="Arial"/>
          <w:b/>
          <w:sz w:val="24"/>
          <w:szCs w:val="24"/>
        </w:rPr>
        <w:t>]</w:t>
      </w:r>
      <w:r w:rsidR="00887ED4" w:rsidRPr="00DE41B0">
        <w:rPr>
          <w:rFonts w:ascii="Arial" w:hAnsi="Arial" w:cs="Arial"/>
          <w:b/>
          <w:sz w:val="24"/>
          <w:szCs w:val="24"/>
        </w:rPr>
        <w:t>/20</w:t>
      </w:r>
      <w:r w:rsidR="00BB2D9F">
        <w:rPr>
          <w:rFonts w:ascii="Arial" w:hAnsi="Arial" w:cs="Arial"/>
          <w:b/>
          <w:sz w:val="24"/>
          <w:szCs w:val="24"/>
        </w:rPr>
        <w:t>20</w:t>
      </w:r>
      <w:r w:rsidR="00FE5D63" w:rsidRPr="00DE41B0">
        <w:rPr>
          <w:rFonts w:ascii="Arial" w:hAnsi="Arial" w:cs="Arial"/>
          <w:b/>
          <w:sz w:val="22"/>
          <w:szCs w:val="22"/>
          <w:lang w:val="es-MX"/>
        </w:rPr>
        <w:t xml:space="preserve"> </w:t>
      </w:r>
      <w:r w:rsidRPr="00DE41B0">
        <w:rPr>
          <w:rFonts w:ascii="Arial" w:hAnsi="Arial" w:cs="Arial"/>
          <w:sz w:val="24"/>
          <w:szCs w:val="24"/>
          <w:lang w:val="es-MX"/>
        </w:rPr>
        <w:t>y el presente contrato, prevalecerá lo estipulado en aquellas sobre el presente instrumento contractual.</w:t>
      </w:r>
    </w:p>
    <w:p w14:paraId="3B8EDFC8" w14:textId="77777777" w:rsidR="00334B51" w:rsidRPr="00DE41B0" w:rsidRDefault="00334B51" w:rsidP="00985476">
      <w:pPr>
        <w:autoSpaceDE w:val="0"/>
        <w:autoSpaceDN w:val="0"/>
        <w:adjustRightInd w:val="0"/>
        <w:jc w:val="both"/>
        <w:rPr>
          <w:rFonts w:ascii="Arial" w:hAnsi="Arial" w:cs="Arial"/>
          <w:b/>
          <w:bCs/>
          <w:sz w:val="24"/>
          <w:szCs w:val="24"/>
        </w:rPr>
      </w:pPr>
    </w:p>
    <w:p w14:paraId="732BCC5A" w14:textId="77777777" w:rsidR="00985476" w:rsidRPr="00DE41B0" w:rsidRDefault="00E768EF" w:rsidP="00985476">
      <w:pPr>
        <w:autoSpaceDE w:val="0"/>
        <w:autoSpaceDN w:val="0"/>
        <w:adjustRightInd w:val="0"/>
        <w:jc w:val="both"/>
        <w:rPr>
          <w:rFonts w:ascii="Arial" w:hAnsi="Arial" w:cs="Arial"/>
          <w:b/>
          <w:bCs/>
          <w:sz w:val="24"/>
          <w:szCs w:val="24"/>
        </w:rPr>
      </w:pPr>
      <w:r w:rsidRPr="00DE41B0">
        <w:rPr>
          <w:rFonts w:ascii="Arial" w:hAnsi="Arial" w:cs="Arial"/>
          <w:b/>
          <w:bCs/>
          <w:sz w:val="24"/>
          <w:szCs w:val="24"/>
        </w:rPr>
        <w:t xml:space="preserve">VIGÉSIMA </w:t>
      </w:r>
      <w:r w:rsidR="00F178DE">
        <w:rPr>
          <w:rFonts w:ascii="Arial" w:hAnsi="Arial" w:cs="Arial"/>
          <w:b/>
          <w:bCs/>
          <w:sz w:val="24"/>
          <w:szCs w:val="24"/>
        </w:rPr>
        <w:t>S</w:t>
      </w:r>
      <w:r w:rsidR="00CD0092">
        <w:rPr>
          <w:rFonts w:ascii="Arial" w:hAnsi="Arial" w:cs="Arial"/>
          <w:b/>
          <w:bCs/>
          <w:sz w:val="24"/>
          <w:szCs w:val="24"/>
        </w:rPr>
        <w:t>ÉPTIMA</w:t>
      </w:r>
      <w:r w:rsidR="00985476" w:rsidRPr="00DE41B0">
        <w:rPr>
          <w:rFonts w:ascii="Arial" w:hAnsi="Arial" w:cs="Arial"/>
          <w:b/>
          <w:bCs/>
          <w:sz w:val="24"/>
          <w:szCs w:val="24"/>
        </w:rPr>
        <w:t>. TRIBUNAL COMPETENTE.</w:t>
      </w:r>
    </w:p>
    <w:p w14:paraId="724B8A95" w14:textId="77777777" w:rsidR="00985476" w:rsidRPr="00DE41B0" w:rsidRDefault="00985476" w:rsidP="00985476">
      <w:pPr>
        <w:autoSpaceDE w:val="0"/>
        <w:autoSpaceDN w:val="0"/>
        <w:adjustRightInd w:val="0"/>
        <w:jc w:val="both"/>
        <w:rPr>
          <w:rFonts w:ascii="Arial" w:hAnsi="Arial" w:cs="Arial"/>
          <w:sz w:val="24"/>
          <w:szCs w:val="24"/>
        </w:rPr>
      </w:pPr>
      <w:r w:rsidRPr="00DE41B0">
        <w:rPr>
          <w:rFonts w:ascii="Arial" w:hAnsi="Arial" w:cs="Arial"/>
          <w:sz w:val="24"/>
          <w:szCs w:val="24"/>
        </w:rPr>
        <w:t>Para la interpretación y cumplimiento de las cláusulas contenidas en el presente contrato, así como en caso de controversia, “las partes” se someten expresamente a las decisiones del Tribunal Pleno de la Suprema Corte de Justicia de la Nación, órgano competente para interpretar y hacer cumplir lo pactado en el mismo, renunciando en forma expresa a cualquier otro fuero que, en razón de su domicilio o vecindad, tengan o llegaren a tener, en términos de lo dispuesto en el artículo 11, fracción XX, de la Ley Orgánica del Poder Judicial de la Federación.</w:t>
      </w:r>
    </w:p>
    <w:p w14:paraId="571079ED" w14:textId="77777777" w:rsidR="00334B51" w:rsidRPr="00DE41B0" w:rsidRDefault="00334B51" w:rsidP="00985476">
      <w:pPr>
        <w:autoSpaceDE w:val="0"/>
        <w:autoSpaceDN w:val="0"/>
        <w:adjustRightInd w:val="0"/>
        <w:jc w:val="both"/>
        <w:rPr>
          <w:rFonts w:ascii="Arial" w:hAnsi="Arial" w:cs="Arial"/>
          <w:sz w:val="24"/>
          <w:szCs w:val="24"/>
        </w:rPr>
      </w:pPr>
    </w:p>
    <w:p w14:paraId="2E22666B" w14:textId="77777777" w:rsidR="00985476" w:rsidRPr="00DE41B0" w:rsidRDefault="00E768EF" w:rsidP="00985476">
      <w:pPr>
        <w:autoSpaceDE w:val="0"/>
        <w:autoSpaceDN w:val="0"/>
        <w:adjustRightInd w:val="0"/>
        <w:jc w:val="both"/>
        <w:rPr>
          <w:rFonts w:ascii="Arial" w:hAnsi="Arial" w:cs="Arial"/>
          <w:b/>
          <w:bCs/>
          <w:sz w:val="24"/>
          <w:szCs w:val="24"/>
        </w:rPr>
      </w:pPr>
      <w:r w:rsidRPr="00DE41B0">
        <w:rPr>
          <w:rFonts w:ascii="Arial" w:hAnsi="Arial" w:cs="Arial"/>
          <w:b/>
          <w:bCs/>
          <w:sz w:val="24"/>
          <w:szCs w:val="24"/>
        </w:rPr>
        <w:t xml:space="preserve">VIGÉSIMA </w:t>
      </w:r>
      <w:r w:rsidR="00CD0092">
        <w:rPr>
          <w:rFonts w:ascii="Arial" w:hAnsi="Arial" w:cs="Arial"/>
          <w:b/>
          <w:bCs/>
          <w:sz w:val="24"/>
          <w:szCs w:val="24"/>
        </w:rPr>
        <w:t>OCTAVA</w:t>
      </w:r>
      <w:r w:rsidR="00985476" w:rsidRPr="00DE41B0">
        <w:rPr>
          <w:rFonts w:ascii="Arial" w:hAnsi="Arial" w:cs="Arial"/>
          <w:b/>
          <w:bCs/>
          <w:sz w:val="24"/>
          <w:szCs w:val="24"/>
        </w:rPr>
        <w:t>. ANEXO</w:t>
      </w:r>
      <w:r w:rsidR="00525601">
        <w:rPr>
          <w:rFonts w:ascii="Arial" w:hAnsi="Arial" w:cs="Arial"/>
          <w:b/>
          <w:bCs/>
          <w:sz w:val="24"/>
          <w:szCs w:val="24"/>
        </w:rPr>
        <w:t xml:space="preserve"> ÚNICO</w:t>
      </w:r>
      <w:r w:rsidR="00985476" w:rsidRPr="00DE41B0">
        <w:rPr>
          <w:rFonts w:ascii="Arial" w:hAnsi="Arial" w:cs="Arial"/>
          <w:b/>
          <w:bCs/>
          <w:sz w:val="24"/>
          <w:szCs w:val="24"/>
        </w:rPr>
        <w:t>.</w:t>
      </w:r>
    </w:p>
    <w:p w14:paraId="78BFF13B" w14:textId="77777777" w:rsidR="00985476" w:rsidRPr="00DE41B0" w:rsidRDefault="008E252F" w:rsidP="00985476">
      <w:pPr>
        <w:autoSpaceDE w:val="0"/>
        <w:autoSpaceDN w:val="0"/>
        <w:adjustRightInd w:val="0"/>
        <w:jc w:val="both"/>
        <w:rPr>
          <w:rFonts w:ascii="Arial" w:hAnsi="Arial" w:cs="Arial"/>
          <w:sz w:val="24"/>
          <w:szCs w:val="24"/>
        </w:rPr>
      </w:pPr>
      <w:r w:rsidRPr="00DE41B0">
        <w:rPr>
          <w:rFonts w:ascii="Arial" w:hAnsi="Arial" w:cs="Arial"/>
          <w:sz w:val="24"/>
          <w:szCs w:val="24"/>
        </w:rPr>
        <w:t>Forma</w:t>
      </w:r>
      <w:r w:rsidR="00985476" w:rsidRPr="00DE41B0">
        <w:rPr>
          <w:rFonts w:ascii="Arial" w:hAnsi="Arial" w:cs="Arial"/>
          <w:sz w:val="24"/>
          <w:szCs w:val="24"/>
        </w:rPr>
        <w:t xml:space="preserve"> parte integrante del presente contrato el siguiente anexo:</w:t>
      </w:r>
    </w:p>
    <w:p w14:paraId="769666E1" w14:textId="77777777" w:rsidR="00985476" w:rsidRPr="00DE41B0" w:rsidRDefault="00985476" w:rsidP="00985476">
      <w:pPr>
        <w:autoSpaceDE w:val="0"/>
        <w:autoSpaceDN w:val="0"/>
        <w:adjustRightInd w:val="0"/>
        <w:jc w:val="both"/>
        <w:rPr>
          <w:rFonts w:ascii="Arial" w:hAnsi="Arial" w:cs="Arial"/>
          <w:sz w:val="24"/>
          <w:szCs w:val="24"/>
        </w:rPr>
      </w:pPr>
    </w:p>
    <w:p w14:paraId="02F5CF16" w14:textId="73C73B0A" w:rsidR="00985476" w:rsidRPr="00DE41B0" w:rsidRDefault="00985476" w:rsidP="00985476">
      <w:pPr>
        <w:autoSpaceDE w:val="0"/>
        <w:autoSpaceDN w:val="0"/>
        <w:adjustRightInd w:val="0"/>
        <w:jc w:val="both"/>
        <w:rPr>
          <w:rFonts w:ascii="Arial" w:hAnsi="Arial" w:cs="Arial"/>
          <w:sz w:val="24"/>
          <w:szCs w:val="24"/>
        </w:rPr>
      </w:pPr>
      <w:r w:rsidRPr="00DE41B0">
        <w:rPr>
          <w:rFonts w:ascii="Arial" w:eastAsia="Wingdings-Regular" w:hAnsi="Arial" w:cs="Arial"/>
          <w:b/>
          <w:sz w:val="24"/>
          <w:szCs w:val="24"/>
        </w:rPr>
        <w:t>“Anexo Único”</w:t>
      </w:r>
      <w:r w:rsidRPr="00DE41B0">
        <w:rPr>
          <w:rFonts w:ascii="Arial" w:eastAsia="Wingdings-Regular" w:hAnsi="Arial" w:cs="Arial"/>
          <w:sz w:val="24"/>
          <w:szCs w:val="24"/>
        </w:rPr>
        <w:t xml:space="preserve">. </w:t>
      </w:r>
      <w:r w:rsidR="00887C61">
        <w:rPr>
          <w:rFonts w:ascii="Arial" w:eastAsia="Wingdings-Regular" w:hAnsi="Arial" w:cs="Arial"/>
          <w:sz w:val="24"/>
          <w:szCs w:val="24"/>
        </w:rPr>
        <w:t xml:space="preserve">La </w:t>
      </w:r>
      <w:r w:rsidR="00887C61">
        <w:rPr>
          <w:rFonts w:ascii="Arial" w:hAnsi="Arial" w:cs="Arial"/>
          <w:sz w:val="24"/>
          <w:szCs w:val="24"/>
        </w:rPr>
        <w:t>p</w:t>
      </w:r>
      <w:r w:rsidRPr="00DE41B0">
        <w:rPr>
          <w:rFonts w:ascii="Arial" w:hAnsi="Arial" w:cs="Arial"/>
          <w:sz w:val="24"/>
          <w:szCs w:val="24"/>
        </w:rPr>
        <w:t>ropuesta t</w:t>
      </w:r>
      <w:r w:rsidR="002D607F" w:rsidRPr="00DE41B0">
        <w:rPr>
          <w:rFonts w:ascii="Arial" w:hAnsi="Arial" w:cs="Arial"/>
          <w:sz w:val="24"/>
          <w:szCs w:val="24"/>
        </w:rPr>
        <w:t>écnica-</w:t>
      </w:r>
      <w:r w:rsidRPr="00DE41B0">
        <w:rPr>
          <w:rFonts w:ascii="Arial" w:hAnsi="Arial" w:cs="Arial"/>
          <w:sz w:val="24"/>
          <w:szCs w:val="24"/>
        </w:rPr>
        <w:t xml:space="preserve">económica presentada por el </w:t>
      </w:r>
      <w:r w:rsidR="00666924" w:rsidRPr="00DE41B0">
        <w:rPr>
          <w:rFonts w:ascii="Arial" w:hAnsi="Arial" w:cs="Arial"/>
          <w:i/>
          <w:sz w:val="24"/>
          <w:szCs w:val="24"/>
        </w:rPr>
        <w:t>“</w:t>
      </w:r>
      <w:r w:rsidR="00B03111" w:rsidRPr="00DE41B0">
        <w:rPr>
          <w:rFonts w:ascii="Arial" w:hAnsi="Arial" w:cs="Arial"/>
          <w:i/>
          <w:sz w:val="24"/>
          <w:szCs w:val="24"/>
        </w:rPr>
        <w:t>Pr</w:t>
      </w:r>
      <w:r w:rsidR="008E252F" w:rsidRPr="00DE41B0">
        <w:rPr>
          <w:rFonts w:ascii="Arial" w:hAnsi="Arial" w:cs="Arial"/>
          <w:i/>
          <w:sz w:val="24"/>
          <w:szCs w:val="24"/>
        </w:rPr>
        <w:t>estador de Servicios”</w:t>
      </w:r>
      <w:r w:rsidR="00BD5AA2">
        <w:rPr>
          <w:rFonts w:ascii="Arial" w:hAnsi="Arial" w:cs="Arial"/>
          <w:i/>
          <w:sz w:val="24"/>
          <w:szCs w:val="24"/>
        </w:rPr>
        <w:t xml:space="preserve"> </w:t>
      </w:r>
      <w:r w:rsidRPr="00DE41B0">
        <w:rPr>
          <w:rFonts w:ascii="Arial" w:hAnsi="Arial" w:cs="Arial"/>
          <w:sz w:val="24"/>
          <w:szCs w:val="24"/>
        </w:rPr>
        <w:t xml:space="preserve">el </w:t>
      </w:r>
      <w:r w:rsidRPr="00DE41B0">
        <w:rPr>
          <w:rFonts w:ascii="Arial" w:hAnsi="Arial" w:cs="Arial"/>
          <w:b/>
          <w:sz w:val="24"/>
          <w:szCs w:val="24"/>
        </w:rPr>
        <w:t>[   ]</w:t>
      </w:r>
      <w:r w:rsidR="004321CD" w:rsidRPr="00DE41B0">
        <w:rPr>
          <w:rFonts w:ascii="Arial" w:hAnsi="Arial" w:cs="Arial"/>
          <w:sz w:val="24"/>
          <w:szCs w:val="24"/>
        </w:rPr>
        <w:t xml:space="preserve">, </w:t>
      </w:r>
      <w:r w:rsidRPr="00DE41B0">
        <w:rPr>
          <w:rFonts w:ascii="Arial" w:hAnsi="Arial" w:cs="Arial"/>
          <w:sz w:val="24"/>
          <w:szCs w:val="24"/>
        </w:rPr>
        <w:t>el “Requerimiento Técnico” anexo a las bases</w:t>
      </w:r>
      <w:r w:rsidR="00CA766A" w:rsidRPr="00DE41B0">
        <w:rPr>
          <w:rFonts w:ascii="Arial" w:hAnsi="Arial" w:cs="Arial"/>
          <w:sz w:val="24"/>
          <w:szCs w:val="24"/>
        </w:rPr>
        <w:t xml:space="preserve"> </w:t>
      </w:r>
      <w:r w:rsidR="009D7F6D" w:rsidRPr="00DE41B0">
        <w:rPr>
          <w:rFonts w:ascii="Arial" w:hAnsi="Arial" w:cs="Arial"/>
          <w:sz w:val="24"/>
          <w:szCs w:val="24"/>
          <w:lang w:val="es-MX"/>
        </w:rPr>
        <w:t xml:space="preserve">de la licitación </w:t>
      </w:r>
      <w:r w:rsidR="003E23A5" w:rsidRPr="00DE41B0">
        <w:rPr>
          <w:rFonts w:ascii="Arial" w:hAnsi="Arial" w:cs="Arial"/>
          <w:sz w:val="24"/>
          <w:szCs w:val="24"/>
          <w:lang w:val="es-MX"/>
        </w:rPr>
        <w:t>pública nacional</w:t>
      </w:r>
      <w:r w:rsidR="00CA766A" w:rsidRPr="00DE41B0">
        <w:rPr>
          <w:rFonts w:ascii="Arial" w:hAnsi="Arial" w:cs="Arial"/>
          <w:sz w:val="24"/>
          <w:szCs w:val="24"/>
        </w:rPr>
        <w:t xml:space="preserve"> </w:t>
      </w:r>
      <w:r w:rsidR="009D7F6D" w:rsidRPr="00DE41B0">
        <w:rPr>
          <w:rFonts w:ascii="Arial" w:hAnsi="Arial" w:cs="Arial"/>
          <w:b/>
          <w:sz w:val="24"/>
          <w:szCs w:val="24"/>
        </w:rPr>
        <w:t>LPN</w:t>
      </w:r>
      <w:r w:rsidR="00016C5C">
        <w:rPr>
          <w:rFonts w:ascii="Arial" w:hAnsi="Arial" w:cs="Arial"/>
          <w:b/>
          <w:sz w:val="24"/>
          <w:szCs w:val="24"/>
        </w:rPr>
        <w:t>/SCJN/DGRM/</w:t>
      </w:r>
      <w:r w:rsidR="00BB2D9F">
        <w:rPr>
          <w:rFonts w:ascii="Arial" w:hAnsi="Arial" w:cs="Arial"/>
          <w:b/>
          <w:sz w:val="24"/>
          <w:szCs w:val="24"/>
        </w:rPr>
        <w:t>[</w:t>
      </w:r>
      <w:r w:rsidR="0044730F">
        <w:rPr>
          <w:rFonts w:ascii="Arial" w:hAnsi="Arial" w:cs="Arial"/>
          <w:b/>
          <w:sz w:val="24"/>
          <w:szCs w:val="24"/>
        </w:rPr>
        <w:t>003</w:t>
      </w:r>
      <w:r w:rsidR="00BB2D9F">
        <w:rPr>
          <w:rFonts w:ascii="Arial" w:hAnsi="Arial" w:cs="Arial"/>
          <w:b/>
          <w:sz w:val="24"/>
          <w:szCs w:val="24"/>
        </w:rPr>
        <w:t>]</w:t>
      </w:r>
      <w:r w:rsidR="004321CD" w:rsidRPr="00DE41B0">
        <w:rPr>
          <w:rFonts w:ascii="Arial" w:hAnsi="Arial" w:cs="Arial"/>
          <w:b/>
          <w:sz w:val="24"/>
          <w:szCs w:val="24"/>
        </w:rPr>
        <w:t>/20</w:t>
      </w:r>
      <w:r w:rsidR="00BB2D9F">
        <w:rPr>
          <w:rFonts w:ascii="Arial" w:hAnsi="Arial" w:cs="Arial"/>
          <w:b/>
          <w:sz w:val="24"/>
          <w:szCs w:val="24"/>
        </w:rPr>
        <w:t>20</w:t>
      </w:r>
      <w:r w:rsidR="004321CD" w:rsidRPr="00DE41B0">
        <w:rPr>
          <w:rFonts w:ascii="Arial" w:hAnsi="Arial" w:cs="Arial"/>
          <w:b/>
          <w:sz w:val="24"/>
          <w:szCs w:val="24"/>
        </w:rPr>
        <w:t xml:space="preserve">, </w:t>
      </w:r>
      <w:r w:rsidR="00277F0C">
        <w:rPr>
          <w:rFonts w:ascii="Arial" w:hAnsi="Arial" w:cs="Arial"/>
          <w:i/>
          <w:sz w:val="24"/>
          <w:szCs w:val="24"/>
        </w:rPr>
        <w:t xml:space="preserve">(en su caso, agregar:) [y </w:t>
      </w:r>
      <w:r w:rsidR="005B60B8" w:rsidRPr="00DE41B0">
        <w:rPr>
          <w:rFonts w:ascii="Arial" w:hAnsi="Arial" w:cs="Arial"/>
          <w:i/>
          <w:sz w:val="24"/>
          <w:szCs w:val="24"/>
        </w:rPr>
        <w:t xml:space="preserve">el acta de la Junta de Aclaraciones de </w:t>
      </w:r>
      <w:r w:rsidR="005B60B8" w:rsidRPr="00DE41B0">
        <w:rPr>
          <w:rFonts w:ascii="Arial" w:hAnsi="Arial" w:cs="Arial"/>
          <w:b/>
          <w:i/>
          <w:sz w:val="24"/>
          <w:szCs w:val="24"/>
        </w:rPr>
        <w:t>[  ]</w:t>
      </w:r>
      <w:r w:rsidR="005B60B8" w:rsidRPr="00DE41B0">
        <w:rPr>
          <w:rFonts w:ascii="Arial" w:hAnsi="Arial" w:cs="Arial"/>
          <w:i/>
          <w:sz w:val="24"/>
          <w:szCs w:val="24"/>
        </w:rPr>
        <w:t>,]</w:t>
      </w:r>
    </w:p>
    <w:p w14:paraId="2B163085" w14:textId="77777777" w:rsidR="005B60B8" w:rsidRPr="00DE41B0" w:rsidRDefault="005B60B8" w:rsidP="00985476">
      <w:pPr>
        <w:autoSpaceDE w:val="0"/>
        <w:autoSpaceDN w:val="0"/>
        <w:adjustRightInd w:val="0"/>
        <w:jc w:val="both"/>
        <w:rPr>
          <w:rFonts w:ascii="Arial" w:hAnsi="Arial" w:cs="Arial"/>
          <w:sz w:val="24"/>
          <w:szCs w:val="24"/>
        </w:rPr>
      </w:pPr>
    </w:p>
    <w:p w14:paraId="0D503AA2" w14:textId="77777777" w:rsidR="00985476" w:rsidRPr="00DE41B0" w:rsidRDefault="00985476" w:rsidP="00985476">
      <w:pPr>
        <w:autoSpaceDE w:val="0"/>
        <w:autoSpaceDN w:val="0"/>
        <w:adjustRightInd w:val="0"/>
        <w:jc w:val="both"/>
        <w:rPr>
          <w:rFonts w:ascii="Arial" w:hAnsi="Arial" w:cs="Arial"/>
          <w:b/>
          <w:sz w:val="24"/>
          <w:szCs w:val="24"/>
        </w:rPr>
      </w:pPr>
      <w:r w:rsidRPr="00DE41B0">
        <w:rPr>
          <w:rFonts w:ascii="Arial" w:hAnsi="Arial" w:cs="Arial"/>
          <w:sz w:val="24"/>
          <w:szCs w:val="24"/>
        </w:rPr>
        <w:t xml:space="preserve">Leído y entendido el alcance del presente contrato, “las partes” lo firman de conformidad por </w:t>
      </w:r>
      <w:r w:rsidR="00525601">
        <w:rPr>
          <w:rFonts w:ascii="Arial" w:hAnsi="Arial" w:cs="Arial"/>
          <w:sz w:val="24"/>
          <w:szCs w:val="24"/>
        </w:rPr>
        <w:t>duplicado</w:t>
      </w:r>
      <w:r w:rsidRPr="00DE41B0">
        <w:rPr>
          <w:rFonts w:ascii="Arial" w:hAnsi="Arial" w:cs="Arial"/>
          <w:sz w:val="24"/>
          <w:szCs w:val="24"/>
        </w:rPr>
        <w:t xml:space="preserve"> en la Ciudad de México, el </w:t>
      </w:r>
      <w:r w:rsidRPr="00DE41B0">
        <w:rPr>
          <w:rFonts w:ascii="Arial" w:hAnsi="Arial" w:cs="Arial"/>
          <w:b/>
          <w:sz w:val="24"/>
          <w:szCs w:val="24"/>
        </w:rPr>
        <w:t>[   ]</w:t>
      </w:r>
      <w:r w:rsidRPr="00DE41B0">
        <w:rPr>
          <w:rFonts w:ascii="Arial" w:hAnsi="Arial" w:cs="Arial"/>
          <w:sz w:val="24"/>
          <w:szCs w:val="24"/>
        </w:rPr>
        <w:t xml:space="preserve"> de </w:t>
      </w:r>
      <w:r w:rsidRPr="00DE41B0">
        <w:rPr>
          <w:rFonts w:ascii="Arial" w:hAnsi="Arial" w:cs="Arial"/>
          <w:b/>
          <w:sz w:val="24"/>
          <w:szCs w:val="24"/>
        </w:rPr>
        <w:t>[   ]</w:t>
      </w:r>
      <w:r w:rsidRPr="00DE41B0">
        <w:rPr>
          <w:rFonts w:ascii="Arial" w:hAnsi="Arial" w:cs="Arial"/>
          <w:sz w:val="24"/>
          <w:szCs w:val="24"/>
        </w:rPr>
        <w:t xml:space="preserve"> de </w:t>
      </w:r>
      <w:r w:rsidRPr="00DE41B0">
        <w:rPr>
          <w:rFonts w:ascii="Arial" w:hAnsi="Arial" w:cs="Arial"/>
          <w:b/>
          <w:sz w:val="24"/>
          <w:szCs w:val="24"/>
        </w:rPr>
        <w:t>[   ].</w:t>
      </w:r>
    </w:p>
    <w:p w14:paraId="59E61AF0" w14:textId="77777777" w:rsidR="00617B77" w:rsidRDefault="00617B77" w:rsidP="00985476">
      <w:pPr>
        <w:autoSpaceDE w:val="0"/>
        <w:autoSpaceDN w:val="0"/>
        <w:adjustRightInd w:val="0"/>
        <w:rPr>
          <w:rFonts w:ascii="Arial" w:hAnsi="Arial" w:cs="Arial"/>
          <w:b/>
          <w:bCs/>
          <w:sz w:val="24"/>
          <w:szCs w:val="24"/>
        </w:rPr>
      </w:pPr>
    </w:p>
    <w:p w14:paraId="6BA44AF7" w14:textId="77777777" w:rsidR="00833429" w:rsidRPr="00DE41B0" w:rsidRDefault="00833429" w:rsidP="00985476">
      <w:pPr>
        <w:autoSpaceDE w:val="0"/>
        <w:autoSpaceDN w:val="0"/>
        <w:adjustRightInd w:val="0"/>
        <w:rPr>
          <w:rFonts w:ascii="Arial" w:hAnsi="Arial" w:cs="Arial"/>
          <w:b/>
          <w:bCs/>
          <w:sz w:val="24"/>
          <w:szCs w:val="2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5"/>
        <w:gridCol w:w="385"/>
        <w:gridCol w:w="3704"/>
      </w:tblGrid>
      <w:tr w:rsidR="00E42F4C" w:rsidRPr="00DE41B0" w14:paraId="708318DF" w14:textId="77777777" w:rsidTr="004E25D9">
        <w:tc>
          <w:tcPr>
            <w:tcW w:w="3628" w:type="dxa"/>
            <w:tcBorders>
              <w:bottom w:val="single" w:sz="12" w:space="0" w:color="auto"/>
            </w:tcBorders>
          </w:tcPr>
          <w:p w14:paraId="18DCE782" w14:textId="77777777" w:rsidR="00985476" w:rsidRPr="00DE41B0" w:rsidRDefault="00985476" w:rsidP="004E25D9">
            <w:pPr>
              <w:autoSpaceDE w:val="0"/>
              <w:autoSpaceDN w:val="0"/>
              <w:adjustRightInd w:val="0"/>
              <w:jc w:val="center"/>
              <w:rPr>
                <w:rFonts w:ascii="Arial" w:hAnsi="Arial" w:cs="Arial"/>
                <w:b/>
                <w:bCs/>
                <w:sz w:val="24"/>
                <w:szCs w:val="24"/>
              </w:rPr>
            </w:pPr>
            <w:r w:rsidRPr="00DE41B0">
              <w:rPr>
                <w:rFonts w:ascii="Arial" w:hAnsi="Arial" w:cs="Arial"/>
                <w:b/>
                <w:bCs/>
                <w:sz w:val="24"/>
                <w:szCs w:val="24"/>
              </w:rPr>
              <w:t>POR LA “SUPREMA CORTE”</w:t>
            </w:r>
          </w:p>
          <w:p w14:paraId="6DAA30C7" w14:textId="77777777" w:rsidR="00985476" w:rsidRPr="00DE41B0" w:rsidRDefault="00985476" w:rsidP="004E25D9">
            <w:pPr>
              <w:autoSpaceDE w:val="0"/>
              <w:autoSpaceDN w:val="0"/>
              <w:adjustRightInd w:val="0"/>
              <w:jc w:val="center"/>
              <w:rPr>
                <w:rFonts w:ascii="Arial" w:hAnsi="Arial" w:cs="Arial"/>
                <w:b/>
                <w:bCs/>
                <w:sz w:val="24"/>
                <w:szCs w:val="24"/>
              </w:rPr>
            </w:pPr>
          </w:p>
          <w:p w14:paraId="351E383B" w14:textId="77777777" w:rsidR="002A52B8" w:rsidRPr="00DE41B0" w:rsidRDefault="002A52B8" w:rsidP="00041ED4">
            <w:pPr>
              <w:autoSpaceDE w:val="0"/>
              <w:autoSpaceDN w:val="0"/>
              <w:adjustRightInd w:val="0"/>
              <w:ind w:firstLine="0"/>
              <w:rPr>
                <w:rFonts w:ascii="Arial" w:hAnsi="Arial" w:cs="Arial"/>
                <w:b/>
                <w:bCs/>
                <w:sz w:val="24"/>
                <w:szCs w:val="24"/>
              </w:rPr>
            </w:pPr>
          </w:p>
          <w:p w14:paraId="636005AD" w14:textId="77777777" w:rsidR="00985476" w:rsidRPr="00DE41B0" w:rsidRDefault="00985476" w:rsidP="00875B0A">
            <w:pPr>
              <w:autoSpaceDE w:val="0"/>
              <w:autoSpaceDN w:val="0"/>
              <w:adjustRightInd w:val="0"/>
              <w:ind w:firstLine="0"/>
              <w:rPr>
                <w:rFonts w:ascii="Arial" w:hAnsi="Arial" w:cs="Arial"/>
                <w:b/>
                <w:bCs/>
                <w:sz w:val="24"/>
                <w:szCs w:val="24"/>
              </w:rPr>
            </w:pPr>
          </w:p>
          <w:p w14:paraId="75C69A4E" w14:textId="77777777" w:rsidR="00617B77" w:rsidRPr="00DE41B0" w:rsidRDefault="00617B77" w:rsidP="00875B0A">
            <w:pPr>
              <w:autoSpaceDE w:val="0"/>
              <w:autoSpaceDN w:val="0"/>
              <w:adjustRightInd w:val="0"/>
              <w:ind w:firstLine="0"/>
              <w:rPr>
                <w:rFonts w:ascii="Arial" w:hAnsi="Arial" w:cs="Arial"/>
                <w:b/>
                <w:bCs/>
                <w:sz w:val="24"/>
                <w:szCs w:val="24"/>
              </w:rPr>
            </w:pPr>
          </w:p>
          <w:p w14:paraId="5F1AA815" w14:textId="77777777" w:rsidR="00617B77" w:rsidRPr="00DE41B0" w:rsidRDefault="00617B77" w:rsidP="00875B0A">
            <w:pPr>
              <w:autoSpaceDE w:val="0"/>
              <w:autoSpaceDN w:val="0"/>
              <w:adjustRightInd w:val="0"/>
              <w:ind w:firstLine="0"/>
              <w:rPr>
                <w:rFonts w:ascii="Arial" w:hAnsi="Arial" w:cs="Arial"/>
                <w:b/>
                <w:bCs/>
                <w:sz w:val="24"/>
                <w:szCs w:val="24"/>
              </w:rPr>
            </w:pPr>
          </w:p>
          <w:p w14:paraId="1CAF1050" w14:textId="77777777" w:rsidR="00985476" w:rsidRPr="00DE41B0" w:rsidRDefault="00985476" w:rsidP="004E25D9">
            <w:pPr>
              <w:autoSpaceDE w:val="0"/>
              <w:autoSpaceDN w:val="0"/>
              <w:adjustRightInd w:val="0"/>
              <w:jc w:val="center"/>
              <w:rPr>
                <w:rFonts w:ascii="Arial" w:hAnsi="Arial" w:cs="Arial"/>
                <w:b/>
                <w:bCs/>
                <w:sz w:val="24"/>
                <w:szCs w:val="24"/>
              </w:rPr>
            </w:pPr>
          </w:p>
        </w:tc>
        <w:tc>
          <w:tcPr>
            <w:tcW w:w="386" w:type="dxa"/>
          </w:tcPr>
          <w:p w14:paraId="03118902" w14:textId="77777777" w:rsidR="00985476" w:rsidRPr="00DE41B0" w:rsidRDefault="00985476" w:rsidP="004E25D9">
            <w:pPr>
              <w:autoSpaceDE w:val="0"/>
              <w:autoSpaceDN w:val="0"/>
              <w:adjustRightInd w:val="0"/>
              <w:jc w:val="center"/>
              <w:rPr>
                <w:rFonts w:ascii="Arial" w:hAnsi="Arial" w:cs="Arial"/>
                <w:b/>
                <w:bCs/>
                <w:sz w:val="24"/>
                <w:szCs w:val="24"/>
              </w:rPr>
            </w:pPr>
          </w:p>
        </w:tc>
        <w:tc>
          <w:tcPr>
            <w:tcW w:w="3715" w:type="dxa"/>
            <w:tcBorders>
              <w:bottom w:val="single" w:sz="12" w:space="0" w:color="auto"/>
            </w:tcBorders>
          </w:tcPr>
          <w:p w14:paraId="52C1D131" w14:textId="083484DE" w:rsidR="00985476" w:rsidRPr="00DE41B0" w:rsidRDefault="00985476" w:rsidP="004C497F">
            <w:pPr>
              <w:autoSpaceDE w:val="0"/>
              <w:autoSpaceDN w:val="0"/>
              <w:adjustRightInd w:val="0"/>
              <w:jc w:val="center"/>
              <w:rPr>
                <w:rFonts w:ascii="Arial" w:hAnsi="Arial" w:cs="Arial"/>
                <w:b/>
                <w:bCs/>
                <w:sz w:val="24"/>
                <w:szCs w:val="24"/>
              </w:rPr>
            </w:pPr>
            <w:r w:rsidRPr="00DE41B0">
              <w:rPr>
                <w:rFonts w:ascii="Arial" w:hAnsi="Arial" w:cs="Arial"/>
                <w:b/>
                <w:bCs/>
                <w:sz w:val="24"/>
                <w:szCs w:val="24"/>
              </w:rPr>
              <w:t xml:space="preserve">POR EL </w:t>
            </w:r>
            <w:r w:rsidR="00666924" w:rsidRPr="00DE41B0">
              <w:rPr>
                <w:rFonts w:ascii="Arial" w:hAnsi="Arial" w:cs="Arial"/>
                <w:b/>
                <w:bCs/>
                <w:sz w:val="24"/>
                <w:szCs w:val="24"/>
              </w:rPr>
              <w:t>“PRESTADOR DE SERVICIOS”</w:t>
            </w:r>
          </w:p>
        </w:tc>
      </w:tr>
      <w:tr w:rsidR="00E42F4C" w:rsidRPr="00DE41B0" w14:paraId="1D6B06DA" w14:textId="77777777" w:rsidTr="004E25D9">
        <w:tc>
          <w:tcPr>
            <w:tcW w:w="3628" w:type="dxa"/>
            <w:tcBorders>
              <w:top w:val="single" w:sz="12" w:space="0" w:color="auto"/>
            </w:tcBorders>
          </w:tcPr>
          <w:p w14:paraId="705E0C35" w14:textId="77777777" w:rsidR="00985476" w:rsidRPr="00DE41B0" w:rsidRDefault="00985476" w:rsidP="004E25D9">
            <w:pPr>
              <w:autoSpaceDE w:val="0"/>
              <w:autoSpaceDN w:val="0"/>
              <w:adjustRightInd w:val="0"/>
              <w:jc w:val="center"/>
              <w:rPr>
                <w:rFonts w:ascii="Arial" w:hAnsi="Arial" w:cs="Arial"/>
                <w:b/>
                <w:bCs/>
                <w:sz w:val="24"/>
                <w:szCs w:val="24"/>
              </w:rPr>
            </w:pPr>
            <w:r w:rsidRPr="00DE41B0">
              <w:rPr>
                <w:rFonts w:ascii="Arial" w:hAnsi="Arial" w:cs="Arial"/>
                <w:b/>
                <w:bCs/>
                <w:sz w:val="24"/>
                <w:szCs w:val="24"/>
              </w:rPr>
              <w:t>[   ]</w:t>
            </w:r>
          </w:p>
          <w:p w14:paraId="63074E5B" w14:textId="77777777" w:rsidR="00985476" w:rsidRPr="00DE41B0" w:rsidRDefault="00985476" w:rsidP="004E25D9">
            <w:pPr>
              <w:autoSpaceDE w:val="0"/>
              <w:autoSpaceDN w:val="0"/>
              <w:adjustRightInd w:val="0"/>
              <w:rPr>
                <w:rFonts w:ascii="Arial" w:hAnsi="Arial" w:cs="Arial"/>
                <w:b/>
                <w:bCs/>
                <w:sz w:val="24"/>
                <w:szCs w:val="24"/>
              </w:rPr>
            </w:pPr>
          </w:p>
        </w:tc>
        <w:tc>
          <w:tcPr>
            <w:tcW w:w="386" w:type="dxa"/>
          </w:tcPr>
          <w:p w14:paraId="2A55D1B3" w14:textId="77777777" w:rsidR="00985476" w:rsidRPr="00DE41B0" w:rsidRDefault="00985476" w:rsidP="004E25D9">
            <w:pPr>
              <w:autoSpaceDE w:val="0"/>
              <w:autoSpaceDN w:val="0"/>
              <w:adjustRightInd w:val="0"/>
              <w:jc w:val="center"/>
              <w:rPr>
                <w:rFonts w:ascii="Arial" w:hAnsi="Arial" w:cs="Arial"/>
                <w:b/>
                <w:bCs/>
                <w:sz w:val="24"/>
                <w:szCs w:val="24"/>
              </w:rPr>
            </w:pPr>
          </w:p>
        </w:tc>
        <w:tc>
          <w:tcPr>
            <w:tcW w:w="3715" w:type="dxa"/>
            <w:tcBorders>
              <w:top w:val="single" w:sz="12" w:space="0" w:color="auto"/>
            </w:tcBorders>
          </w:tcPr>
          <w:p w14:paraId="395A954C" w14:textId="77777777" w:rsidR="00985476" w:rsidRPr="00DE41B0" w:rsidRDefault="00985476" w:rsidP="004E25D9">
            <w:pPr>
              <w:autoSpaceDE w:val="0"/>
              <w:autoSpaceDN w:val="0"/>
              <w:adjustRightInd w:val="0"/>
              <w:jc w:val="center"/>
              <w:rPr>
                <w:rFonts w:ascii="Arial" w:hAnsi="Arial" w:cs="Arial"/>
                <w:b/>
                <w:bCs/>
                <w:sz w:val="24"/>
                <w:szCs w:val="24"/>
              </w:rPr>
            </w:pPr>
            <w:r w:rsidRPr="00DE41B0">
              <w:rPr>
                <w:rFonts w:ascii="Arial" w:hAnsi="Arial" w:cs="Arial"/>
                <w:b/>
                <w:bCs/>
                <w:sz w:val="24"/>
                <w:szCs w:val="24"/>
              </w:rPr>
              <w:t>[   ]</w:t>
            </w:r>
          </w:p>
          <w:p w14:paraId="631E5335" w14:textId="77777777" w:rsidR="00985476" w:rsidRPr="00DE41B0" w:rsidRDefault="00985476" w:rsidP="004E25D9">
            <w:pPr>
              <w:autoSpaceDE w:val="0"/>
              <w:autoSpaceDN w:val="0"/>
              <w:adjustRightInd w:val="0"/>
              <w:jc w:val="center"/>
              <w:rPr>
                <w:rFonts w:ascii="Arial" w:hAnsi="Arial" w:cs="Arial"/>
                <w:b/>
                <w:bCs/>
                <w:sz w:val="24"/>
                <w:szCs w:val="24"/>
              </w:rPr>
            </w:pPr>
          </w:p>
        </w:tc>
      </w:tr>
    </w:tbl>
    <w:p w14:paraId="2DF29092" w14:textId="77777777" w:rsidR="00617B77" w:rsidRDefault="00617B77" w:rsidP="00985476">
      <w:pPr>
        <w:rPr>
          <w:rFonts w:ascii="Arial" w:hAnsi="Arial" w:cs="Arial"/>
          <w:sz w:val="24"/>
          <w:szCs w:val="24"/>
        </w:rPr>
      </w:pPr>
    </w:p>
    <w:p w14:paraId="1E1E1A4F" w14:textId="77777777" w:rsidR="00833429" w:rsidRDefault="00833429" w:rsidP="00985476">
      <w:pPr>
        <w:rPr>
          <w:rFonts w:ascii="Arial" w:hAnsi="Arial" w:cs="Arial"/>
          <w:sz w:val="24"/>
          <w:szCs w:val="24"/>
        </w:rPr>
      </w:pPr>
    </w:p>
    <w:p w14:paraId="03E41761" w14:textId="77777777" w:rsidR="00833429" w:rsidRPr="00DE41B0" w:rsidRDefault="00833429" w:rsidP="00985476">
      <w:pPr>
        <w:rPr>
          <w:rFonts w:ascii="Arial" w:hAnsi="Arial" w:cs="Arial"/>
          <w:sz w:val="24"/>
          <w:szCs w:val="24"/>
        </w:rPr>
      </w:pPr>
    </w:p>
    <w:p w14:paraId="60618D13" w14:textId="77777777" w:rsidR="002A52B8" w:rsidRPr="00DE41B0" w:rsidRDefault="002A52B8" w:rsidP="00985476">
      <w:pPr>
        <w:rPr>
          <w:rFonts w:ascii="Arial" w:hAnsi="Arial" w:cs="Arial"/>
          <w:sz w:val="24"/>
          <w:szCs w:val="2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7"/>
        <w:gridCol w:w="386"/>
        <w:gridCol w:w="3691"/>
      </w:tblGrid>
      <w:tr w:rsidR="00E42F4C" w:rsidRPr="00DE41B0" w14:paraId="2FC8B0B6" w14:textId="77777777" w:rsidTr="000061C2">
        <w:tc>
          <w:tcPr>
            <w:tcW w:w="3627" w:type="dxa"/>
            <w:tcBorders>
              <w:top w:val="single" w:sz="12" w:space="0" w:color="auto"/>
            </w:tcBorders>
          </w:tcPr>
          <w:p w14:paraId="196DEB85" w14:textId="77777777" w:rsidR="00985476" w:rsidRPr="00DE41B0" w:rsidRDefault="00985476" w:rsidP="004E25D9">
            <w:pPr>
              <w:autoSpaceDE w:val="0"/>
              <w:autoSpaceDN w:val="0"/>
              <w:adjustRightInd w:val="0"/>
              <w:jc w:val="center"/>
              <w:rPr>
                <w:rFonts w:ascii="Arial" w:hAnsi="Arial" w:cs="Arial"/>
                <w:b/>
                <w:bCs/>
                <w:sz w:val="24"/>
                <w:szCs w:val="24"/>
              </w:rPr>
            </w:pPr>
            <w:r w:rsidRPr="00DE41B0">
              <w:rPr>
                <w:rFonts w:ascii="Arial" w:hAnsi="Arial" w:cs="Arial"/>
                <w:b/>
                <w:bCs/>
                <w:sz w:val="24"/>
                <w:szCs w:val="24"/>
              </w:rPr>
              <w:t>[   ]</w:t>
            </w:r>
          </w:p>
          <w:p w14:paraId="498E1A2B" w14:textId="77777777" w:rsidR="00014142" w:rsidRDefault="00014142" w:rsidP="00014142">
            <w:pPr>
              <w:autoSpaceDE w:val="0"/>
              <w:autoSpaceDN w:val="0"/>
              <w:adjustRightInd w:val="0"/>
              <w:jc w:val="center"/>
              <w:rPr>
                <w:rFonts w:ascii="Arial" w:hAnsi="Arial" w:cs="Arial"/>
                <w:b/>
                <w:sz w:val="24"/>
                <w:szCs w:val="24"/>
              </w:rPr>
            </w:pPr>
            <w:r>
              <w:rPr>
                <w:rFonts w:ascii="Arial" w:hAnsi="Arial" w:cs="Arial"/>
                <w:bCs/>
              </w:rPr>
              <w:t>AVALA EL CONTENIDO ADMINISTRATIVO DEL CONTRATO</w:t>
            </w:r>
          </w:p>
          <w:p w14:paraId="28F10A16" w14:textId="7F390552" w:rsidR="00985476" w:rsidRPr="00DE41B0" w:rsidRDefault="00985476" w:rsidP="004E25D9">
            <w:pPr>
              <w:autoSpaceDE w:val="0"/>
              <w:autoSpaceDN w:val="0"/>
              <w:adjustRightInd w:val="0"/>
              <w:jc w:val="center"/>
              <w:rPr>
                <w:rFonts w:ascii="Arial" w:hAnsi="Arial" w:cs="Arial"/>
                <w:bCs/>
              </w:rPr>
            </w:pPr>
          </w:p>
        </w:tc>
        <w:tc>
          <w:tcPr>
            <w:tcW w:w="386" w:type="dxa"/>
          </w:tcPr>
          <w:p w14:paraId="421CAD62" w14:textId="77777777" w:rsidR="00985476" w:rsidRPr="00DE41B0" w:rsidRDefault="00985476" w:rsidP="004E25D9">
            <w:pPr>
              <w:autoSpaceDE w:val="0"/>
              <w:autoSpaceDN w:val="0"/>
              <w:adjustRightInd w:val="0"/>
              <w:jc w:val="center"/>
              <w:rPr>
                <w:rFonts w:ascii="Arial" w:hAnsi="Arial" w:cs="Arial"/>
                <w:b/>
                <w:bCs/>
                <w:sz w:val="24"/>
                <w:szCs w:val="24"/>
              </w:rPr>
            </w:pPr>
          </w:p>
        </w:tc>
        <w:tc>
          <w:tcPr>
            <w:tcW w:w="3691" w:type="dxa"/>
          </w:tcPr>
          <w:p w14:paraId="613455B3" w14:textId="77777777" w:rsidR="00985476" w:rsidRPr="00DE41B0" w:rsidRDefault="00985476" w:rsidP="004E25D9">
            <w:pPr>
              <w:autoSpaceDE w:val="0"/>
              <w:autoSpaceDN w:val="0"/>
              <w:adjustRightInd w:val="0"/>
              <w:jc w:val="center"/>
              <w:rPr>
                <w:rFonts w:ascii="Arial" w:hAnsi="Arial" w:cs="Arial"/>
                <w:b/>
                <w:bCs/>
                <w:sz w:val="24"/>
                <w:szCs w:val="24"/>
              </w:rPr>
            </w:pPr>
          </w:p>
        </w:tc>
      </w:tr>
    </w:tbl>
    <w:p w14:paraId="412FF32F" w14:textId="77777777" w:rsidR="000061C2" w:rsidRDefault="000061C2" w:rsidP="00907093">
      <w:pPr>
        <w:ind w:firstLine="0"/>
        <w:rPr>
          <w:rFonts w:ascii="Arial" w:hAnsi="Arial" w:cs="Arial"/>
        </w:rPr>
      </w:pPr>
    </w:p>
    <w:p w14:paraId="67912D56" w14:textId="77777777" w:rsidR="000061C2" w:rsidRDefault="000061C2" w:rsidP="00907093">
      <w:pPr>
        <w:ind w:firstLine="0"/>
        <w:rPr>
          <w:rFonts w:ascii="Arial" w:hAnsi="Arial" w:cs="Arial"/>
        </w:rPr>
      </w:pPr>
    </w:p>
    <w:p w14:paraId="47851F39" w14:textId="77777777" w:rsidR="00BF6A32" w:rsidRDefault="00BF6A32" w:rsidP="00907093">
      <w:pPr>
        <w:ind w:firstLine="0"/>
        <w:rPr>
          <w:rFonts w:ascii="Arial" w:hAnsi="Arial" w:cs="Arial"/>
        </w:rPr>
      </w:pPr>
    </w:p>
    <w:p w14:paraId="590BA586" w14:textId="77777777" w:rsidR="00BF6A32" w:rsidRDefault="00BF6A32" w:rsidP="00907093">
      <w:pPr>
        <w:ind w:firstLine="0"/>
        <w:rPr>
          <w:rFonts w:ascii="Arial" w:hAnsi="Arial" w:cs="Aria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3"/>
        <w:gridCol w:w="567"/>
        <w:gridCol w:w="3304"/>
      </w:tblGrid>
      <w:tr w:rsidR="000061C2" w14:paraId="79849D0F" w14:textId="77777777" w:rsidTr="00300C1E">
        <w:tc>
          <w:tcPr>
            <w:tcW w:w="3823" w:type="dxa"/>
          </w:tcPr>
          <w:p w14:paraId="2ED9DB06" w14:textId="77777777" w:rsidR="000061C2" w:rsidRDefault="000061C2" w:rsidP="000061C2">
            <w:pPr>
              <w:ind w:firstLine="0"/>
              <w:jc w:val="center"/>
              <w:rPr>
                <w:rFonts w:ascii="Arial" w:hAnsi="Arial" w:cs="Arial"/>
                <w:b/>
                <w:sz w:val="24"/>
              </w:rPr>
            </w:pPr>
            <w:r>
              <w:rPr>
                <w:rFonts w:ascii="Arial" w:hAnsi="Arial" w:cs="Arial"/>
                <w:b/>
                <w:sz w:val="24"/>
              </w:rPr>
              <w:t>___________________________</w:t>
            </w:r>
          </w:p>
          <w:p w14:paraId="76B44ABF" w14:textId="77777777" w:rsidR="000061C2" w:rsidRPr="000061C2" w:rsidRDefault="000061C2" w:rsidP="000061C2">
            <w:pPr>
              <w:ind w:firstLine="0"/>
              <w:jc w:val="center"/>
              <w:rPr>
                <w:rFonts w:ascii="Arial" w:hAnsi="Arial" w:cs="Arial"/>
                <w:b/>
              </w:rPr>
            </w:pPr>
            <w:r w:rsidRPr="000061C2">
              <w:rPr>
                <w:rFonts w:ascii="Arial" w:hAnsi="Arial" w:cs="Arial"/>
                <w:b/>
                <w:sz w:val="24"/>
              </w:rPr>
              <w:t>[  ]</w:t>
            </w:r>
          </w:p>
          <w:p w14:paraId="7B4C69C1" w14:textId="77777777" w:rsidR="00014142" w:rsidRPr="00DE41B0" w:rsidRDefault="00014142" w:rsidP="00014142">
            <w:pPr>
              <w:autoSpaceDE w:val="0"/>
              <w:autoSpaceDN w:val="0"/>
              <w:adjustRightInd w:val="0"/>
              <w:ind w:firstLine="0"/>
              <w:jc w:val="center"/>
              <w:rPr>
                <w:rFonts w:ascii="Arial" w:hAnsi="Arial" w:cs="Arial"/>
                <w:bCs/>
              </w:rPr>
            </w:pPr>
            <w:r w:rsidRPr="00DE41B0">
              <w:rPr>
                <w:rFonts w:ascii="Arial" w:hAnsi="Arial" w:cs="Arial"/>
                <w:bCs/>
              </w:rPr>
              <w:t>AVALA Q</w:t>
            </w:r>
            <w:r>
              <w:rPr>
                <w:rFonts w:ascii="Arial" w:hAnsi="Arial" w:cs="Arial"/>
                <w:bCs/>
              </w:rPr>
              <w:t xml:space="preserve">UE LOS ALCANCES </w:t>
            </w:r>
            <w:r w:rsidRPr="00DE41B0">
              <w:rPr>
                <w:rFonts w:ascii="Arial" w:hAnsi="Arial" w:cs="Arial"/>
                <w:bCs/>
              </w:rPr>
              <w:t>SON PRECISAMENTE LOS QUE DARÁN SATISFACCIÓN A SU</w:t>
            </w:r>
          </w:p>
          <w:p w14:paraId="3D8206D3" w14:textId="77777777" w:rsidR="00014142" w:rsidRDefault="00014142" w:rsidP="00014142">
            <w:pPr>
              <w:jc w:val="center"/>
              <w:rPr>
                <w:rFonts w:ascii="Arial" w:hAnsi="Arial" w:cs="Arial"/>
                <w:b/>
                <w:sz w:val="24"/>
                <w:szCs w:val="24"/>
              </w:rPr>
            </w:pPr>
            <w:r w:rsidRPr="00DE41B0">
              <w:rPr>
                <w:rFonts w:ascii="Arial" w:hAnsi="Arial" w:cs="Arial"/>
                <w:bCs/>
              </w:rPr>
              <w:t>REQUERIMIENTO</w:t>
            </w:r>
          </w:p>
          <w:p w14:paraId="27CAB51C" w14:textId="68896DF6" w:rsidR="000061C2" w:rsidRDefault="000061C2" w:rsidP="000061C2">
            <w:pPr>
              <w:ind w:firstLine="0"/>
              <w:jc w:val="center"/>
              <w:rPr>
                <w:rFonts w:ascii="Arial" w:hAnsi="Arial" w:cs="Arial"/>
              </w:rPr>
            </w:pPr>
          </w:p>
        </w:tc>
        <w:tc>
          <w:tcPr>
            <w:tcW w:w="567" w:type="dxa"/>
          </w:tcPr>
          <w:p w14:paraId="2692B316" w14:textId="77777777" w:rsidR="000061C2" w:rsidRDefault="000061C2" w:rsidP="00907093">
            <w:pPr>
              <w:ind w:firstLine="0"/>
              <w:rPr>
                <w:rFonts w:ascii="Arial" w:hAnsi="Arial" w:cs="Arial"/>
              </w:rPr>
            </w:pPr>
          </w:p>
        </w:tc>
        <w:tc>
          <w:tcPr>
            <w:tcW w:w="3304" w:type="dxa"/>
          </w:tcPr>
          <w:p w14:paraId="64ED2A82" w14:textId="77777777" w:rsidR="000061C2" w:rsidRDefault="000061C2" w:rsidP="00907093">
            <w:pPr>
              <w:ind w:firstLine="0"/>
              <w:rPr>
                <w:rFonts w:ascii="Arial" w:hAnsi="Arial" w:cs="Arial"/>
              </w:rPr>
            </w:pPr>
          </w:p>
        </w:tc>
      </w:tr>
    </w:tbl>
    <w:p w14:paraId="6F8A2E80" w14:textId="77777777" w:rsidR="000061C2" w:rsidRDefault="000061C2" w:rsidP="00907093">
      <w:pPr>
        <w:ind w:firstLine="0"/>
        <w:rPr>
          <w:rFonts w:ascii="Arial" w:hAnsi="Arial" w:cs="Arial"/>
        </w:rPr>
      </w:pPr>
    </w:p>
    <w:p w14:paraId="2326CDA0" w14:textId="77777777" w:rsidR="00BF6A32" w:rsidRDefault="00BF6A32" w:rsidP="00907093">
      <w:pPr>
        <w:ind w:firstLine="0"/>
        <w:rPr>
          <w:rFonts w:ascii="Arial" w:hAnsi="Arial" w:cs="Arial"/>
        </w:rPr>
      </w:pPr>
    </w:p>
    <w:p w14:paraId="22AB46F9" w14:textId="77777777" w:rsidR="000C5AC7" w:rsidRDefault="000C5AC7" w:rsidP="00907093">
      <w:pPr>
        <w:ind w:firstLine="0"/>
        <w:rPr>
          <w:rFonts w:ascii="Arial" w:hAnsi="Arial" w:cs="Arial"/>
        </w:rPr>
      </w:pPr>
    </w:p>
    <w:p w14:paraId="1FCE7BC0" w14:textId="77777777" w:rsidR="00BF6A32" w:rsidRDefault="00BF6A32" w:rsidP="00907093">
      <w:pPr>
        <w:ind w:firstLine="0"/>
        <w:rPr>
          <w:rFonts w:ascii="Arial" w:hAnsi="Arial" w:cs="Aria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3"/>
        <w:gridCol w:w="567"/>
        <w:gridCol w:w="3304"/>
      </w:tblGrid>
      <w:tr w:rsidR="00BF6A32" w14:paraId="2457ACD2" w14:textId="77777777" w:rsidTr="00300C1E">
        <w:tc>
          <w:tcPr>
            <w:tcW w:w="3823" w:type="dxa"/>
          </w:tcPr>
          <w:p w14:paraId="4F6E3E8E" w14:textId="77777777" w:rsidR="00BF6A32" w:rsidRDefault="00BF6A32" w:rsidP="0003075C">
            <w:pPr>
              <w:ind w:firstLine="0"/>
              <w:jc w:val="center"/>
              <w:rPr>
                <w:rFonts w:ascii="Arial" w:hAnsi="Arial" w:cs="Arial"/>
                <w:b/>
                <w:sz w:val="24"/>
              </w:rPr>
            </w:pPr>
            <w:r>
              <w:rPr>
                <w:rFonts w:ascii="Arial" w:hAnsi="Arial" w:cs="Arial"/>
                <w:b/>
                <w:sz w:val="24"/>
              </w:rPr>
              <w:t>___________________________</w:t>
            </w:r>
          </w:p>
          <w:p w14:paraId="5362A434" w14:textId="77777777" w:rsidR="00BF6A32" w:rsidRPr="000061C2" w:rsidRDefault="00BF6A32" w:rsidP="0003075C">
            <w:pPr>
              <w:ind w:firstLine="0"/>
              <w:jc w:val="center"/>
              <w:rPr>
                <w:rFonts w:ascii="Arial" w:hAnsi="Arial" w:cs="Arial"/>
                <w:b/>
              </w:rPr>
            </w:pPr>
            <w:r w:rsidRPr="000061C2">
              <w:rPr>
                <w:rFonts w:ascii="Arial" w:hAnsi="Arial" w:cs="Arial"/>
                <w:b/>
                <w:sz w:val="24"/>
              </w:rPr>
              <w:t>[  ]</w:t>
            </w:r>
          </w:p>
          <w:p w14:paraId="0A4237D6" w14:textId="77777777" w:rsidR="00BF6A32" w:rsidRDefault="00BF6A32" w:rsidP="00BF6A32">
            <w:pPr>
              <w:ind w:firstLine="0"/>
              <w:jc w:val="center"/>
              <w:rPr>
                <w:rFonts w:ascii="Arial" w:hAnsi="Arial" w:cs="Arial"/>
              </w:rPr>
            </w:pPr>
            <w:r w:rsidRPr="00014142">
              <w:rPr>
                <w:rFonts w:ascii="Arial" w:hAnsi="Arial" w:cs="Arial"/>
              </w:rPr>
              <w:t>RESPONSABLE DEL PROCEDIMIENTO DE CONTRATACIÓN</w:t>
            </w:r>
          </w:p>
        </w:tc>
        <w:tc>
          <w:tcPr>
            <w:tcW w:w="567" w:type="dxa"/>
          </w:tcPr>
          <w:p w14:paraId="2964B129" w14:textId="77777777" w:rsidR="00BF6A32" w:rsidRDefault="00BF6A32" w:rsidP="0003075C">
            <w:pPr>
              <w:ind w:firstLine="0"/>
              <w:rPr>
                <w:rFonts w:ascii="Arial" w:hAnsi="Arial" w:cs="Arial"/>
              </w:rPr>
            </w:pPr>
          </w:p>
        </w:tc>
        <w:tc>
          <w:tcPr>
            <w:tcW w:w="3304" w:type="dxa"/>
          </w:tcPr>
          <w:p w14:paraId="16ED3003" w14:textId="77777777" w:rsidR="00BF6A32" w:rsidRDefault="00BF6A32" w:rsidP="0003075C">
            <w:pPr>
              <w:ind w:firstLine="0"/>
              <w:rPr>
                <w:rFonts w:ascii="Arial" w:hAnsi="Arial" w:cs="Arial"/>
              </w:rPr>
            </w:pPr>
          </w:p>
        </w:tc>
      </w:tr>
    </w:tbl>
    <w:p w14:paraId="528DC3F0" w14:textId="77777777" w:rsidR="00BF6A32" w:rsidRDefault="00BF6A32" w:rsidP="00907093">
      <w:pPr>
        <w:ind w:firstLine="0"/>
        <w:rPr>
          <w:rFonts w:ascii="Arial" w:hAnsi="Arial" w:cs="Arial"/>
        </w:rPr>
      </w:pPr>
    </w:p>
    <w:p w14:paraId="23A2AB40" w14:textId="77777777" w:rsidR="00300C1E" w:rsidRDefault="00300C1E" w:rsidP="00907093">
      <w:pPr>
        <w:ind w:firstLine="0"/>
        <w:rPr>
          <w:rFonts w:ascii="Arial" w:hAnsi="Arial" w:cs="Arial"/>
        </w:rPr>
      </w:pPr>
    </w:p>
    <w:p w14:paraId="329080A8" w14:textId="77777777" w:rsidR="000C5AC7" w:rsidRDefault="000C5AC7" w:rsidP="00907093">
      <w:pPr>
        <w:ind w:firstLine="0"/>
        <w:rPr>
          <w:rFonts w:ascii="Arial" w:hAnsi="Arial" w:cs="Arial"/>
        </w:rPr>
      </w:pPr>
    </w:p>
    <w:p w14:paraId="6CA46EAB" w14:textId="77777777" w:rsidR="000061C2" w:rsidRDefault="000061C2" w:rsidP="00907093">
      <w:pPr>
        <w:ind w:firstLine="0"/>
        <w:rPr>
          <w:rFonts w:ascii="Arial" w:hAnsi="Arial" w:cs="Aria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3"/>
        <w:gridCol w:w="567"/>
        <w:gridCol w:w="3304"/>
      </w:tblGrid>
      <w:tr w:rsidR="00BF6A32" w14:paraId="685C6377" w14:textId="77777777" w:rsidTr="00300C1E">
        <w:tc>
          <w:tcPr>
            <w:tcW w:w="3823" w:type="dxa"/>
          </w:tcPr>
          <w:p w14:paraId="7B367474" w14:textId="77777777" w:rsidR="00BF6A32" w:rsidRDefault="00BF6A32" w:rsidP="0003075C">
            <w:pPr>
              <w:ind w:firstLine="0"/>
              <w:jc w:val="center"/>
              <w:rPr>
                <w:rFonts w:ascii="Arial" w:hAnsi="Arial" w:cs="Arial"/>
                <w:b/>
                <w:sz w:val="24"/>
              </w:rPr>
            </w:pPr>
            <w:r>
              <w:rPr>
                <w:rFonts w:ascii="Arial" w:hAnsi="Arial" w:cs="Arial"/>
                <w:b/>
                <w:sz w:val="24"/>
              </w:rPr>
              <w:t>___________________________</w:t>
            </w:r>
          </w:p>
          <w:p w14:paraId="731E7A5A" w14:textId="77777777" w:rsidR="00BF6A32" w:rsidRPr="000061C2" w:rsidRDefault="00BF6A32" w:rsidP="0003075C">
            <w:pPr>
              <w:ind w:firstLine="0"/>
              <w:jc w:val="center"/>
              <w:rPr>
                <w:rFonts w:ascii="Arial" w:hAnsi="Arial" w:cs="Arial"/>
                <w:b/>
              </w:rPr>
            </w:pPr>
            <w:r w:rsidRPr="000061C2">
              <w:rPr>
                <w:rFonts w:ascii="Arial" w:hAnsi="Arial" w:cs="Arial"/>
                <w:b/>
                <w:sz w:val="24"/>
              </w:rPr>
              <w:t>[  ]</w:t>
            </w:r>
          </w:p>
          <w:p w14:paraId="7348C468" w14:textId="77777777" w:rsidR="00BF6A32" w:rsidRDefault="00BF6A32" w:rsidP="00BF6A32">
            <w:pPr>
              <w:ind w:firstLine="0"/>
              <w:jc w:val="center"/>
              <w:rPr>
                <w:rFonts w:ascii="Arial" w:hAnsi="Arial" w:cs="Arial"/>
              </w:rPr>
            </w:pPr>
            <w:r>
              <w:rPr>
                <w:rFonts w:ascii="Arial" w:hAnsi="Arial" w:cs="Arial"/>
              </w:rPr>
              <w:t>ADMINISTRADOR/A DEL CONTRATO</w:t>
            </w:r>
          </w:p>
        </w:tc>
        <w:tc>
          <w:tcPr>
            <w:tcW w:w="567" w:type="dxa"/>
          </w:tcPr>
          <w:p w14:paraId="49A3B168" w14:textId="77777777" w:rsidR="00BF6A32" w:rsidRDefault="00BF6A32" w:rsidP="0003075C">
            <w:pPr>
              <w:ind w:firstLine="0"/>
              <w:rPr>
                <w:rFonts w:ascii="Arial" w:hAnsi="Arial" w:cs="Arial"/>
              </w:rPr>
            </w:pPr>
          </w:p>
        </w:tc>
        <w:tc>
          <w:tcPr>
            <w:tcW w:w="3304" w:type="dxa"/>
          </w:tcPr>
          <w:p w14:paraId="27D9C4B7" w14:textId="77777777" w:rsidR="00BF6A32" w:rsidRDefault="00BF6A32" w:rsidP="0003075C">
            <w:pPr>
              <w:ind w:firstLine="0"/>
              <w:rPr>
                <w:rFonts w:ascii="Arial" w:hAnsi="Arial" w:cs="Arial"/>
              </w:rPr>
            </w:pPr>
          </w:p>
        </w:tc>
      </w:tr>
    </w:tbl>
    <w:p w14:paraId="3B60B4E8" w14:textId="77777777" w:rsidR="000061C2" w:rsidRDefault="000061C2" w:rsidP="00907093">
      <w:pPr>
        <w:ind w:firstLine="0"/>
        <w:rPr>
          <w:rFonts w:ascii="Arial" w:hAnsi="Arial" w:cs="Arial"/>
        </w:rPr>
      </w:pPr>
    </w:p>
    <w:p w14:paraId="0808F89C" w14:textId="4993DF4F" w:rsidR="006645CF" w:rsidRPr="00DE41B0" w:rsidRDefault="00985476" w:rsidP="00907093">
      <w:pPr>
        <w:ind w:firstLine="0"/>
        <w:rPr>
          <w:rFonts w:ascii="Arial" w:hAnsi="Arial" w:cs="Arial"/>
        </w:rPr>
      </w:pPr>
      <w:r w:rsidRPr="00DE41B0">
        <w:rPr>
          <w:rFonts w:ascii="Arial" w:hAnsi="Arial" w:cs="Arial"/>
        </w:rPr>
        <w:t>SCJN/DGRM/</w:t>
      </w:r>
      <w:r w:rsidR="00535712">
        <w:rPr>
          <w:rFonts w:ascii="Arial" w:hAnsi="Arial" w:cs="Arial"/>
        </w:rPr>
        <w:t xml:space="preserve">[ </w:t>
      </w:r>
      <w:r w:rsidR="00053AC8">
        <w:rPr>
          <w:rFonts w:ascii="Arial" w:hAnsi="Arial" w:cs="Arial"/>
        </w:rPr>
        <w:t xml:space="preserve"> </w:t>
      </w:r>
      <w:r w:rsidR="00535712">
        <w:rPr>
          <w:rFonts w:ascii="Arial" w:hAnsi="Arial" w:cs="Arial"/>
        </w:rPr>
        <w:t xml:space="preserve"> ]</w:t>
      </w:r>
      <w:r w:rsidRPr="00DE41B0">
        <w:rPr>
          <w:rFonts w:ascii="Arial" w:hAnsi="Arial" w:cs="Arial"/>
        </w:rPr>
        <w:t>-[   ]/[   ]/[   ]</w:t>
      </w:r>
    </w:p>
    <w:p w14:paraId="5B36215B" w14:textId="77777777" w:rsidR="00977374" w:rsidRDefault="00977374">
      <w:pPr>
        <w:spacing w:after="200" w:line="276" w:lineRule="auto"/>
        <w:ind w:firstLine="0"/>
        <w:rPr>
          <w:rFonts w:ascii="Arial" w:hAnsi="Arial" w:cs="Arial"/>
        </w:rPr>
      </w:pPr>
    </w:p>
    <w:p w14:paraId="46AA9219" w14:textId="77777777" w:rsidR="00977374" w:rsidRDefault="00977374">
      <w:pPr>
        <w:spacing w:after="200" w:line="276" w:lineRule="auto"/>
        <w:ind w:firstLine="0"/>
        <w:rPr>
          <w:rFonts w:ascii="Arial" w:hAnsi="Arial" w:cs="Arial"/>
        </w:rPr>
      </w:pPr>
    </w:p>
    <w:p w14:paraId="18B3B475" w14:textId="77777777" w:rsidR="00977374" w:rsidRDefault="00977374">
      <w:pPr>
        <w:spacing w:after="200" w:line="276" w:lineRule="auto"/>
        <w:ind w:firstLine="0"/>
        <w:rPr>
          <w:rFonts w:ascii="Arial" w:hAnsi="Arial" w:cs="Arial"/>
        </w:rPr>
      </w:pPr>
    </w:p>
    <w:p w14:paraId="411EAB25" w14:textId="77777777" w:rsidR="00977374" w:rsidRDefault="00977374">
      <w:pPr>
        <w:spacing w:after="200" w:line="276" w:lineRule="auto"/>
        <w:ind w:firstLine="0"/>
        <w:rPr>
          <w:rFonts w:ascii="Arial" w:hAnsi="Arial" w:cs="Arial"/>
        </w:rPr>
      </w:pPr>
    </w:p>
    <w:p w14:paraId="50987E96" w14:textId="77777777" w:rsidR="00977374" w:rsidRDefault="00977374">
      <w:pPr>
        <w:spacing w:after="200" w:line="276" w:lineRule="auto"/>
        <w:ind w:firstLine="0"/>
        <w:rPr>
          <w:rFonts w:ascii="Arial" w:hAnsi="Arial" w:cs="Arial"/>
        </w:rPr>
      </w:pPr>
    </w:p>
    <w:p w14:paraId="053D19A9" w14:textId="77777777" w:rsidR="00977374" w:rsidRDefault="00977374">
      <w:pPr>
        <w:spacing w:after="200" w:line="276" w:lineRule="auto"/>
        <w:ind w:firstLine="0"/>
        <w:rPr>
          <w:rFonts w:ascii="Arial" w:hAnsi="Arial" w:cs="Arial"/>
        </w:rPr>
      </w:pPr>
    </w:p>
    <w:p w14:paraId="140E21B8" w14:textId="77777777" w:rsidR="00977374" w:rsidRDefault="00977374">
      <w:pPr>
        <w:spacing w:after="200" w:line="276" w:lineRule="auto"/>
        <w:ind w:firstLine="0"/>
        <w:rPr>
          <w:rFonts w:ascii="Arial" w:hAnsi="Arial" w:cs="Arial"/>
        </w:rPr>
      </w:pPr>
    </w:p>
    <w:p w14:paraId="7D304198" w14:textId="77777777" w:rsidR="00977374" w:rsidRDefault="00977374">
      <w:pPr>
        <w:spacing w:after="200" w:line="276" w:lineRule="auto"/>
        <w:ind w:firstLine="0"/>
        <w:rPr>
          <w:rFonts w:ascii="Arial" w:hAnsi="Arial" w:cs="Arial"/>
        </w:rPr>
      </w:pPr>
    </w:p>
    <w:p w14:paraId="3F515570" w14:textId="77777777" w:rsidR="00977374" w:rsidRDefault="00977374">
      <w:pPr>
        <w:spacing w:after="200" w:line="276" w:lineRule="auto"/>
        <w:ind w:firstLine="0"/>
        <w:rPr>
          <w:rFonts w:ascii="Arial" w:hAnsi="Arial" w:cs="Arial"/>
        </w:rPr>
      </w:pPr>
    </w:p>
    <w:p w14:paraId="2E476ED9" w14:textId="77777777" w:rsidR="000C5AC7" w:rsidRDefault="000C5AC7" w:rsidP="00977374">
      <w:pPr>
        <w:jc w:val="both"/>
        <w:rPr>
          <w:rFonts w:ascii="Arial" w:hAnsi="Arial" w:cs="Arial"/>
          <w:sz w:val="24"/>
          <w:szCs w:val="24"/>
        </w:rPr>
      </w:pPr>
    </w:p>
    <w:p w14:paraId="3093290E" w14:textId="77777777" w:rsidR="004B5221" w:rsidRDefault="004B5221" w:rsidP="00977374">
      <w:pPr>
        <w:jc w:val="both"/>
        <w:rPr>
          <w:rFonts w:ascii="Arial" w:hAnsi="Arial" w:cs="Arial"/>
          <w:sz w:val="24"/>
          <w:szCs w:val="24"/>
        </w:rPr>
      </w:pPr>
    </w:p>
    <w:p w14:paraId="189AC2F3" w14:textId="77777777" w:rsidR="004B5221" w:rsidRDefault="004B5221" w:rsidP="00977374">
      <w:pPr>
        <w:jc w:val="both"/>
        <w:rPr>
          <w:rFonts w:ascii="Arial" w:hAnsi="Arial" w:cs="Arial"/>
          <w:sz w:val="24"/>
          <w:szCs w:val="24"/>
        </w:rPr>
      </w:pPr>
    </w:p>
    <w:p w14:paraId="0435ABFD" w14:textId="77777777" w:rsidR="004B5221" w:rsidRDefault="004B5221" w:rsidP="00977374">
      <w:pPr>
        <w:jc w:val="both"/>
        <w:rPr>
          <w:rFonts w:ascii="Arial" w:hAnsi="Arial" w:cs="Arial"/>
          <w:sz w:val="24"/>
          <w:szCs w:val="24"/>
        </w:rPr>
      </w:pPr>
    </w:p>
    <w:p w14:paraId="1A13B5DF" w14:textId="77777777" w:rsidR="004B5221" w:rsidRDefault="004B5221" w:rsidP="00977374">
      <w:pPr>
        <w:jc w:val="both"/>
        <w:rPr>
          <w:rFonts w:ascii="Arial" w:hAnsi="Arial" w:cs="Arial"/>
          <w:sz w:val="24"/>
          <w:szCs w:val="24"/>
        </w:rPr>
      </w:pPr>
    </w:p>
    <w:p w14:paraId="0134DEE4" w14:textId="77777777" w:rsidR="004B5221" w:rsidRDefault="004B5221" w:rsidP="00977374">
      <w:pPr>
        <w:jc w:val="both"/>
        <w:rPr>
          <w:rFonts w:ascii="Arial" w:hAnsi="Arial" w:cs="Arial"/>
          <w:sz w:val="24"/>
          <w:szCs w:val="24"/>
        </w:rPr>
      </w:pPr>
    </w:p>
    <w:p w14:paraId="6457911D" w14:textId="77777777" w:rsidR="004B5221" w:rsidRDefault="004B5221" w:rsidP="00977374">
      <w:pPr>
        <w:jc w:val="both"/>
        <w:rPr>
          <w:rFonts w:ascii="Arial" w:hAnsi="Arial" w:cs="Arial"/>
          <w:sz w:val="24"/>
          <w:szCs w:val="24"/>
        </w:rPr>
      </w:pPr>
    </w:p>
    <w:p w14:paraId="0E66FFE6" w14:textId="77777777" w:rsidR="004B5221" w:rsidRDefault="004B5221" w:rsidP="00977374">
      <w:pPr>
        <w:jc w:val="both"/>
        <w:rPr>
          <w:rFonts w:ascii="Arial" w:hAnsi="Arial" w:cs="Arial"/>
          <w:sz w:val="24"/>
          <w:szCs w:val="24"/>
        </w:rPr>
      </w:pPr>
    </w:p>
    <w:p w14:paraId="0574476A" w14:textId="77777777" w:rsidR="00833429" w:rsidRDefault="00833429" w:rsidP="00977374">
      <w:pPr>
        <w:jc w:val="both"/>
        <w:rPr>
          <w:rFonts w:ascii="Arial" w:hAnsi="Arial" w:cs="Arial"/>
          <w:sz w:val="24"/>
          <w:szCs w:val="24"/>
        </w:rPr>
      </w:pPr>
    </w:p>
    <w:p w14:paraId="58E4530C" w14:textId="77777777" w:rsidR="00977374" w:rsidRDefault="00977374" w:rsidP="00977374">
      <w:pPr>
        <w:jc w:val="both"/>
        <w:rPr>
          <w:rFonts w:ascii="Arial" w:hAnsi="Arial" w:cs="Arial"/>
          <w:sz w:val="24"/>
          <w:szCs w:val="24"/>
        </w:rPr>
      </w:pPr>
    </w:p>
    <w:p w14:paraId="4A52CD46" w14:textId="2A53CF9B" w:rsidR="006645CF" w:rsidRDefault="00977374" w:rsidP="00F04F14">
      <w:pPr>
        <w:jc w:val="both"/>
        <w:rPr>
          <w:rFonts w:ascii="Arial" w:hAnsi="Arial" w:cs="Arial"/>
        </w:rPr>
      </w:pPr>
      <w:r w:rsidRPr="00DE41B0">
        <w:rPr>
          <w:rFonts w:ascii="Arial" w:hAnsi="Arial" w:cs="Arial"/>
          <w:sz w:val="24"/>
          <w:szCs w:val="24"/>
        </w:rPr>
        <w:t>ESTA FOJA FORMA PARTE DEL CONTRATO DE [ ] DE [  ], SCJN/DGRM/</w:t>
      </w:r>
      <w:r w:rsidR="00053AC8">
        <w:rPr>
          <w:rFonts w:ascii="Arial" w:hAnsi="Arial" w:cs="Arial"/>
          <w:sz w:val="24"/>
          <w:szCs w:val="24"/>
        </w:rPr>
        <w:t>[  ]</w:t>
      </w:r>
      <w:r w:rsidRPr="00DE41B0">
        <w:rPr>
          <w:rFonts w:ascii="Arial" w:hAnsi="Arial" w:cs="Arial"/>
          <w:sz w:val="24"/>
          <w:szCs w:val="24"/>
        </w:rPr>
        <w:t>-[ ]/[ ]/[ ], CELEBRADO POR LA SUPREMA CORTE DE JUSTICIA DE LA NACIÓN Y [   ].</w:t>
      </w:r>
      <w:r w:rsidR="006645CF" w:rsidRPr="00DE41B0">
        <w:rPr>
          <w:rFonts w:ascii="Arial" w:hAnsi="Arial" w:cs="Arial"/>
        </w:rPr>
        <w:br w:type="page"/>
      </w:r>
    </w:p>
    <w:p w14:paraId="6599CF11" w14:textId="77777777" w:rsidR="00F04F14" w:rsidRDefault="00F04F14" w:rsidP="00F04F14">
      <w:pPr>
        <w:jc w:val="both"/>
        <w:rPr>
          <w:rFonts w:ascii="Arial" w:hAnsi="Arial" w:cs="Arial"/>
        </w:rPr>
      </w:pPr>
    </w:p>
    <w:p w14:paraId="58A9BACE" w14:textId="77777777" w:rsidR="00F04F14" w:rsidRPr="00DE41B0" w:rsidRDefault="00F04F14" w:rsidP="00F04F14">
      <w:pPr>
        <w:jc w:val="both"/>
        <w:rPr>
          <w:rFonts w:ascii="Arial" w:hAnsi="Arial" w:cs="Arial"/>
        </w:rPr>
      </w:pPr>
    </w:p>
    <w:p w14:paraId="027065CE" w14:textId="77777777" w:rsidR="00985476" w:rsidRPr="00DE41B0" w:rsidRDefault="00985476" w:rsidP="00E05017">
      <w:pPr>
        <w:spacing w:after="200" w:line="276" w:lineRule="auto"/>
        <w:ind w:firstLine="0"/>
        <w:jc w:val="center"/>
        <w:rPr>
          <w:rFonts w:ascii="Arial" w:hAnsi="Arial" w:cs="Arial"/>
          <w:b/>
          <w:sz w:val="32"/>
          <w:szCs w:val="32"/>
        </w:rPr>
      </w:pPr>
      <w:r w:rsidRPr="00DE41B0">
        <w:rPr>
          <w:rFonts w:ascii="Arial" w:hAnsi="Arial" w:cs="Arial"/>
          <w:b/>
          <w:sz w:val="32"/>
          <w:szCs w:val="32"/>
        </w:rPr>
        <w:t>“Anexo Único”</w:t>
      </w:r>
    </w:p>
    <w:p w14:paraId="2CFE31B4" w14:textId="77777777" w:rsidR="0030439B" w:rsidRPr="00DE41B0" w:rsidRDefault="00031305" w:rsidP="0030439B">
      <w:pPr>
        <w:autoSpaceDE w:val="0"/>
        <w:autoSpaceDN w:val="0"/>
        <w:adjustRightInd w:val="0"/>
        <w:jc w:val="center"/>
        <w:rPr>
          <w:rFonts w:ascii="Arial" w:hAnsi="Arial" w:cs="Arial"/>
          <w:sz w:val="28"/>
          <w:szCs w:val="28"/>
        </w:rPr>
      </w:pPr>
      <w:r>
        <w:rPr>
          <w:rFonts w:ascii="Arial" w:hAnsi="Arial" w:cs="Arial"/>
          <w:sz w:val="28"/>
          <w:szCs w:val="28"/>
        </w:rPr>
        <w:t>La p</w:t>
      </w:r>
      <w:r w:rsidR="001A2B8B" w:rsidRPr="00DE41B0">
        <w:rPr>
          <w:rFonts w:ascii="Arial" w:hAnsi="Arial" w:cs="Arial"/>
          <w:sz w:val="28"/>
          <w:szCs w:val="28"/>
        </w:rPr>
        <w:t>ropuesta técnica-</w:t>
      </w:r>
      <w:r w:rsidR="00985476" w:rsidRPr="00DE41B0">
        <w:rPr>
          <w:rFonts w:ascii="Arial" w:hAnsi="Arial" w:cs="Arial"/>
          <w:sz w:val="28"/>
          <w:szCs w:val="28"/>
        </w:rPr>
        <w:t xml:space="preserve">económica presentada por </w:t>
      </w:r>
    </w:p>
    <w:p w14:paraId="2EC5A421" w14:textId="77777777" w:rsidR="0030439B" w:rsidRPr="00DE41B0" w:rsidRDefault="00985476" w:rsidP="0030439B">
      <w:pPr>
        <w:autoSpaceDE w:val="0"/>
        <w:autoSpaceDN w:val="0"/>
        <w:adjustRightInd w:val="0"/>
        <w:jc w:val="center"/>
        <w:rPr>
          <w:rFonts w:ascii="Arial" w:hAnsi="Arial" w:cs="Arial"/>
          <w:sz w:val="28"/>
          <w:szCs w:val="28"/>
        </w:rPr>
      </w:pPr>
      <w:r w:rsidRPr="00DE41B0">
        <w:rPr>
          <w:rFonts w:ascii="Arial" w:hAnsi="Arial" w:cs="Arial"/>
          <w:sz w:val="28"/>
          <w:szCs w:val="28"/>
        </w:rPr>
        <w:t xml:space="preserve">el </w:t>
      </w:r>
      <w:r w:rsidR="00666924" w:rsidRPr="00DE41B0">
        <w:rPr>
          <w:rFonts w:ascii="Arial" w:hAnsi="Arial" w:cs="Arial"/>
          <w:sz w:val="28"/>
          <w:szCs w:val="28"/>
        </w:rPr>
        <w:t>“</w:t>
      </w:r>
      <w:r w:rsidR="000D08FD" w:rsidRPr="00DE41B0">
        <w:rPr>
          <w:rFonts w:ascii="Arial" w:hAnsi="Arial" w:cs="Arial"/>
          <w:sz w:val="28"/>
          <w:szCs w:val="28"/>
        </w:rPr>
        <w:t>Prestador de Servicios”</w:t>
      </w:r>
      <w:r w:rsidR="00993BF8" w:rsidRPr="00DE41B0">
        <w:rPr>
          <w:rFonts w:ascii="Arial" w:hAnsi="Arial" w:cs="Arial"/>
          <w:sz w:val="28"/>
          <w:szCs w:val="28"/>
        </w:rPr>
        <w:t xml:space="preserve"> el [   ], </w:t>
      </w:r>
    </w:p>
    <w:p w14:paraId="6F365962" w14:textId="77777777" w:rsidR="006F6301" w:rsidRPr="00DE41B0" w:rsidRDefault="00985476" w:rsidP="0030439B">
      <w:pPr>
        <w:autoSpaceDE w:val="0"/>
        <w:autoSpaceDN w:val="0"/>
        <w:adjustRightInd w:val="0"/>
        <w:jc w:val="center"/>
        <w:rPr>
          <w:rFonts w:ascii="Arial" w:hAnsi="Arial" w:cs="Arial"/>
          <w:sz w:val="28"/>
          <w:szCs w:val="28"/>
        </w:rPr>
      </w:pPr>
      <w:r w:rsidRPr="00DE41B0">
        <w:rPr>
          <w:rFonts w:ascii="Arial" w:hAnsi="Arial" w:cs="Arial"/>
          <w:sz w:val="28"/>
          <w:szCs w:val="28"/>
        </w:rPr>
        <w:t xml:space="preserve">“Requerimiento Técnico” anexo a las bases </w:t>
      </w:r>
    </w:p>
    <w:p w14:paraId="130FE4D0" w14:textId="77777777" w:rsidR="00B55B50" w:rsidRPr="00DE41B0" w:rsidRDefault="00CA766A" w:rsidP="0030439B">
      <w:pPr>
        <w:autoSpaceDE w:val="0"/>
        <w:autoSpaceDN w:val="0"/>
        <w:adjustRightInd w:val="0"/>
        <w:jc w:val="center"/>
        <w:rPr>
          <w:rFonts w:ascii="Arial" w:hAnsi="Arial" w:cs="Arial"/>
          <w:sz w:val="28"/>
          <w:szCs w:val="28"/>
        </w:rPr>
      </w:pPr>
      <w:r w:rsidRPr="00DE41B0">
        <w:rPr>
          <w:rFonts w:ascii="Arial" w:hAnsi="Arial" w:cs="Arial"/>
          <w:sz w:val="28"/>
          <w:szCs w:val="28"/>
          <w:lang w:val="es-MX"/>
        </w:rPr>
        <w:t>de</w:t>
      </w:r>
      <w:r w:rsidR="006F6301" w:rsidRPr="00DE41B0">
        <w:rPr>
          <w:rFonts w:ascii="Arial" w:hAnsi="Arial" w:cs="Arial"/>
          <w:sz w:val="28"/>
          <w:szCs w:val="28"/>
          <w:lang w:val="es-MX"/>
        </w:rPr>
        <w:t xml:space="preserve"> </w:t>
      </w:r>
      <w:r w:rsidR="006B1E84" w:rsidRPr="00DE41B0">
        <w:rPr>
          <w:rFonts w:ascii="Arial" w:hAnsi="Arial" w:cs="Arial"/>
          <w:sz w:val="28"/>
          <w:szCs w:val="28"/>
          <w:lang w:val="es-MX"/>
        </w:rPr>
        <w:t>l</w:t>
      </w:r>
      <w:r w:rsidR="006F6301" w:rsidRPr="00DE41B0">
        <w:rPr>
          <w:rFonts w:ascii="Arial" w:hAnsi="Arial" w:cs="Arial"/>
          <w:sz w:val="28"/>
          <w:szCs w:val="28"/>
          <w:lang w:val="es-MX"/>
        </w:rPr>
        <w:t>a</w:t>
      </w:r>
      <w:r w:rsidRPr="00DE41B0">
        <w:rPr>
          <w:rFonts w:ascii="Arial" w:hAnsi="Arial" w:cs="Arial"/>
          <w:sz w:val="28"/>
          <w:szCs w:val="28"/>
          <w:lang w:val="es-MX"/>
        </w:rPr>
        <w:t xml:space="preserve"> </w:t>
      </w:r>
      <w:r w:rsidR="006F6301" w:rsidRPr="00DE41B0">
        <w:rPr>
          <w:rFonts w:ascii="Arial" w:hAnsi="Arial" w:cs="Arial"/>
          <w:sz w:val="28"/>
          <w:szCs w:val="28"/>
          <w:lang w:val="es-MX"/>
        </w:rPr>
        <w:t xml:space="preserve">licitación </w:t>
      </w:r>
      <w:r w:rsidR="006B1E84" w:rsidRPr="00DE41B0">
        <w:rPr>
          <w:rFonts w:ascii="Arial" w:hAnsi="Arial" w:cs="Arial"/>
          <w:sz w:val="28"/>
          <w:szCs w:val="28"/>
        </w:rPr>
        <w:t xml:space="preserve">pública nacional </w:t>
      </w:r>
    </w:p>
    <w:p w14:paraId="63C9BBBA" w14:textId="2F34147E" w:rsidR="0030439B" w:rsidRPr="00DE41B0" w:rsidRDefault="006F6301" w:rsidP="0030439B">
      <w:pPr>
        <w:autoSpaceDE w:val="0"/>
        <w:autoSpaceDN w:val="0"/>
        <w:adjustRightInd w:val="0"/>
        <w:jc w:val="center"/>
        <w:rPr>
          <w:rFonts w:ascii="Arial" w:hAnsi="Arial" w:cs="Arial"/>
          <w:sz w:val="28"/>
          <w:szCs w:val="28"/>
        </w:rPr>
      </w:pPr>
      <w:r w:rsidRPr="00DE41B0">
        <w:rPr>
          <w:rFonts w:ascii="Arial" w:hAnsi="Arial" w:cs="Arial"/>
          <w:sz w:val="28"/>
          <w:szCs w:val="28"/>
        </w:rPr>
        <w:t>LPN</w:t>
      </w:r>
      <w:r w:rsidR="00CA766A" w:rsidRPr="00DE41B0">
        <w:rPr>
          <w:rFonts w:ascii="Arial" w:hAnsi="Arial" w:cs="Arial"/>
          <w:sz w:val="28"/>
          <w:szCs w:val="28"/>
        </w:rPr>
        <w:t>/SCJN/DGRM</w:t>
      </w:r>
      <w:r w:rsidR="00016C5C">
        <w:rPr>
          <w:rFonts w:ascii="Arial" w:hAnsi="Arial" w:cs="Arial"/>
          <w:sz w:val="28"/>
          <w:szCs w:val="28"/>
        </w:rPr>
        <w:t>/</w:t>
      </w:r>
      <w:r w:rsidR="00BB2D9F">
        <w:rPr>
          <w:rFonts w:ascii="Arial" w:hAnsi="Arial" w:cs="Arial"/>
          <w:sz w:val="28"/>
          <w:szCs w:val="28"/>
        </w:rPr>
        <w:t>[</w:t>
      </w:r>
      <w:r w:rsidR="0044730F">
        <w:rPr>
          <w:rFonts w:ascii="Arial" w:hAnsi="Arial" w:cs="Arial"/>
          <w:sz w:val="28"/>
          <w:szCs w:val="28"/>
        </w:rPr>
        <w:t>003</w:t>
      </w:r>
      <w:r w:rsidR="00BB2D9F">
        <w:rPr>
          <w:rFonts w:ascii="Arial" w:hAnsi="Arial" w:cs="Arial"/>
          <w:sz w:val="28"/>
          <w:szCs w:val="28"/>
        </w:rPr>
        <w:t>]</w:t>
      </w:r>
      <w:r w:rsidR="00CA766A" w:rsidRPr="00DE41B0">
        <w:rPr>
          <w:rFonts w:ascii="Arial" w:hAnsi="Arial" w:cs="Arial"/>
          <w:sz w:val="28"/>
          <w:szCs w:val="28"/>
        </w:rPr>
        <w:t>/20</w:t>
      </w:r>
      <w:r w:rsidR="00BB2D9F">
        <w:rPr>
          <w:rFonts w:ascii="Arial" w:hAnsi="Arial" w:cs="Arial"/>
          <w:sz w:val="28"/>
          <w:szCs w:val="28"/>
        </w:rPr>
        <w:t>20</w:t>
      </w:r>
      <w:r w:rsidR="002B34F6" w:rsidRPr="00DE41B0">
        <w:rPr>
          <w:rFonts w:ascii="Arial" w:hAnsi="Arial" w:cs="Arial"/>
          <w:sz w:val="28"/>
          <w:szCs w:val="28"/>
        </w:rPr>
        <w:t>,</w:t>
      </w:r>
    </w:p>
    <w:p w14:paraId="4D33C94D" w14:textId="77777777" w:rsidR="00031305" w:rsidRDefault="002B34F6" w:rsidP="0030439B">
      <w:pPr>
        <w:autoSpaceDE w:val="0"/>
        <w:autoSpaceDN w:val="0"/>
        <w:adjustRightInd w:val="0"/>
        <w:jc w:val="center"/>
        <w:rPr>
          <w:rFonts w:ascii="Arial" w:hAnsi="Arial" w:cs="Arial"/>
          <w:sz w:val="28"/>
          <w:szCs w:val="28"/>
        </w:rPr>
      </w:pPr>
      <w:r w:rsidRPr="00DE41B0">
        <w:rPr>
          <w:rFonts w:ascii="Arial" w:hAnsi="Arial" w:cs="Arial"/>
          <w:sz w:val="28"/>
          <w:szCs w:val="28"/>
        </w:rPr>
        <w:t xml:space="preserve"> </w:t>
      </w:r>
      <w:r w:rsidR="00993BF8" w:rsidRPr="00DE41B0">
        <w:rPr>
          <w:rFonts w:ascii="Arial" w:hAnsi="Arial" w:cs="Arial"/>
          <w:sz w:val="28"/>
          <w:szCs w:val="28"/>
        </w:rPr>
        <w:t>(en</w:t>
      </w:r>
      <w:r w:rsidR="00026B1B" w:rsidRPr="00DE41B0">
        <w:rPr>
          <w:rFonts w:ascii="Arial" w:hAnsi="Arial" w:cs="Arial"/>
          <w:sz w:val="28"/>
          <w:szCs w:val="28"/>
        </w:rPr>
        <w:t xml:space="preserve"> su caso, agregar:) [y </w:t>
      </w:r>
      <w:r w:rsidR="00031305">
        <w:rPr>
          <w:rFonts w:ascii="Arial" w:hAnsi="Arial" w:cs="Arial"/>
          <w:sz w:val="28"/>
          <w:szCs w:val="28"/>
        </w:rPr>
        <w:t>A</w:t>
      </w:r>
      <w:r w:rsidR="00993BF8" w:rsidRPr="00DE41B0">
        <w:rPr>
          <w:rFonts w:ascii="Arial" w:hAnsi="Arial" w:cs="Arial"/>
          <w:sz w:val="28"/>
          <w:szCs w:val="28"/>
        </w:rPr>
        <w:t xml:space="preserve">cta de la </w:t>
      </w:r>
    </w:p>
    <w:p w14:paraId="56BE7D0B" w14:textId="77777777" w:rsidR="00993BF8" w:rsidRPr="00DE41B0" w:rsidRDefault="00993BF8" w:rsidP="0030439B">
      <w:pPr>
        <w:autoSpaceDE w:val="0"/>
        <w:autoSpaceDN w:val="0"/>
        <w:adjustRightInd w:val="0"/>
        <w:jc w:val="center"/>
        <w:rPr>
          <w:rFonts w:ascii="Arial" w:hAnsi="Arial" w:cs="Arial"/>
          <w:sz w:val="28"/>
          <w:szCs w:val="28"/>
        </w:rPr>
      </w:pPr>
      <w:r w:rsidRPr="00DE41B0">
        <w:rPr>
          <w:rFonts w:ascii="Arial" w:hAnsi="Arial" w:cs="Arial"/>
          <w:sz w:val="28"/>
          <w:szCs w:val="28"/>
        </w:rPr>
        <w:t>Junta de Aclaraciones de [  ],]</w:t>
      </w:r>
    </w:p>
    <w:p w14:paraId="64CFE250" w14:textId="77777777" w:rsidR="00985476" w:rsidRPr="00DE41B0" w:rsidRDefault="00985476" w:rsidP="00985476">
      <w:pPr>
        <w:pStyle w:val="Textocomentario"/>
        <w:jc w:val="center"/>
        <w:rPr>
          <w:rFonts w:ascii="Arial" w:hAnsi="Arial" w:cs="Arial"/>
          <w:sz w:val="24"/>
          <w:szCs w:val="24"/>
        </w:rPr>
      </w:pPr>
    </w:p>
    <w:p w14:paraId="162A16AB" w14:textId="77777777" w:rsidR="00985476" w:rsidRPr="00DE41B0" w:rsidRDefault="00985476" w:rsidP="00EB32E9">
      <w:pPr>
        <w:pStyle w:val="Textocomentario"/>
        <w:jc w:val="center"/>
        <w:rPr>
          <w:rFonts w:ascii="Arial" w:hAnsi="Arial" w:cs="Arial"/>
          <w:sz w:val="28"/>
          <w:szCs w:val="28"/>
        </w:rPr>
      </w:pPr>
    </w:p>
    <w:p w14:paraId="67B45E68" w14:textId="77777777" w:rsidR="00985476" w:rsidRPr="00DE41B0" w:rsidRDefault="00985476" w:rsidP="00985476">
      <w:pPr>
        <w:rPr>
          <w:rFonts w:ascii="Arial" w:hAnsi="Arial" w:cs="Arial"/>
          <w:sz w:val="24"/>
          <w:szCs w:val="24"/>
        </w:rPr>
      </w:pPr>
    </w:p>
    <w:p w14:paraId="0D96B624" w14:textId="77777777" w:rsidR="00985476" w:rsidRPr="00DE41B0" w:rsidRDefault="00985476" w:rsidP="00985476">
      <w:pPr>
        <w:rPr>
          <w:rFonts w:ascii="Arial" w:hAnsi="Arial" w:cs="Arial"/>
          <w:sz w:val="24"/>
          <w:szCs w:val="24"/>
        </w:rPr>
      </w:pPr>
    </w:p>
    <w:p w14:paraId="69D64E4E" w14:textId="77777777" w:rsidR="00985476" w:rsidRPr="00DE41B0" w:rsidRDefault="00985476" w:rsidP="00985476">
      <w:pPr>
        <w:rPr>
          <w:rFonts w:ascii="Arial" w:hAnsi="Arial" w:cs="Arial"/>
          <w:sz w:val="24"/>
          <w:szCs w:val="24"/>
        </w:rPr>
      </w:pPr>
    </w:p>
    <w:p w14:paraId="5D86EE43" w14:textId="77777777" w:rsidR="00985476" w:rsidRPr="00DE41B0" w:rsidRDefault="00985476" w:rsidP="00985476">
      <w:pPr>
        <w:rPr>
          <w:rFonts w:ascii="Arial" w:hAnsi="Arial" w:cs="Arial"/>
          <w:sz w:val="24"/>
          <w:szCs w:val="24"/>
        </w:rPr>
      </w:pPr>
    </w:p>
    <w:p w14:paraId="1C6F57B5" w14:textId="77777777" w:rsidR="00985476" w:rsidRPr="00DE41B0" w:rsidRDefault="00985476" w:rsidP="00985476">
      <w:pPr>
        <w:rPr>
          <w:rFonts w:ascii="Arial" w:hAnsi="Arial" w:cs="Arial"/>
          <w:sz w:val="24"/>
          <w:szCs w:val="24"/>
        </w:rPr>
      </w:pPr>
    </w:p>
    <w:p w14:paraId="76848CA6" w14:textId="77777777" w:rsidR="00985476" w:rsidRPr="00DE41B0" w:rsidRDefault="00985476" w:rsidP="00985476">
      <w:pPr>
        <w:rPr>
          <w:rFonts w:ascii="Arial" w:hAnsi="Arial" w:cs="Arial"/>
          <w:sz w:val="24"/>
          <w:szCs w:val="24"/>
        </w:rPr>
      </w:pPr>
    </w:p>
    <w:p w14:paraId="5614AA99" w14:textId="77777777" w:rsidR="00985476" w:rsidRPr="00DE41B0" w:rsidRDefault="00985476" w:rsidP="00985476">
      <w:pPr>
        <w:rPr>
          <w:rFonts w:ascii="Arial" w:hAnsi="Arial" w:cs="Arial"/>
          <w:sz w:val="24"/>
          <w:szCs w:val="24"/>
        </w:rPr>
      </w:pPr>
    </w:p>
    <w:p w14:paraId="71E197CE" w14:textId="77777777" w:rsidR="00985476" w:rsidRPr="00DE41B0" w:rsidRDefault="00985476" w:rsidP="00985476">
      <w:pPr>
        <w:rPr>
          <w:rFonts w:ascii="Arial" w:hAnsi="Arial" w:cs="Arial"/>
          <w:sz w:val="24"/>
          <w:szCs w:val="24"/>
        </w:rPr>
      </w:pPr>
    </w:p>
    <w:p w14:paraId="7689AD13" w14:textId="77777777" w:rsidR="00985476" w:rsidRPr="00DE41B0" w:rsidRDefault="00985476" w:rsidP="00985476">
      <w:pPr>
        <w:rPr>
          <w:rFonts w:ascii="Arial" w:hAnsi="Arial" w:cs="Arial"/>
          <w:sz w:val="24"/>
          <w:szCs w:val="24"/>
        </w:rPr>
      </w:pPr>
    </w:p>
    <w:p w14:paraId="1AC199D5" w14:textId="77777777" w:rsidR="00985476" w:rsidRPr="00DE41B0" w:rsidRDefault="00985476" w:rsidP="00985476">
      <w:pPr>
        <w:rPr>
          <w:rFonts w:ascii="Arial" w:hAnsi="Arial" w:cs="Arial"/>
          <w:sz w:val="24"/>
          <w:szCs w:val="24"/>
        </w:rPr>
      </w:pPr>
    </w:p>
    <w:p w14:paraId="10373176" w14:textId="77777777" w:rsidR="00985476" w:rsidRPr="00DE41B0" w:rsidRDefault="00977374" w:rsidP="00985476">
      <w:pPr>
        <w:rPr>
          <w:rFonts w:ascii="Arial" w:hAnsi="Arial" w:cs="Arial"/>
          <w:sz w:val="24"/>
          <w:szCs w:val="24"/>
        </w:rPr>
      </w:pPr>
      <w:r w:rsidRPr="00DE41B0">
        <w:rPr>
          <w:rFonts w:ascii="Arial" w:hAnsi="Arial" w:cs="Arial"/>
          <w:noProof/>
          <w:sz w:val="24"/>
          <w:szCs w:val="24"/>
          <w:lang w:val="es-MX" w:eastAsia="es-MX"/>
        </w:rPr>
        <mc:AlternateContent>
          <mc:Choice Requires="wps">
            <w:drawing>
              <wp:anchor distT="0" distB="0" distL="114300" distR="114300" simplePos="0" relativeHeight="251657728" behindDoc="1" locked="0" layoutInCell="0" allowOverlap="1" wp14:anchorId="3D3345F9" wp14:editId="73103380">
                <wp:simplePos x="0" y="0"/>
                <wp:positionH relativeFrom="margin">
                  <wp:posOffset>-399358</wp:posOffset>
                </wp:positionH>
                <wp:positionV relativeFrom="margin">
                  <wp:posOffset>4042512</wp:posOffset>
                </wp:positionV>
                <wp:extent cx="5317027" cy="1030946"/>
                <wp:effectExtent l="0" t="0" r="0" b="0"/>
                <wp:wrapNone/>
                <wp:docPr id="1" name="PowerPlusWaterMarkObject1835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317027" cy="1030946"/>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D4246DC" w14:textId="77777777" w:rsidR="0003075C" w:rsidRDefault="0003075C" w:rsidP="00F20EBF">
                            <w:pPr>
                              <w:pStyle w:val="NormalWeb"/>
                              <w:spacing w:before="0" w:beforeAutospacing="0" w:after="0" w:afterAutospacing="0"/>
                              <w:jc w:val="center"/>
                            </w:pPr>
                            <w:r>
                              <w:rPr>
                                <w:color w:val="C0C0C0"/>
                                <w:sz w:val="72"/>
                                <w:szCs w:val="72"/>
                                <w14:textFill>
                                  <w14:solidFill>
                                    <w14:srgbClr w14:val="C0C0C0">
                                      <w14:alpha w14:val="50000"/>
                                    </w14:srgbClr>
                                  </w14:solidFill>
                                </w14:textFill>
                              </w:rPr>
                              <w:t>SIN TEXTO</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3D3345F9" id="_x0000_t202" coordsize="21600,21600" o:spt="202" path="m,l,21600r21600,l21600,xe">
                <v:stroke joinstyle="miter"/>
                <v:path gradientshapeok="t" o:connecttype="rect"/>
              </v:shapetype>
              <v:shape id="PowerPlusWaterMarkObject183505" o:spid="_x0000_s1026" type="#_x0000_t202" style="position:absolute;left:0;text-align:left;margin-left:-31.45pt;margin-top:318.3pt;width:418.65pt;height:81.2pt;rotation:-45;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" o:allowincell="f" filled="f" stroked="f">
                <v:stroke joinstyle="round"/>
                <o:lock v:ext="edit" shapetype="t"/>
                <v:textbox>
                  <w:txbxContent>
                    <w:p w14:paraId="3D4246DC" w14:textId="77777777" w:rsidR="0003075C" w:rsidRDefault="0003075C" w:rsidP="00F20EBF">
                      <w:pPr>
                        <w:pStyle w:val="NormalWeb"/>
                        <w:spacing w:before="0" w:beforeAutospacing="0" w:after="0" w:afterAutospacing="0"/>
                        <w:jc w:val="center"/>
                      </w:pPr>
                      <w:r>
                        <w:rPr>
                          <w:color w:val="C0C0C0"/>
                          <w:sz w:val="72"/>
                          <w:szCs w:val="72"/>
                          <w14:textFill>
                            <w14:solidFill>
                              <w14:srgbClr w14:val="C0C0C0">
                                <w14:alpha w14:val="50000"/>
                              </w14:srgbClr>
                            </w14:solidFill>
                          </w14:textFill>
                        </w:rPr>
                        <w:t>SIN TEXTO</w:t>
                      </w:r>
                    </w:p>
                  </w:txbxContent>
                </v:textbox>
                <w10:wrap anchorx="margin" anchory="margin"/>
              </v:shape>
            </w:pict>
          </mc:Fallback>
        </mc:AlternateContent>
      </w:r>
    </w:p>
    <w:p w14:paraId="30712E5F" w14:textId="77777777" w:rsidR="00985476" w:rsidRPr="00DE41B0" w:rsidRDefault="00985476" w:rsidP="00985476">
      <w:pPr>
        <w:rPr>
          <w:rFonts w:ascii="Arial" w:hAnsi="Arial" w:cs="Arial"/>
          <w:sz w:val="24"/>
          <w:szCs w:val="24"/>
        </w:rPr>
      </w:pPr>
    </w:p>
    <w:p w14:paraId="010CB653" w14:textId="77777777" w:rsidR="00985476" w:rsidRPr="00DE41B0" w:rsidRDefault="00985476" w:rsidP="00985476">
      <w:pPr>
        <w:rPr>
          <w:rFonts w:ascii="Arial" w:hAnsi="Arial" w:cs="Arial"/>
          <w:sz w:val="24"/>
          <w:szCs w:val="24"/>
        </w:rPr>
      </w:pPr>
    </w:p>
    <w:p w14:paraId="5FBB5063" w14:textId="77777777" w:rsidR="00985476" w:rsidRPr="00DE41B0" w:rsidRDefault="00985476" w:rsidP="00985476">
      <w:pPr>
        <w:rPr>
          <w:rFonts w:ascii="Arial" w:hAnsi="Arial" w:cs="Arial"/>
          <w:sz w:val="24"/>
          <w:szCs w:val="24"/>
        </w:rPr>
      </w:pPr>
    </w:p>
    <w:p w14:paraId="3007D5AF" w14:textId="77777777" w:rsidR="00985476" w:rsidRPr="00DE41B0" w:rsidRDefault="00985476" w:rsidP="00985476">
      <w:pPr>
        <w:rPr>
          <w:rFonts w:ascii="Arial" w:hAnsi="Arial" w:cs="Arial"/>
          <w:sz w:val="24"/>
          <w:szCs w:val="24"/>
        </w:rPr>
      </w:pPr>
    </w:p>
    <w:p w14:paraId="379D7936" w14:textId="77777777" w:rsidR="00B11859" w:rsidRPr="00DE41B0" w:rsidRDefault="00B11859" w:rsidP="00985476">
      <w:pPr>
        <w:rPr>
          <w:rFonts w:ascii="Arial" w:hAnsi="Arial" w:cs="Arial"/>
          <w:sz w:val="24"/>
          <w:szCs w:val="24"/>
        </w:rPr>
      </w:pPr>
    </w:p>
    <w:p w14:paraId="2F3FCFE7" w14:textId="77777777" w:rsidR="00B11859" w:rsidRPr="00DE41B0" w:rsidRDefault="00B11859" w:rsidP="00985476">
      <w:pPr>
        <w:rPr>
          <w:rFonts w:ascii="Arial" w:hAnsi="Arial" w:cs="Arial"/>
          <w:sz w:val="24"/>
          <w:szCs w:val="24"/>
        </w:rPr>
      </w:pPr>
    </w:p>
    <w:p w14:paraId="3E17AF1A" w14:textId="77777777" w:rsidR="00B11859" w:rsidRPr="00DE41B0" w:rsidRDefault="00B11859" w:rsidP="00985476">
      <w:pPr>
        <w:rPr>
          <w:rFonts w:ascii="Arial" w:hAnsi="Arial" w:cs="Arial"/>
          <w:sz w:val="24"/>
          <w:szCs w:val="24"/>
        </w:rPr>
      </w:pPr>
    </w:p>
    <w:p w14:paraId="2DA55EA6" w14:textId="77777777" w:rsidR="00B11859" w:rsidRPr="00DE41B0" w:rsidRDefault="00B11859" w:rsidP="00985476">
      <w:pPr>
        <w:rPr>
          <w:rFonts w:ascii="Arial" w:hAnsi="Arial" w:cs="Arial"/>
          <w:sz w:val="24"/>
          <w:szCs w:val="24"/>
        </w:rPr>
      </w:pPr>
    </w:p>
    <w:p w14:paraId="3C2CD6DA" w14:textId="77777777" w:rsidR="00B11859" w:rsidRPr="00DE41B0" w:rsidRDefault="00B11859" w:rsidP="00985476">
      <w:pPr>
        <w:rPr>
          <w:rFonts w:ascii="Arial" w:hAnsi="Arial" w:cs="Arial"/>
          <w:sz w:val="24"/>
          <w:szCs w:val="24"/>
        </w:rPr>
      </w:pPr>
    </w:p>
    <w:p w14:paraId="1F3B4D27" w14:textId="77777777" w:rsidR="00B11859" w:rsidRPr="00DE41B0" w:rsidRDefault="00B11859" w:rsidP="00985476">
      <w:pPr>
        <w:rPr>
          <w:rFonts w:ascii="Arial" w:hAnsi="Arial" w:cs="Arial"/>
          <w:sz w:val="24"/>
          <w:szCs w:val="24"/>
        </w:rPr>
      </w:pPr>
    </w:p>
    <w:p w14:paraId="410B907C" w14:textId="77777777" w:rsidR="00B11859" w:rsidRPr="00DE41B0" w:rsidRDefault="00B11859" w:rsidP="00985476">
      <w:pPr>
        <w:rPr>
          <w:rFonts w:ascii="Arial" w:hAnsi="Arial" w:cs="Arial"/>
          <w:sz w:val="24"/>
          <w:szCs w:val="24"/>
        </w:rPr>
      </w:pPr>
    </w:p>
    <w:p w14:paraId="73B2AB2D" w14:textId="77777777" w:rsidR="00B11859" w:rsidRPr="00DE41B0" w:rsidRDefault="00B11859" w:rsidP="00985476">
      <w:pPr>
        <w:rPr>
          <w:rFonts w:ascii="Arial" w:hAnsi="Arial" w:cs="Arial"/>
          <w:sz w:val="24"/>
          <w:szCs w:val="24"/>
        </w:rPr>
      </w:pPr>
    </w:p>
    <w:p w14:paraId="285DDE27" w14:textId="77777777" w:rsidR="000C5378" w:rsidRPr="00DE41B0" w:rsidRDefault="000C5378" w:rsidP="00985476">
      <w:pPr>
        <w:rPr>
          <w:rFonts w:ascii="Arial" w:hAnsi="Arial" w:cs="Arial"/>
          <w:sz w:val="24"/>
          <w:szCs w:val="24"/>
        </w:rPr>
      </w:pPr>
    </w:p>
    <w:p w14:paraId="34203AF0" w14:textId="77777777" w:rsidR="000C5378" w:rsidRPr="00DE41B0" w:rsidRDefault="000C5378" w:rsidP="00985476">
      <w:pPr>
        <w:rPr>
          <w:rFonts w:ascii="Arial" w:hAnsi="Arial" w:cs="Arial"/>
          <w:sz w:val="24"/>
          <w:szCs w:val="24"/>
        </w:rPr>
      </w:pPr>
    </w:p>
    <w:p w14:paraId="5381C893" w14:textId="77777777" w:rsidR="00B11859" w:rsidRPr="00DE41B0" w:rsidRDefault="00B11859" w:rsidP="006C3843">
      <w:pPr>
        <w:ind w:firstLine="0"/>
        <w:rPr>
          <w:rFonts w:ascii="Arial" w:hAnsi="Arial" w:cs="Arial"/>
          <w:sz w:val="24"/>
          <w:szCs w:val="24"/>
        </w:rPr>
      </w:pPr>
    </w:p>
    <w:p w14:paraId="34F8A2DE" w14:textId="77777777" w:rsidR="00985476" w:rsidRDefault="00985476" w:rsidP="002B34F6">
      <w:pPr>
        <w:ind w:firstLine="0"/>
        <w:rPr>
          <w:rFonts w:ascii="Arial" w:hAnsi="Arial" w:cs="Arial"/>
          <w:sz w:val="36"/>
          <w:szCs w:val="24"/>
        </w:rPr>
      </w:pPr>
    </w:p>
    <w:p w14:paraId="418CF4F7" w14:textId="77777777" w:rsidR="00663E80" w:rsidRPr="00DE41B0" w:rsidRDefault="00663E80" w:rsidP="002B34F6">
      <w:pPr>
        <w:ind w:firstLine="0"/>
        <w:rPr>
          <w:rFonts w:ascii="Arial" w:hAnsi="Arial" w:cs="Arial"/>
          <w:sz w:val="36"/>
          <w:szCs w:val="24"/>
        </w:rPr>
      </w:pPr>
    </w:p>
    <w:p w14:paraId="579E8B29" w14:textId="77777777" w:rsidR="00977374" w:rsidRDefault="00977374" w:rsidP="00985476">
      <w:pPr>
        <w:jc w:val="both"/>
        <w:rPr>
          <w:rFonts w:ascii="Arial" w:hAnsi="Arial" w:cs="Arial"/>
          <w:sz w:val="24"/>
          <w:szCs w:val="24"/>
        </w:rPr>
      </w:pPr>
    </w:p>
    <w:p w14:paraId="784D7F27" w14:textId="77777777" w:rsidR="00F04F14" w:rsidRDefault="00F04F14" w:rsidP="00985476">
      <w:pPr>
        <w:jc w:val="both"/>
        <w:rPr>
          <w:rFonts w:ascii="Arial" w:hAnsi="Arial" w:cs="Arial"/>
          <w:sz w:val="24"/>
          <w:szCs w:val="24"/>
        </w:rPr>
      </w:pPr>
    </w:p>
    <w:p w14:paraId="50140483" w14:textId="77777777" w:rsidR="00977374" w:rsidRDefault="00977374" w:rsidP="00985476">
      <w:pPr>
        <w:jc w:val="both"/>
        <w:rPr>
          <w:rFonts w:ascii="Arial" w:hAnsi="Arial" w:cs="Arial"/>
          <w:sz w:val="24"/>
          <w:szCs w:val="24"/>
        </w:rPr>
      </w:pPr>
    </w:p>
    <w:p w14:paraId="2AFDED7B" w14:textId="77777777" w:rsidR="00977374" w:rsidRDefault="00977374" w:rsidP="00985476">
      <w:pPr>
        <w:jc w:val="both"/>
        <w:rPr>
          <w:rFonts w:ascii="Arial" w:hAnsi="Arial" w:cs="Arial"/>
          <w:sz w:val="24"/>
          <w:szCs w:val="24"/>
        </w:rPr>
      </w:pPr>
    </w:p>
    <w:p w14:paraId="6A8C63FE" w14:textId="327D26D4" w:rsidR="00985476" w:rsidRPr="00DE41B0" w:rsidRDefault="00985476" w:rsidP="00985476">
      <w:pPr>
        <w:jc w:val="both"/>
        <w:rPr>
          <w:rFonts w:ascii="Arial" w:hAnsi="Arial" w:cs="Arial"/>
          <w:sz w:val="24"/>
          <w:szCs w:val="24"/>
        </w:rPr>
      </w:pPr>
      <w:r w:rsidRPr="00DE41B0">
        <w:rPr>
          <w:rFonts w:ascii="Arial" w:hAnsi="Arial" w:cs="Arial"/>
          <w:sz w:val="24"/>
          <w:szCs w:val="24"/>
        </w:rPr>
        <w:t>ESTA FOJA FORMA PARTE DEL CONTRATO DE [ ] DE [  ], SCJN/DGRM/</w:t>
      </w:r>
      <w:r w:rsidR="00B75091">
        <w:rPr>
          <w:rFonts w:ascii="Arial" w:hAnsi="Arial" w:cs="Arial"/>
          <w:sz w:val="24"/>
          <w:szCs w:val="24"/>
        </w:rPr>
        <w:t>[   ]</w:t>
      </w:r>
      <w:r w:rsidRPr="00DE41B0">
        <w:rPr>
          <w:rFonts w:ascii="Arial" w:hAnsi="Arial" w:cs="Arial"/>
          <w:sz w:val="24"/>
          <w:szCs w:val="24"/>
        </w:rPr>
        <w:t>-</w:t>
      </w:r>
      <w:r w:rsidR="00164022" w:rsidRPr="00DE41B0">
        <w:rPr>
          <w:rFonts w:ascii="Arial" w:hAnsi="Arial" w:cs="Arial"/>
          <w:sz w:val="24"/>
          <w:szCs w:val="24"/>
        </w:rPr>
        <w:t>[</w:t>
      </w:r>
      <w:r w:rsidRPr="00DE41B0">
        <w:rPr>
          <w:rFonts w:ascii="Arial" w:hAnsi="Arial" w:cs="Arial"/>
          <w:sz w:val="24"/>
          <w:szCs w:val="24"/>
        </w:rPr>
        <w:t xml:space="preserve"> ]/</w:t>
      </w:r>
      <w:r w:rsidR="00164022" w:rsidRPr="00DE41B0">
        <w:rPr>
          <w:rFonts w:ascii="Arial" w:hAnsi="Arial" w:cs="Arial"/>
          <w:sz w:val="24"/>
          <w:szCs w:val="24"/>
        </w:rPr>
        <w:t xml:space="preserve">[ </w:t>
      </w:r>
      <w:r w:rsidRPr="00DE41B0">
        <w:rPr>
          <w:rFonts w:ascii="Arial" w:hAnsi="Arial" w:cs="Arial"/>
          <w:sz w:val="24"/>
          <w:szCs w:val="24"/>
        </w:rPr>
        <w:t>]/</w:t>
      </w:r>
      <w:r w:rsidR="00164022" w:rsidRPr="00DE41B0">
        <w:rPr>
          <w:rFonts w:ascii="Arial" w:hAnsi="Arial" w:cs="Arial"/>
          <w:sz w:val="24"/>
          <w:szCs w:val="24"/>
        </w:rPr>
        <w:t xml:space="preserve">[ </w:t>
      </w:r>
      <w:r w:rsidRPr="00DE41B0">
        <w:rPr>
          <w:rFonts w:ascii="Arial" w:hAnsi="Arial" w:cs="Arial"/>
          <w:sz w:val="24"/>
          <w:szCs w:val="24"/>
        </w:rPr>
        <w:t>], CELEBRADO POR LA SUPREMA CORTE DE JUSTICIA DE LA NACIÓN Y [   ].</w:t>
      </w:r>
    </w:p>
    <w:p w14:paraId="26E4FF16" w14:textId="77777777" w:rsidR="00985476" w:rsidRPr="00DE41B0" w:rsidRDefault="00985476" w:rsidP="00985476">
      <w:pPr>
        <w:jc w:val="center"/>
        <w:rPr>
          <w:rFonts w:ascii="Arial" w:hAnsi="Arial" w:cs="Arial"/>
          <w:b/>
          <w:sz w:val="24"/>
          <w:szCs w:val="24"/>
        </w:rPr>
      </w:pPr>
    </w:p>
    <w:p w14:paraId="3A1AB37A" w14:textId="77777777" w:rsidR="005E5209" w:rsidRPr="00DE41B0" w:rsidRDefault="00985476" w:rsidP="005E5209">
      <w:pPr>
        <w:autoSpaceDE w:val="0"/>
        <w:autoSpaceDN w:val="0"/>
        <w:adjustRightInd w:val="0"/>
        <w:jc w:val="both"/>
        <w:rPr>
          <w:rFonts w:ascii="Arial" w:hAnsi="Arial" w:cs="Arial"/>
          <w:b/>
          <w:i/>
        </w:rPr>
      </w:pPr>
      <w:r w:rsidRPr="00DE41B0">
        <w:rPr>
          <w:rFonts w:ascii="Arial" w:hAnsi="Arial" w:cs="Arial"/>
          <w:b/>
          <w:i/>
        </w:rPr>
        <w:t>*El presente modelo de contrato está sujeto a las adecuaciones que se estimen necesarias der</w:t>
      </w:r>
      <w:r w:rsidR="0031021F" w:rsidRPr="00DE41B0">
        <w:rPr>
          <w:rFonts w:ascii="Arial" w:hAnsi="Arial" w:cs="Arial"/>
          <w:b/>
          <w:i/>
        </w:rPr>
        <w:t>ivadas del propio procedimiento</w:t>
      </w:r>
      <w:r w:rsidR="003F6FB9" w:rsidRPr="00DE41B0">
        <w:rPr>
          <w:rFonts w:ascii="Arial" w:hAnsi="Arial" w:cs="Arial"/>
          <w:b/>
          <w:i/>
        </w:rPr>
        <w:t xml:space="preserve"> y</w:t>
      </w:r>
      <w:r w:rsidR="00E7698F" w:rsidRPr="00DE41B0">
        <w:rPr>
          <w:rFonts w:ascii="Arial" w:hAnsi="Arial" w:cs="Arial"/>
          <w:b/>
          <w:i/>
        </w:rPr>
        <w:t>/o</w:t>
      </w:r>
      <w:r w:rsidR="003F6FB9" w:rsidRPr="00DE41B0">
        <w:rPr>
          <w:rFonts w:ascii="Arial" w:hAnsi="Arial" w:cs="Arial"/>
          <w:b/>
          <w:i/>
        </w:rPr>
        <w:t xml:space="preserve"> </w:t>
      </w:r>
      <w:r w:rsidR="004757C5" w:rsidRPr="00DE41B0">
        <w:rPr>
          <w:rFonts w:ascii="Arial" w:hAnsi="Arial" w:cs="Arial"/>
          <w:b/>
          <w:i/>
        </w:rPr>
        <w:t xml:space="preserve">de la </w:t>
      </w:r>
      <w:r w:rsidR="003F6FB9" w:rsidRPr="00DE41B0">
        <w:rPr>
          <w:rFonts w:ascii="Arial" w:hAnsi="Arial" w:cs="Arial"/>
          <w:b/>
          <w:i/>
        </w:rPr>
        <w:t>revisión por parte de la instancia competente de la SCJN</w:t>
      </w:r>
      <w:r w:rsidRPr="00DE41B0">
        <w:rPr>
          <w:rFonts w:ascii="Arial" w:hAnsi="Arial" w:cs="Arial"/>
          <w:b/>
          <w:i/>
        </w:rPr>
        <w:t>.</w:t>
      </w:r>
    </w:p>
    <w:p w14:paraId="2D6429E9" w14:textId="77777777" w:rsidR="00E7698F" w:rsidRPr="00DE41B0" w:rsidRDefault="00E7698F" w:rsidP="005E5209">
      <w:pPr>
        <w:autoSpaceDE w:val="0"/>
        <w:autoSpaceDN w:val="0"/>
        <w:adjustRightInd w:val="0"/>
        <w:jc w:val="both"/>
        <w:rPr>
          <w:rFonts w:ascii="Arial" w:hAnsi="Arial" w:cs="Arial"/>
          <w:b/>
          <w:i/>
        </w:rPr>
      </w:pPr>
    </w:p>
    <w:p w14:paraId="76A89A45" w14:textId="77777777" w:rsidR="00E7698F" w:rsidRPr="00E7698F" w:rsidRDefault="00E7698F" w:rsidP="00E7698F">
      <w:pPr>
        <w:autoSpaceDE w:val="0"/>
        <w:autoSpaceDN w:val="0"/>
        <w:adjustRightInd w:val="0"/>
        <w:jc w:val="both"/>
        <w:rPr>
          <w:rFonts w:ascii="Arial" w:hAnsi="Arial" w:cs="Arial"/>
          <w:b/>
          <w:i/>
        </w:rPr>
      </w:pPr>
      <w:r w:rsidRPr="00DE41B0">
        <w:rPr>
          <w:rFonts w:ascii="Arial" w:hAnsi="Arial" w:cs="Arial"/>
          <w:b/>
          <w:i/>
        </w:rPr>
        <w:t>La información del cuadro plasmado en la cláusula primera está sujeta a los cambios que deriven del propio procedimiento y/o de la revisión por parte de la instancia competente de la SCJN.</w:t>
      </w:r>
    </w:p>
    <w:sectPr w:rsidR="00E7698F" w:rsidRPr="00E7698F" w:rsidSect="001951FE">
      <w:headerReference w:type="default" r:id="rId12"/>
      <w:footerReference w:type="default" r:id="rId13"/>
      <w:pgSz w:w="12240" w:h="20160" w:code="5"/>
      <w:pgMar w:top="888" w:right="1134" w:bottom="2268" w:left="3402" w:header="425" w:footer="18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9014F4" w14:textId="77777777" w:rsidR="00122BCE" w:rsidRDefault="00122BCE" w:rsidP="005A7D00">
      <w:r>
        <w:separator/>
      </w:r>
    </w:p>
  </w:endnote>
  <w:endnote w:type="continuationSeparator" w:id="0">
    <w:p w14:paraId="50EF562B" w14:textId="77777777" w:rsidR="00122BCE" w:rsidRDefault="00122BCE" w:rsidP="005A7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Wingdings-Regular">
    <w:altName w:val="Arial Unicode MS"/>
    <w:panose1 w:val="00000000000000000000"/>
    <w:charset w:val="88"/>
    <w:family w:val="auto"/>
    <w:notTrueType/>
    <w:pitch w:val="default"/>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Narrow" w:hAnsi="Arial Narrow"/>
      </w:rPr>
      <w:id w:val="1141226218"/>
      <w:docPartObj>
        <w:docPartGallery w:val="Page Numbers (Bottom of Page)"/>
        <w:docPartUnique/>
      </w:docPartObj>
    </w:sdtPr>
    <w:sdtEndPr/>
    <w:sdtContent>
      <w:sdt>
        <w:sdtPr>
          <w:rPr>
            <w:rFonts w:ascii="Arial Narrow" w:hAnsi="Arial Narrow"/>
          </w:rPr>
          <w:id w:val="352930852"/>
          <w:docPartObj>
            <w:docPartGallery w:val="Page Numbers (Top of Page)"/>
            <w:docPartUnique/>
          </w:docPartObj>
        </w:sdtPr>
        <w:sdtEndPr/>
        <w:sdtContent>
          <w:p w14:paraId="1DC8666C" w14:textId="77777777" w:rsidR="0003075C" w:rsidRDefault="0003075C">
            <w:pPr>
              <w:pStyle w:val="Piedepgina"/>
              <w:jc w:val="center"/>
              <w:rPr>
                <w:rFonts w:ascii="Arial Narrow" w:hAnsi="Arial Narrow"/>
              </w:rPr>
            </w:pPr>
          </w:p>
          <w:p w14:paraId="2C0DFDD3" w14:textId="77777777" w:rsidR="0003075C" w:rsidRPr="00830662" w:rsidRDefault="0003075C">
            <w:pPr>
              <w:pStyle w:val="Piedepgina"/>
              <w:jc w:val="center"/>
              <w:rPr>
                <w:rFonts w:ascii="Arial Narrow" w:hAnsi="Arial Narrow"/>
              </w:rPr>
            </w:pPr>
            <w:r w:rsidRPr="00830662">
              <w:rPr>
                <w:rFonts w:ascii="Arial Narrow" w:hAnsi="Arial Narrow"/>
              </w:rPr>
              <w:t xml:space="preserve">Página </w:t>
            </w:r>
            <w:r w:rsidRPr="00830662">
              <w:rPr>
                <w:rFonts w:ascii="Arial Narrow" w:hAnsi="Arial Narrow"/>
                <w:b/>
                <w:sz w:val="24"/>
                <w:szCs w:val="24"/>
              </w:rPr>
              <w:fldChar w:fldCharType="begin"/>
            </w:r>
            <w:r w:rsidRPr="00830662">
              <w:rPr>
                <w:rFonts w:ascii="Arial Narrow" w:hAnsi="Arial Narrow"/>
                <w:b/>
              </w:rPr>
              <w:instrText>PAGE</w:instrText>
            </w:r>
            <w:r w:rsidRPr="00830662">
              <w:rPr>
                <w:rFonts w:ascii="Arial Narrow" w:hAnsi="Arial Narrow"/>
                <w:b/>
                <w:sz w:val="24"/>
                <w:szCs w:val="24"/>
              </w:rPr>
              <w:fldChar w:fldCharType="separate"/>
            </w:r>
            <w:r>
              <w:rPr>
                <w:rFonts w:ascii="Arial Narrow" w:hAnsi="Arial Narrow"/>
                <w:b/>
                <w:noProof/>
              </w:rPr>
              <w:t>1</w:t>
            </w:r>
            <w:r w:rsidRPr="00830662">
              <w:rPr>
                <w:rFonts w:ascii="Arial Narrow" w:hAnsi="Arial Narrow"/>
                <w:b/>
                <w:sz w:val="24"/>
                <w:szCs w:val="24"/>
              </w:rPr>
              <w:fldChar w:fldCharType="end"/>
            </w:r>
            <w:r w:rsidRPr="00830662">
              <w:rPr>
                <w:rFonts w:ascii="Arial Narrow" w:hAnsi="Arial Narrow"/>
              </w:rPr>
              <w:t xml:space="preserve"> de </w:t>
            </w:r>
            <w:r w:rsidRPr="00830662">
              <w:rPr>
                <w:rFonts w:ascii="Arial Narrow" w:hAnsi="Arial Narrow"/>
                <w:b/>
                <w:sz w:val="24"/>
                <w:szCs w:val="24"/>
              </w:rPr>
              <w:fldChar w:fldCharType="begin"/>
            </w:r>
            <w:r w:rsidRPr="00830662">
              <w:rPr>
                <w:rFonts w:ascii="Arial Narrow" w:hAnsi="Arial Narrow"/>
                <w:b/>
              </w:rPr>
              <w:instrText>NUMPAGES</w:instrText>
            </w:r>
            <w:r w:rsidRPr="00830662">
              <w:rPr>
                <w:rFonts w:ascii="Arial Narrow" w:hAnsi="Arial Narrow"/>
                <w:b/>
                <w:sz w:val="24"/>
                <w:szCs w:val="24"/>
              </w:rPr>
              <w:fldChar w:fldCharType="separate"/>
            </w:r>
            <w:r>
              <w:rPr>
                <w:rFonts w:ascii="Arial Narrow" w:hAnsi="Arial Narrow"/>
                <w:b/>
                <w:noProof/>
              </w:rPr>
              <w:t>16</w:t>
            </w:r>
            <w:r w:rsidRPr="00830662">
              <w:rPr>
                <w:rFonts w:ascii="Arial Narrow" w:hAnsi="Arial Narrow"/>
                <w:b/>
                <w:sz w:val="24"/>
                <w:szCs w:val="24"/>
              </w:rPr>
              <w:fldChar w:fldCharType="end"/>
            </w:r>
          </w:p>
        </w:sdtContent>
      </w:sdt>
    </w:sdtContent>
  </w:sdt>
  <w:p w14:paraId="2FCF5129" w14:textId="77777777" w:rsidR="0003075C" w:rsidRDefault="0003075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4F9E44" w14:textId="77777777" w:rsidR="00122BCE" w:rsidRDefault="00122BCE" w:rsidP="005A7D00">
      <w:r>
        <w:separator/>
      </w:r>
    </w:p>
  </w:footnote>
  <w:footnote w:type="continuationSeparator" w:id="0">
    <w:p w14:paraId="2CBA786D" w14:textId="77777777" w:rsidR="00122BCE" w:rsidRDefault="00122BCE" w:rsidP="005A7D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517463" w14:textId="77777777" w:rsidR="0003075C" w:rsidRDefault="0003075C" w:rsidP="005A7D00">
    <w:pPr>
      <w:pStyle w:val="Encabezado"/>
      <w:tabs>
        <w:tab w:val="left" w:pos="2001"/>
      </w:tabs>
      <w:jc w:val="right"/>
      <w:rPr>
        <w:rFonts w:ascii="Arial" w:hAnsi="Arial" w:cs="Arial"/>
        <w:b/>
        <w:sz w:val="21"/>
        <w:szCs w:val="21"/>
      </w:rPr>
    </w:pPr>
  </w:p>
  <w:p w14:paraId="54EAE676" w14:textId="77777777" w:rsidR="0003075C" w:rsidRDefault="0003075C" w:rsidP="005A7D00">
    <w:pPr>
      <w:pStyle w:val="Encabezado"/>
      <w:tabs>
        <w:tab w:val="left" w:pos="2001"/>
      </w:tabs>
      <w:jc w:val="right"/>
      <w:rPr>
        <w:rFonts w:ascii="Arial" w:hAnsi="Arial" w:cs="Arial"/>
        <w:b/>
        <w:sz w:val="21"/>
        <w:szCs w:val="21"/>
      </w:rPr>
    </w:pPr>
  </w:p>
  <w:p w14:paraId="5298174E" w14:textId="77777777" w:rsidR="0003075C" w:rsidRDefault="0003075C" w:rsidP="005A7D00">
    <w:pPr>
      <w:pStyle w:val="Encabezado"/>
      <w:tabs>
        <w:tab w:val="left" w:pos="2001"/>
      </w:tabs>
      <w:jc w:val="right"/>
      <w:rPr>
        <w:rFonts w:ascii="Arial" w:hAnsi="Arial" w:cs="Arial"/>
        <w:b/>
        <w:sz w:val="21"/>
        <w:szCs w:val="21"/>
      </w:rPr>
    </w:pPr>
  </w:p>
  <w:p w14:paraId="2FC2EE64" w14:textId="08F38FB8" w:rsidR="0003075C" w:rsidRDefault="0003075C" w:rsidP="005A7D00">
    <w:pPr>
      <w:pStyle w:val="Encabezado"/>
      <w:tabs>
        <w:tab w:val="left" w:pos="2001"/>
      </w:tabs>
      <w:jc w:val="right"/>
    </w:pPr>
    <w:r w:rsidRPr="00174200">
      <w:rPr>
        <w:rFonts w:ascii="Arial" w:hAnsi="Arial" w:cs="Arial"/>
        <w:b/>
        <w:sz w:val="21"/>
        <w:szCs w:val="21"/>
      </w:rPr>
      <w:t>CONTRATO</w:t>
    </w:r>
    <w:r>
      <w:rPr>
        <w:rFonts w:ascii="Arial" w:hAnsi="Arial" w:cs="Arial"/>
        <w:b/>
        <w:sz w:val="21"/>
        <w:szCs w:val="21"/>
      </w:rPr>
      <w:t xml:space="preserve"> </w:t>
    </w:r>
    <w:r w:rsidRPr="00174200">
      <w:rPr>
        <w:rFonts w:ascii="Arial" w:hAnsi="Arial" w:cs="Arial"/>
        <w:b/>
        <w:sz w:val="21"/>
        <w:szCs w:val="21"/>
      </w:rPr>
      <w:t xml:space="preserve">NÚMERO </w:t>
    </w:r>
    <w:r>
      <w:rPr>
        <w:rFonts w:ascii="Arial" w:hAnsi="Arial" w:cs="Arial"/>
        <w:b/>
        <w:sz w:val="21"/>
        <w:szCs w:val="21"/>
      </w:rPr>
      <w:t>SCJN/DGRM/[   ]</w:t>
    </w:r>
    <w:r w:rsidRPr="005D5EB6">
      <w:rPr>
        <w:rFonts w:ascii="Arial" w:hAnsi="Arial" w:cs="Arial"/>
        <w:b/>
        <w:sz w:val="21"/>
        <w:szCs w:val="21"/>
      </w:rPr>
      <w:t>-[ ]/[  ]/[  ]</w:t>
    </w:r>
  </w:p>
  <w:p w14:paraId="6440511C" w14:textId="77777777" w:rsidR="0003075C" w:rsidRDefault="0003075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A0487"/>
    <w:multiLevelType w:val="hybridMultilevel"/>
    <w:tmpl w:val="6D583EFC"/>
    <w:lvl w:ilvl="0" w:tplc="451A516A">
      <w:start w:val="1"/>
      <w:numFmt w:val="upperRoman"/>
      <w:lvlText w:val="%1."/>
      <w:lvlJc w:val="righ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 w15:restartNumberingAfterBreak="0">
    <w:nsid w:val="03B725B4"/>
    <w:multiLevelType w:val="hybridMultilevel"/>
    <w:tmpl w:val="13BC66CC"/>
    <w:lvl w:ilvl="0" w:tplc="B8DAF192">
      <w:start w:val="1"/>
      <w:numFmt w:val="upperRoman"/>
      <w:lvlText w:val="%1."/>
      <w:lvlJc w:val="left"/>
      <w:pPr>
        <w:ind w:left="578" w:hanging="720"/>
      </w:pPr>
      <w:rPr>
        <w:rFonts w:hint="default"/>
      </w:rPr>
    </w:lvl>
    <w:lvl w:ilvl="1" w:tplc="080A0019" w:tentative="1">
      <w:start w:val="1"/>
      <w:numFmt w:val="lowerLetter"/>
      <w:lvlText w:val="%2."/>
      <w:lvlJc w:val="left"/>
      <w:pPr>
        <w:ind w:left="938" w:hanging="360"/>
      </w:pPr>
    </w:lvl>
    <w:lvl w:ilvl="2" w:tplc="080A001B" w:tentative="1">
      <w:start w:val="1"/>
      <w:numFmt w:val="lowerRoman"/>
      <w:lvlText w:val="%3."/>
      <w:lvlJc w:val="right"/>
      <w:pPr>
        <w:ind w:left="1658" w:hanging="180"/>
      </w:pPr>
    </w:lvl>
    <w:lvl w:ilvl="3" w:tplc="080A000F" w:tentative="1">
      <w:start w:val="1"/>
      <w:numFmt w:val="decimal"/>
      <w:lvlText w:val="%4."/>
      <w:lvlJc w:val="left"/>
      <w:pPr>
        <w:ind w:left="2378" w:hanging="360"/>
      </w:pPr>
    </w:lvl>
    <w:lvl w:ilvl="4" w:tplc="080A0019" w:tentative="1">
      <w:start w:val="1"/>
      <w:numFmt w:val="lowerLetter"/>
      <w:lvlText w:val="%5."/>
      <w:lvlJc w:val="left"/>
      <w:pPr>
        <w:ind w:left="3098" w:hanging="360"/>
      </w:pPr>
    </w:lvl>
    <w:lvl w:ilvl="5" w:tplc="080A001B" w:tentative="1">
      <w:start w:val="1"/>
      <w:numFmt w:val="lowerRoman"/>
      <w:lvlText w:val="%6."/>
      <w:lvlJc w:val="right"/>
      <w:pPr>
        <w:ind w:left="3818" w:hanging="180"/>
      </w:pPr>
    </w:lvl>
    <w:lvl w:ilvl="6" w:tplc="080A000F" w:tentative="1">
      <w:start w:val="1"/>
      <w:numFmt w:val="decimal"/>
      <w:lvlText w:val="%7."/>
      <w:lvlJc w:val="left"/>
      <w:pPr>
        <w:ind w:left="4538" w:hanging="360"/>
      </w:pPr>
    </w:lvl>
    <w:lvl w:ilvl="7" w:tplc="080A0019" w:tentative="1">
      <w:start w:val="1"/>
      <w:numFmt w:val="lowerLetter"/>
      <w:lvlText w:val="%8."/>
      <w:lvlJc w:val="left"/>
      <w:pPr>
        <w:ind w:left="5258" w:hanging="360"/>
      </w:pPr>
    </w:lvl>
    <w:lvl w:ilvl="8" w:tplc="080A001B" w:tentative="1">
      <w:start w:val="1"/>
      <w:numFmt w:val="lowerRoman"/>
      <w:lvlText w:val="%9."/>
      <w:lvlJc w:val="right"/>
      <w:pPr>
        <w:ind w:left="5978" w:hanging="180"/>
      </w:pPr>
    </w:lvl>
  </w:abstractNum>
  <w:abstractNum w:abstractNumId="2" w15:restartNumberingAfterBreak="0">
    <w:nsid w:val="052A3A7B"/>
    <w:multiLevelType w:val="hybridMultilevel"/>
    <w:tmpl w:val="EDCA0E8A"/>
    <w:lvl w:ilvl="0" w:tplc="080A0013">
      <w:start w:val="1"/>
      <w:numFmt w:val="upperRoman"/>
      <w:lvlText w:val="%1."/>
      <w:lvlJc w:val="righ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52C1384"/>
    <w:multiLevelType w:val="hybridMultilevel"/>
    <w:tmpl w:val="CCA096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67068CB"/>
    <w:multiLevelType w:val="hybridMultilevel"/>
    <w:tmpl w:val="FB0453FE"/>
    <w:lvl w:ilvl="0" w:tplc="A48E8F9A">
      <w:start w:val="1"/>
      <w:numFmt w:val="decimal"/>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6E50BE1"/>
    <w:multiLevelType w:val="hybridMultilevel"/>
    <w:tmpl w:val="BDD8A53A"/>
    <w:lvl w:ilvl="0" w:tplc="080A0001">
      <w:start w:val="1"/>
      <w:numFmt w:val="bullet"/>
      <w:lvlText w:val=""/>
      <w:lvlJc w:val="left"/>
      <w:pPr>
        <w:ind w:left="754" w:hanging="360"/>
      </w:pPr>
      <w:rPr>
        <w:rFonts w:ascii="Symbol" w:hAnsi="Symbol" w:hint="default"/>
      </w:rPr>
    </w:lvl>
    <w:lvl w:ilvl="1" w:tplc="080A0003" w:tentative="1">
      <w:start w:val="1"/>
      <w:numFmt w:val="bullet"/>
      <w:lvlText w:val="o"/>
      <w:lvlJc w:val="left"/>
      <w:pPr>
        <w:ind w:left="1474" w:hanging="360"/>
      </w:pPr>
      <w:rPr>
        <w:rFonts w:ascii="Courier New" w:hAnsi="Courier New" w:cs="Courier New" w:hint="default"/>
      </w:rPr>
    </w:lvl>
    <w:lvl w:ilvl="2" w:tplc="080A0005" w:tentative="1">
      <w:start w:val="1"/>
      <w:numFmt w:val="bullet"/>
      <w:lvlText w:val=""/>
      <w:lvlJc w:val="left"/>
      <w:pPr>
        <w:ind w:left="2194" w:hanging="360"/>
      </w:pPr>
      <w:rPr>
        <w:rFonts w:ascii="Wingdings" w:hAnsi="Wingdings" w:hint="default"/>
      </w:rPr>
    </w:lvl>
    <w:lvl w:ilvl="3" w:tplc="080A0001" w:tentative="1">
      <w:start w:val="1"/>
      <w:numFmt w:val="bullet"/>
      <w:lvlText w:val=""/>
      <w:lvlJc w:val="left"/>
      <w:pPr>
        <w:ind w:left="2914" w:hanging="360"/>
      </w:pPr>
      <w:rPr>
        <w:rFonts w:ascii="Symbol" w:hAnsi="Symbol" w:hint="default"/>
      </w:rPr>
    </w:lvl>
    <w:lvl w:ilvl="4" w:tplc="080A0003" w:tentative="1">
      <w:start w:val="1"/>
      <w:numFmt w:val="bullet"/>
      <w:lvlText w:val="o"/>
      <w:lvlJc w:val="left"/>
      <w:pPr>
        <w:ind w:left="3634" w:hanging="360"/>
      </w:pPr>
      <w:rPr>
        <w:rFonts w:ascii="Courier New" w:hAnsi="Courier New" w:cs="Courier New" w:hint="default"/>
      </w:rPr>
    </w:lvl>
    <w:lvl w:ilvl="5" w:tplc="080A0005" w:tentative="1">
      <w:start w:val="1"/>
      <w:numFmt w:val="bullet"/>
      <w:lvlText w:val=""/>
      <w:lvlJc w:val="left"/>
      <w:pPr>
        <w:ind w:left="4354" w:hanging="360"/>
      </w:pPr>
      <w:rPr>
        <w:rFonts w:ascii="Wingdings" w:hAnsi="Wingdings" w:hint="default"/>
      </w:rPr>
    </w:lvl>
    <w:lvl w:ilvl="6" w:tplc="080A0001" w:tentative="1">
      <w:start w:val="1"/>
      <w:numFmt w:val="bullet"/>
      <w:lvlText w:val=""/>
      <w:lvlJc w:val="left"/>
      <w:pPr>
        <w:ind w:left="5074" w:hanging="360"/>
      </w:pPr>
      <w:rPr>
        <w:rFonts w:ascii="Symbol" w:hAnsi="Symbol" w:hint="default"/>
      </w:rPr>
    </w:lvl>
    <w:lvl w:ilvl="7" w:tplc="080A0003" w:tentative="1">
      <w:start w:val="1"/>
      <w:numFmt w:val="bullet"/>
      <w:lvlText w:val="o"/>
      <w:lvlJc w:val="left"/>
      <w:pPr>
        <w:ind w:left="5794" w:hanging="360"/>
      </w:pPr>
      <w:rPr>
        <w:rFonts w:ascii="Courier New" w:hAnsi="Courier New" w:cs="Courier New" w:hint="default"/>
      </w:rPr>
    </w:lvl>
    <w:lvl w:ilvl="8" w:tplc="080A0005" w:tentative="1">
      <w:start w:val="1"/>
      <w:numFmt w:val="bullet"/>
      <w:lvlText w:val=""/>
      <w:lvlJc w:val="left"/>
      <w:pPr>
        <w:ind w:left="6514" w:hanging="360"/>
      </w:pPr>
      <w:rPr>
        <w:rFonts w:ascii="Wingdings" w:hAnsi="Wingdings" w:hint="default"/>
      </w:rPr>
    </w:lvl>
  </w:abstractNum>
  <w:abstractNum w:abstractNumId="6" w15:restartNumberingAfterBreak="0">
    <w:nsid w:val="17B07C32"/>
    <w:multiLevelType w:val="hybridMultilevel"/>
    <w:tmpl w:val="E68AE8FC"/>
    <w:lvl w:ilvl="0" w:tplc="9184D7AE">
      <w:start w:val="2"/>
      <w:numFmt w:val="bullet"/>
      <w:lvlText w:val="-"/>
      <w:lvlJc w:val="left"/>
      <w:pPr>
        <w:ind w:left="394" w:hanging="360"/>
      </w:pPr>
      <w:rPr>
        <w:rFonts w:ascii="Arial" w:eastAsia="Times New Roman" w:hAnsi="Arial" w:cs="Arial" w:hint="default"/>
      </w:rPr>
    </w:lvl>
    <w:lvl w:ilvl="1" w:tplc="080A0003" w:tentative="1">
      <w:start w:val="1"/>
      <w:numFmt w:val="bullet"/>
      <w:lvlText w:val="o"/>
      <w:lvlJc w:val="left"/>
      <w:pPr>
        <w:ind w:left="1114" w:hanging="360"/>
      </w:pPr>
      <w:rPr>
        <w:rFonts w:ascii="Courier New" w:hAnsi="Courier New" w:cs="Courier New" w:hint="default"/>
      </w:rPr>
    </w:lvl>
    <w:lvl w:ilvl="2" w:tplc="080A0005" w:tentative="1">
      <w:start w:val="1"/>
      <w:numFmt w:val="bullet"/>
      <w:lvlText w:val=""/>
      <w:lvlJc w:val="left"/>
      <w:pPr>
        <w:ind w:left="1834" w:hanging="360"/>
      </w:pPr>
      <w:rPr>
        <w:rFonts w:ascii="Wingdings" w:hAnsi="Wingdings" w:hint="default"/>
      </w:rPr>
    </w:lvl>
    <w:lvl w:ilvl="3" w:tplc="080A0001" w:tentative="1">
      <w:start w:val="1"/>
      <w:numFmt w:val="bullet"/>
      <w:lvlText w:val=""/>
      <w:lvlJc w:val="left"/>
      <w:pPr>
        <w:ind w:left="2554" w:hanging="360"/>
      </w:pPr>
      <w:rPr>
        <w:rFonts w:ascii="Symbol" w:hAnsi="Symbol" w:hint="default"/>
      </w:rPr>
    </w:lvl>
    <w:lvl w:ilvl="4" w:tplc="080A0003" w:tentative="1">
      <w:start w:val="1"/>
      <w:numFmt w:val="bullet"/>
      <w:lvlText w:val="o"/>
      <w:lvlJc w:val="left"/>
      <w:pPr>
        <w:ind w:left="3274" w:hanging="360"/>
      </w:pPr>
      <w:rPr>
        <w:rFonts w:ascii="Courier New" w:hAnsi="Courier New" w:cs="Courier New" w:hint="default"/>
      </w:rPr>
    </w:lvl>
    <w:lvl w:ilvl="5" w:tplc="080A0005" w:tentative="1">
      <w:start w:val="1"/>
      <w:numFmt w:val="bullet"/>
      <w:lvlText w:val=""/>
      <w:lvlJc w:val="left"/>
      <w:pPr>
        <w:ind w:left="3994" w:hanging="360"/>
      </w:pPr>
      <w:rPr>
        <w:rFonts w:ascii="Wingdings" w:hAnsi="Wingdings" w:hint="default"/>
      </w:rPr>
    </w:lvl>
    <w:lvl w:ilvl="6" w:tplc="080A0001" w:tentative="1">
      <w:start w:val="1"/>
      <w:numFmt w:val="bullet"/>
      <w:lvlText w:val=""/>
      <w:lvlJc w:val="left"/>
      <w:pPr>
        <w:ind w:left="4714" w:hanging="360"/>
      </w:pPr>
      <w:rPr>
        <w:rFonts w:ascii="Symbol" w:hAnsi="Symbol" w:hint="default"/>
      </w:rPr>
    </w:lvl>
    <w:lvl w:ilvl="7" w:tplc="080A0003" w:tentative="1">
      <w:start w:val="1"/>
      <w:numFmt w:val="bullet"/>
      <w:lvlText w:val="o"/>
      <w:lvlJc w:val="left"/>
      <w:pPr>
        <w:ind w:left="5434" w:hanging="360"/>
      </w:pPr>
      <w:rPr>
        <w:rFonts w:ascii="Courier New" w:hAnsi="Courier New" w:cs="Courier New" w:hint="default"/>
      </w:rPr>
    </w:lvl>
    <w:lvl w:ilvl="8" w:tplc="080A0005" w:tentative="1">
      <w:start w:val="1"/>
      <w:numFmt w:val="bullet"/>
      <w:lvlText w:val=""/>
      <w:lvlJc w:val="left"/>
      <w:pPr>
        <w:ind w:left="6154" w:hanging="360"/>
      </w:pPr>
      <w:rPr>
        <w:rFonts w:ascii="Wingdings" w:hAnsi="Wingdings" w:hint="default"/>
      </w:rPr>
    </w:lvl>
  </w:abstractNum>
  <w:abstractNum w:abstractNumId="7" w15:restartNumberingAfterBreak="0">
    <w:nsid w:val="18D83FCF"/>
    <w:multiLevelType w:val="hybridMultilevel"/>
    <w:tmpl w:val="104485B2"/>
    <w:lvl w:ilvl="0" w:tplc="6E007ABC">
      <w:start w:val="1"/>
      <w:numFmt w:val="decimal"/>
      <w:lvlText w:val="%1."/>
      <w:lvlJc w:val="left"/>
      <w:pPr>
        <w:ind w:left="394" w:hanging="360"/>
      </w:pPr>
      <w:rPr>
        <w:rFonts w:hint="default"/>
      </w:rPr>
    </w:lvl>
    <w:lvl w:ilvl="1" w:tplc="080A0019" w:tentative="1">
      <w:start w:val="1"/>
      <w:numFmt w:val="lowerLetter"/>
      <w:lvlText w:val="%2."/>
      <w:lvlJc w:val="left"/>
      <w:pPr>
        <w:ind w:left="1114" w:hanging="360"/>
      </w:pPr>
    </w:lvl>
    <w:lvl w:ilvl="2" w:tplc="080A001B" w:tentative="1">
      <w:start w:val="1"/>
      <w:numFmt w:val="lowerRoman"/>
      <w:lvlText w:val="%3."/>
      <w:lvlJc w:val="right"/>
      <w:pPr>
        <w:ind w:left="1834" w:hanging="180"/>
      </w:pPr>
    </w:lvl>
    <w:lvl w:ilvl="3" w:tplc="080A000F" w:tentative="1">
      <w:start w:val="1"/>
      <w:numFmt w:val="decimal"/>
      <w:lvlText w:val="%4."/>
      <w:lvlJc w:val="left"/>
      <w:pPr>
        <w:ind w:left="2554" w:hanging="360"/>
      </w:pPr>
    </w:lvl>
    <w:lvl w:ilvl="4" w:tplc="080A0019" w:tentative="1">
      <w:start w:val="1"/>
      <w:numFmt w:val="lowerLetter"/>
      <w:lvlText w:val="%5."/>
      <w:lvlJc w:val="left"/>
      <w:pPr>
        <w:ind w:left="3274" w:hanging="360"/>
      </w:pPr>
    </w:lvl>
    <w:lvl w:ilvl="5" w:tplc="080A001B" w:tentative="1">
      <w:start w:val="1"/>
      <w:numFmt w:val="lowerRoman"/>
      <w:lvlText w:val="%6."/>
      <w:lvlJc w:val="right"/>
      <w:pPr>
        <w:ind w:left="3994" w:hanging="180"/>
      </w:pPr>
    </w:lvl>
    <w:lvl w:ilvl="6" w:tplc="080A000F" w:tentative="1">
      <w:start w:val="1"/>
      <w:numFmt w:val="decimal"/>
      <w:lvlText w:val="%7."/>
      <w:lvlJc w:val="left"/>
      <w:pPr>
        <w:ind w:left="4714" w:hanging="360"/>
      </w:pPr>
    </w:lvl>
    <w:lvl w:ilvl="7" w:tplc="080A0019" w:tentative="1">
      <w:start w:val="1"/>
      <w:numFmt w:val="lowerLetter"/>
      <w:lvlText w:val="%8."/>
      <w:lvlJc w:val="left"/>
      <w:pPr>
        <w:ind w:left="5434" w:hanging="360"/>
      </w:pPr>
    </w:lvl>
    <w:lvl w:ilvl="8" w:tplc="080A001B" w:tentative="1">
      <w:start w:val="1"/>
      <w:numFmt w:val="lowerRoman"/>
      <w:lvlText w:val="%9."/>
      <w:lvlJc w:val="right"/>
      <w:pPr>
        <w:ind w:left="6154" w:hanging="180"/>
      </w:pPr>
    </w:lvl>
  </w:abstractNum>
  <w:abstractNum w:abstractNumId="8" w15:restartNumberingAfterBreak="0">
    <w:nsid w:val="1BC331BC"/>
    <w:multiLevelType w:val="hybridMultilevel"/>
    <w:tmpl w:val="66346AD0"/>
    <w:lvl w:ilvl="0" w:tplc="080A0019">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9" w15:restartNumberingAfterBreak="0">
    <w:nsid w:val="1D4F1CBD"/>
    <w:multiLevelType w:val="hybridMultilevel"/>
    <w:tmpl w:val="CCFEC54C"/>
    <w:lvl w:ilvl="0" w:tplc="9F7AB8F8">
      <w:start w:val="1"/>
      <w:numFmt w:val="decimal"/>
      <w:lvlText w:val="21.%1"/>
      <w:lvlJc w:val="left"/>
      <w:pPr>
        <w:tabs>
          <w:tab w:val="num" w:pos="360"/>
        </w:tabs>
        <w:ind w:left="360" w:hanging="360"/>
      </w:pPr>
      <w:rPr>
        <w:rFonts w:ascii="Arial" w:hAnsi="Arial" w:hint="default"/>
        <w:b w:val="0"/>
        <w:i w:val="0"/>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E76422E"/>
    <w:multiLevelType w:val="hybridMultilevel"/>
    <w:tmpl w:val="A614F3D0"/>
    <w:lvl w:ilvl="0" w:tplc="2FC8641A">
      <w:start w:val="1"/>
      <w:numFmt w:val="lowerLetter"/>
      <w:lvlText w:val="%1)"/>
      <w:lvlJc w:val="left"/>
      <w:pPr>
        <w:ind w:left="-131" w:hanging="360"/>
      </w:pPr>
      <w:rPr>
        <w:rFonts w:hint="default"/>
        <w:b/>
        <w:i w:val="0"/>
        <w:sz w:val="18"/>
        <w:szCs w:val="18"/>
      </w:rPr>
    </w:lvl>
    <w:lvl w:ilvl="1" w:tplc="080A0019" w:tentative="1">
      <w:start w:val="1"/>
      <w:numFmt w:val="lowerLetter"/>
      <w:lvlText w:val="%2."/>
      <w:lvlJc w:val="left"/>
      <w:pPr>
        <w:ind w:left="589" w:hanging="360"/>
      </w:pPr>
    </w:lvl>
    <w:lvl w:ilvl="2" w:tplc="080A001B" w:tentative="1">
      <w:start w:val="1"/>
      <w:numFmt w:val="lowerRoman"/>
      <w:lvlText w:val="%3."/>
      <w:lvlJc w:val="right"/>
      <w:pPr>
        <w:ind w:left="1309" w:hanging="180"/>
      </w:pPr>
    </w:lvl>
    <w:lvl w:ilvl="3" w:tplc="080A000F" w:tentative="1">
      <w:start w:val="1"/>
      <w:numFmt w:val="decimal"/>
      <w:lvlText w:val="%4."/>
      <w:lvlJc w:val="left"/>
      <w:pPr>
        <w:ind w:left="2029" w:hanging="360"/>
      </w:pPr>
    </w:lvl>
    <w:lvl w:ilvl="4" w:tplc="080A0019" w:tentative="1">
      <w:start w:val="1"/>
      <w:numFmt w:val="lowerLetter"/>
      <w:lvlText w:val="%5."/>
      <w:lvlJc w:val="left"/>
      <w:pPr>
        <w:ind w:left="2749" w:hanging="360"/>
      </w:pPr>
    </w:lvl>
    <w:lvl w:ilvl="5" w:tplc="080A001B" w:tentative="1">
      <w:start w:val="1"/>
      <w:numFmt w:val="lowerRoman"/>
      <w:lvlText w:val="%6."/>
      <w:lvlJc w:val="right"/>
      <w:pPr>
        <w:ind w:left="3469" w:hanging="180"/>
      </w:pPr>
    </w:lvl>
    <w:lvl w:ilvl="6" w:tplc="080A000F" w:tentative="1">
      <w:start w:val="1"/>
      <w:numFmt w:val="decimal"/>
      <w:lvlText w:val="%7."/>
      <w:lvlJc w:val="left"/>
      <w:pPr>
        <w:ind w:left="4189" w:hanging="360"/>
      </w:pPr>
    </w:lvl>
    <w:lvl w:ilvl="7" w:tplc="080A0019" w:tentative="1">
      <w:start w:val="1"/>
      <w:numFmt w:val="lowerLetter"/>
      <w:lvlText w:val="%8."/>
      <w:lvlJc w:val="left"/>
      <w:pPr>
        <w:ind w:left="4909" w:hanging="360"/>
      </w:pPr>
    </w:lvl>
    <w:lvl w:ilvl="8" w:tplc="080A001B" w:tentative="1">
      <w:start w:val="1"/>
      <w:numFmt w:val="lowerRoman"/>
      <w:lvlText w:val="%9."/>
      <w:lvlJc w:val="right"/>
      <w:pPr>
        <w:ind w:left="5629" w:hanging="180"/>
      </w:pPr>
    </w:lvl>
  </w:abstractNum>
  <w:abstractNum w:abstractNumId="11" w15:restartNumberingAfterBreak="0">
    <w:nsid w:val="1FFC486F"/>
    <w:multiLevelType w:val="hybridMultilevel"/>
    <w:tmpl w:val="2390B2DA"/>
    <w:lvl w:ilvl="0" w:tplc="080A0001">
      <w:start w:val="1"/>
      <w:numFmt w:val="bullet"/>
      <w:lvlText w:val=""/>
      <w:lvlJc w:val="left"/>
      <w:pPr>
        <w:ind w:left="754" w:hanging="360"/>
      </w:pPr>
      <w:rPr>
        <w:rFonts w:ascii="Symbol" w:hAnsi="Symbol" w:hint="default"/>
      </w:rPr>
    </w:lvl>
    <w:lvl w:ilvl="1" w:tplc="080A0003" w:tentative="1">
      <w:start w:val="1"/>
      <w:numFmt w:val="bullet"/>
      <w:lvlText w:val="o"/>
      <w:lvlJc w:val="left"/>
      <w:pPr>
        <w:ind w:left="1474" w:hanging="360"/>
      </w:pPr>
      <w:rPr>
        <w:rFonts w:ascii="Courier New" w:hAnsi="Courier New" w:cs="Courier New" w:hint="default"/>
      </w:rPr>
    </w:lvl>
    <w:lvl w:ilvl="2" w:tplc="080A0005" w:tentative="1">
      <w:start w:val="1"/>
      <w:numFmt w:val="bullet"/>
      <w:lvlText w:val=""/>
      <w:lvlJc w:val="left"/>
      <w:pPr>
        <w:ind w:left="2194" w:hanging="360"/>
      </w:pPr>
      <w:rPr>
        <w:rFonts w:ascii="Wingdings" w:hAnsi="Wingdings" w:hint="default"/>
      </w:rPr>
    </w:lvl>
    <w:lvl w:ilvl="3" w:tplc="080A0001" w:tentative="1">
      <w:start w:val="1"/>
      <w:numFmt w:val="bullet"/>
      <w:lvlText w:val=""/>
      <w:lvlJc w:val="left"/>
      <w:pPr>
        <w:ind w:left="2914" w:hanging="360"/>
      </w:pPr>
      <w:rPr>
        <w:rFonts w:ascii="Symbol" w:hAnsi="Symbol" w:hint="default"/>
      </w:rPr>
    </w:lvl>
    <w:lvl w:ilvl="4" w:tplc="080A0003" w:tentative="1">
      <w:start w:val="1"/>
      <w:numFmt w:val="bullet"/>
      <w:lvlText w:val="o"/>
      <w:lvlJc w:val="left"/>
      <w:pPr>
        <w:ind w:left="3634" w:hanging="360"/>
      </w:pPr>
      <w:rPr>
        <w:rFonts w:ascii="Courier New" w:hAnsi="Courier New" w:cs="Courier New" w:hint="default"/>
      </w:rPr>
    </w:lvl>
    <w:lvl w:ilvl="5" w:tplc="080A0005" w:tentative="1">
      <w:start w:val="1"/>
      <w:numFmt w:val="bullet"/>
      <w:lvlText w:val=""/>
      <w:lvlJc w:val="left"/>
      <w:pPr>
        <w:ind w:left="4354" w:hanging="360"/>
      </w:pPr>
      <w:rPr>
        <w:rFonts w:ascii="Wingdings" w:hAnsi="Wingdings" w:hint="default"/>
      </w:rPr>
    </w:lvl>
    <w:lvl w:ilvl="6" w:tplc="080A0001" w:tentative="1">
      <w:start w:val="1"/>
      <w:numFmt w:val="bullet"/>
      <w:lvlText w:val=""/>
      <w:lvlJc w:val="left"/>
      <w:pPr>
        <w:ind w:left="5074" w:hanging="360"/>
      </w:pPr>
      <w:rPr>
        <w:rFonts w:ascii="Symbol" w:hAnsi="Symbol" w:hint="default"/>
      </w:rPr>
    </w:lvl>
    <w:lvl w:ilvl="7" w:tplc="080A0003" w:tentative="1">
      <w:start w:val="1"/>
      <w:numFmt w:val="bullet"/>
      <w:lvlText w:val="o"/>
      <w:lvlJc w:val="left"/>
      <w:pPr>
        <w:ind w:left="5794" w:hanging="360"/>
      </w:pPr>
      <w:rPr>
        <w:rFonts w:ascii="Courier New" w:hAnsi="Courier New" w:cs="Courier New" w:hint="default"/>
      </w:rPr>
    </w:lvl>
    <w:lvl w:ilvl="8" w:tplc="080A0005" w:tentative="1">
      <w:start w:val="1"/>
      <w:numFmt w:val="bullet"/>
      <w:lvlText w:val=""/>
      <w:lvlJc w:val="left"/>
      <w:pPr>
        <w:ind w:left="6514" w:hanging="360"/>
      </w:pPr>
      <w:rPr>
        <w:rFonts w:ascii="Wingdings" w:hAnsi="Wingdings" w:hint="default"/>
      </w:rPr>
    </w:lvl>
  </w:abstractNum>
  <w:abstractNum w:abstractNumId="12" w15:restartNumberingAfterBreak="0">
    <w:nsid w:val="23301A44"/>
    <w:multiLevelType w:val="hybridMultilevel"/>
    <w:tmpl w:val="D2F488DE"/>
    <w:lvl w:ilvl="0" w:tplc="080A0001">
      <w:start w:val="1"/>
      <w:numFmt w:val="bullet"/>
      <w:lvlText w:val=""/>
      <w:lvlJc w:val="left"/>
      <w:pPr>
        <w:ind w:left="754" w:hanging="360"/>
      </w:pPr>
      <w:rPr>
        <w:rFonts w:ascii="Symbol" w:hAnsi="Symbol" w:hint="default"/>
      </w:rPr>
    </w:lvl>
    <w:lvl w:ilvl="1" w:tplc="080A0003" w:tentative="1">
      <w:start w:val="1"/>
      <w:numFmt w:val="bullet"/>
      <w:lvlText w:val="o"/>
      <w:lvlJc w:val="left"/>
      <w:pPr>
        <w:ind w:left="1474" w:hanging="360"/>
      </w:pPr>
      <w:rPr>
        <w:rFonts w:ascii="Courier New" w:hAnsi="Courier New" w:cs="Courier New" w:hint="default"/>
      </w:rPr>
    </w:lvl>
    <w:lvl w:ilvl="2" w:tplc="080A0005" w:tentative="1">
      <w:start w:val="1"/>
      <w:numFmt w:val="bullet"/>
      <w:lvlText w:val=""/>
      <w:lvlJc w:val="left"/>
      <w:pPr>
        <w:ind w:left="2194" w:hanging="360"/>
      </w:pPr>
      <w:rPr>
        <w:rFonts w:ascii="Wingdings" w:hAnsi="Wingdings" w:hint="default"/>
      </w:rPr>
    </w:lvl>
    <w:lvl w:ilvl="3" w:tplc="080A0001" w:tentative="1">
      <w:start w:val="1"/>
      <w:numFmt w:val="bullet"/>
      <w:lvlText w:val=""/>
      <w:lvlJc w:val="left"/>
      <w:pPr>
        <w:ind w:left="2914" w:hanging="360"/>
      </w:pPr>
      <w:rPr>
        <w:rFonts w:ascii="Symbol" w:hAnsi="Symbol" w:hint="default"/>
      </w:rPr>
    </w:lvl>
    <w:lvl w:ilvl="4" w:tplc="080A0003" w:tentative="1">
      <w:start w:val="1"/>
      <w:numFmt w:val="bullet"/>
      <w:lvlText w:val="o"/>
      <w:lvlJc w:val="left"/>
      <w:pPr>
        <w:ind w:left="3634" w:hanging="360"/>
      </w:pPr>
      <w:rPr>
        <w:rFonts w:ascii="Courier New" w:hAnsi="Courier New" w:cs="Courier New" w:hint="default"/>
      </w:rPr>
    </w:lvl>
    <w:lvl w:ilvl="5" w:tplc="080A0005" w:tentative="1">
      <w:start w:val="1"/>
      <w:numFmt w:val="bullet"/>
      <w:lvlText w:val=""/>
      <w:lvlJc w:val="left"/>
      <w:pPr>
        <w:ind w:left="4354" w:hanging="360"/>
      </w:pPr>
      <w:rPr>
        <w:rFonts w:ascii="Wingdings" w:hAnsi="Wingdings" w:hint="default"/>
      </w:rPr>
    </w:lvl>
    <w:lvl w:ilvl="6" w:tplc="080A0001" w:tentative="1">
      <w:start w:val="1"/>
      <w:numFmt w:val="bullet"/>
      <w:lvlText w:val=""/>
      <w:lvlJc w:val="left"/>
      <w:pPr>
        <w:ind w:left="5074" w:hanging="360"/>
      </w:pPr>
      <w:rPr>
        <w:rFonts w:ascii="Symbol" w:hAnsi="Symbol" w:hint="default"/>
      </w:rPr>
    </w:lvl>
    <w:lvl w:ilvl="7" w:tplc="080A0003" w:tentative="1">
      <w:start w:val="1"/>
      <w:numFmt w:val="bullet"/>
      <w:lvlText w:val="o"/>
      <w:lvlJc w:val="left"/>
      <w:pPr>
        <w:ind w:left="5794" w:hanging="360"/>
      </w:pPr>
      <w:rPr>
        <w:rFonts w:ascii="Courier New" w:hAnsi="Courier New" w:cs="Courier New" w:hint="default"/>
      </w:rPr>
    </w:lvl>
    <w:lvl w:ilvl="8" w:tplc="080A0005" w:tentative="1">
      <w:start w:val="1"/>
      <w:numFmt w:val="bullet"/>
      <w:lvlText w:val=""/>
      <w:lvlJc w:val="left"/>
      <w:pPr>
        <w:ind w:left="6514" w:hanging="360"/>
      </w:pPr>
      <w:rPr>
        <w:rFonts w:ascii="Wingdings" w:hAnsi="Wingdings" w:hint="default"/>
      </w:rPr>
    </w:lvl>
  </w:abstractNum>
  <w:abstractNum w:abstractNumId="13" w15:restartNumberingAfterBreak="0">
    <w:nsid w:val="2A43012E"/>
    <w:multiLevelType w:val="hybridMultilevel"/>
    <w:tmpl w:val="460C8B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BE06C51"/>
    <w:multiLevelType w:val="hybridMultilevel"/>
    <w:tmpl w:val="56E6276A"/>
    <w:lvl w:ilvl="0" w:tplc="080A0001">
      <w:start w:val="1"/>
      <w:numFmt w:val="bullet"/>
      <w:lvlText w:val=""/>
      <w:lvlJc w:val="left"/>
      <w:pPr>
        <w:ind w:left="754" w:hanging="360"/>
      </w:pPr>
      <w:rPr>
        <w:rFonts w:ascii="Symbol" w:hAnsi="Symbol" w:hint="default"/>
      </w:rPr>
    </w:lvl>
    <w:lvl w:ilvl="1" w:tplc="080A0003" w:tentative="1">
      <w:start w:val="1"/>
      <w:numFmt w:val="bullet"/>
      <w:lvlText w:val="o"/>
      <w:lvlJc w:val="left"/>
      <w:pPr>
        <w:ind w:left="1474" w:hanging="360"/>
      </w:pPr>
      <w:rPr>
        <w:rFonts w:ascii="Courier New" w:hAnsi="Courier New" w:cs="Courier New" w:hint="default"/>
      </w:rPr>
    </w:lvl>
    <w:lvl w:ilvl="2" w:tplc="080A0005" w:tentative="1">
      <w:start w:val="1"/>
      <w:numFmt w:val="bullet"/>
      <w:lvlText w:val=""/>
      <w:lvlJc w:val="left"/>
      <w:pPr>
        <w:ind w:left="2194" w:hanging="360"/>
      </w:pPr>
      <w:rPr>
        <w:rFonts w:ascii="Wingdings" w:hAnsi="Wingdings" w:hint="default"/>
      </w:rPr>
    </w:lvl>
    <w:lvl w:ilvl="3" w:tplc="080A0001" w:tentative="1">
      <w:start w:val="1"/>
      <w:numFmt w:val="bullet"/>
      <w:lvlText w:val=""/>
      <w:lvlJc w:val="left"/>
      <w:pPr>
        <w:ind w:left="2914" w:hanging="360"/>
      </w:pPr>
      <w:rPr>
        <w:rFonts w:ascii="Symbol" w:hAnsi="Symbol" w:hint="default"/>
      </w:rPr>
    </w:lvl>
    <w:lvl w:ilvl="4" w:tplc="080A0003" w:tentative="1">
      <w:start w:val="1"/>
      <w:numFmt w:val="bullet"/>
      <w:lvlText w:val="o"/>
      <w:lvlJc w:val="left"/>
      <w:pPr>
        <w:ind w:left="3634" w:hanging="360"/>
      </w:pPr>
      <w:rPr>
        <w:rFonts w:ascii="Courier New" w:hAnsi="Courier New" w:cs="Courier New" w:hint="default"/>
      </w:rPr>
    </w:lvl>
    <w:lvl w:ilvl="5" w:tplc="080A0005" w:tentative="1">
      <w:start w:val="1"/>
      <w:numFmt w:val="bullet"/>
      <w:lvlText w:val=""/>
      <w:lvlJc w:val="left"/>
      <w:pPr>
        <w:ind w:left="4354" w:hanging="360"/>
      </w:pPr>
      <w:rPr>
        <w:rFonts w:ascii="Wingdings" w:hAnsi="Wingdings" w:hint="default"/>
      </w:rPr>
    </w:lvl>
    <w:lvl w:ilvl="6" w:tplc="080A0001" w:tentative="1">
      <w:start w:val="1"/>
      <w:numFmt w:val="bullet"/>
      <w:lvlText w:val=""/>
      <w:lvlJc w:val="left"/>
      <w:pPr>
        <w:ind w:left="5074" w:hanging="360"/>
      </w:pPr>
      <w:rPr>
        <w:rFonts w:ascii="Symbol" w:hAnsi="Symbol" w:hint="default"/>
      </w:rPr>
    </w:lvl>
    <w:lvl w:ilvl="7" w:tplc="080A0003" w:tentative="1">
      <w:start w:val="1"/>
      <w:numFmt w:val="bullet"/>
      <w:lvlText w:val="o"/>
      <w:lvlJc w:val="left"/>
      <w:pPr>
        <w:ind w:left="5794" w:hanging="360"/>
      </w:pPr>
      <w:rPr>
        <w:rFonts w:ascii="Courier New" w:hAnsi="Courier New" w:cs="Courier New" w:hint="default"/>
      </w:rPr>
    </w:lvl>
    <w:lvl w:ilvl="8" w:tplc="080A0005" w:tentative="1">
      <w:start w:val="1"/>
      <w:numFmt w:val="bullet"/>
      <w:lvlText w:val=""/>
      <w:lvlJc w:val="left"/>
      <w:pPr>
        <w:ind w:left="6514" w:hanging="360"/>
      </w:pPr>
      <w:rPr>
        <w:rFonts w:ascii="Wingdings" w:hAnsi="Wingdings" w:hint="default"/>
      </w:rPr>
    </w:lvl>
  </w:abstractNum>
  <w:abstractNum w:abstractNumId="15" w15:restartNumberingAfterBreak="0">
    <w:nsid w:val="316816CF"/>
    <w:multiLevelType w:val="multilevel"/>
    <w:tmpl w:val="BF3AC634"/>
    <w:lvl w:ilvl="0">
      <w:start w:val="1"/>
      <w:numFmt w:val="decimal"/>
      <w:lvlText w:val="8.%1"/>
      <w:lvlJc w:val="left"/>
      <w:pPr>
        <w:tabs>
          <w:tab w:val="num" w:pos="720"/>
        </w:tabs>
        <w:ind w:left="720" w:hanging="720"/>
      </w:pPr>
      <w:rPr>
        <w:rFonts w:ascii="Arial" w:hAnsi="Arial" w:hint="default"/>
        <w:b w:val="0"/>
        <w:i w:val="0"/>
        <w:sz w:val="18"/>
        <w:szCs w:val="18"/>
      </w:rPr>
    </w:lvl>
    <w:lvl w:ilvl="1">
      <w:start w:val="1"/>
      <w:numFmt w:val="decimal"/>
      <w:lvlText w:val="18.%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348469CB"/>
    <w:multiLevelType w:val="hybridMultilevel"/>
    <w:tmpl w:val="CDAA74FE"/>
    <w:lvl w:ilvl="0" w:tplc="080A0001">
      <w:start w:val="1"/>
      <w:numFmt w:val="bullet"/>
      <w:lvlText w:val=""/>
      <w:lvlJc w:val="left"/>
      <w:pPr>
        <w:ind w:left="754" w:hanging="360"/>
      </w:pPr>
      <w:rPr>
        <w:rFonts w:ascii="Symbol" w:hAnsi="Symbol" w:hint="default"/>
      </w:rPr>
    </w:lvl>
    <w:lvl w:ilvl="1" w:tplc="080A0003" w:tentative="1">
      <w:start w:val="1"/>
      <w:numFmt w:val="bullet"/>
      <w:lvlText w:val="o"/>
      <w:lvlJc w:val="left"/>
      <w:pPr>
        <w:ind w:left="1474" w:hanging="360"/>
      </w:pPr>
      <w:rPr>
        <w:rFonts w:ascii="Courier New" w:hAnsi="Courier New" w:cs="Courier New" w:hint="default"/>
      </w:rPr>
    </w:lvl>
    <w:lvl w:ilvl="2" w:tplc="080A0005" w:tentative="1">
      <w:start w:val="1"/>
      <w:numFmt w:val="bullet"/>
      <w:lvlText w:val=""/>
      <w:lvlJc w:val="left"/>
      <w:pPr>
        <w:ind w:left="2194" w:hanging="360"/>
      </w:pPr>
      <w:rPr>
        <w:rFonts w:ascii="Wingdings" w:hAnsi="Wingdings" w:hint="default"/>
      </w:rPr>
    </w:lvl>
    <w:lvl w:ilvl="3" w:tplc="080A0001" w:tentative="1">
      <w:start w:val="1"/>
      <w:numFmt w:val="bullet"/>
      <w:lvlText w:val=""/>
      <w:lvlJc w:val="left"/>
      <w:pPr>
        <w:ind w:left="2914" w:hanging="360"/>
      </w:pPr>
      <w:rPr>
        <w:rFonts w:ascii="Symbol" w:hAnsi="Symbol" w:hint="default"/>
      </w:rPr>
    </w:lvl>
    <w:lvl w:ilvl="4" w:tplc="080A0003" w:tentative="1">
      <w:start w:val="1"/>
      <w:numFmt w:val="bullet"/>
      <w:lvlText w:val="o"/>
      <w:lvlJc w:val="left"/>
      <w:pPr>
        <w:ind w:left="3634" w:hanging="360"/>
      </w:pPr>
      <w:rPr>
        <w:rFonts w:ascii="Courier New" w:hAnsi="Courier New" w:cs="Courier New" w:hint="default"/>
      </w:rPr>
    </w:lvl>
    <w:lvl w:ilvl="5" w:tplc="080A0005" w:tentative="1">
      <w:start w:val="1"/>
      <w:numFmt w:val="bullet"/>
      <w:lvlText w:val=""/>
      <w:lvlJc w:val="left"/>
      <w:pPr>
        <w:ind w:left="4354" w:hanging="360"/>
      </w:pPr>
      <w:rPr>
        <w:rFonts w:ascii="Wingdings" w:hAnsi="Wingdings" w:hint="default"/>
      </w:rPr>
    </w:lvl>
    <w:lvl w:ilvl="6" w:tplc="080A0001" w:tentative="1">
      <w:start w:val="1"/>
      <w:numFmt w:val="bullet"/>
      <w:lvlText w:val=""/>
      <w:lvlJc w:val="left"/>
      <w:pPr>
        <w:ind w:left="5074" w:hanging="360"/>
      </w:pPr>
      <w:rPr>
        <w:rFonts w:ascii="Symbol" w:hAnsi="Symbol" w:hint="default"/>
      </w:rPr>
    </w:lvl>
    <w:lvl w:ilvl="7" w:tplc="080A0003" w:tentative="1">
      <w:start w:val="1"/>
      <w:numFmt w:val="bullet"/>
      <w:lvlText w:val="o"/>
      <w:lvlJc w:val="left"/>
      <w:pPr>
        <w:ind w:left="5794" w:hanging="360"/>
      </w:pPr>
      <w:rPr>
        <w:rFonts w:ascii="Courier New" w:hAnsi="Courier New" w:cs="Courier New" w:hint="default"/>
      </w:rPr>
    </w:lvl>
    <w:lvl w:ilvl="8" w:tplc="080A0005" w:tentative="1">
      <w:start w:val="1"/>
      <w:numFmt w:val="bullet"/>
      <w:lvlText w:val=""/>
      <w:lvlJc w:val="left"/>
      <w:pPr>
        <w:ind w:left="6514" w:hanging="360"/>
      </w:pPr>
      <w:rPr>
        <w:rFonts w:ascii="Wingdings" w:hAnsi="Wingdings" w:hint="default"/>
      </w:rPr>
    </w:lvl>
  </w:abstractNum>
  <w:abstractNum w:abstractNumId="17" w15:restartNumberingAfterBreak="0">
    <w:nsid w:val="3EE64B67"/>
    <w:multiLevelType w:val="hybridMultilevel"/>
    <w:tmpl w:val="88A45E5A"/>
    <w:lvl w:ilvl="0" w:tplc="F50EAD4A">
      <w:start w:val="1"/>
      <w:numFmt w:val="upperRoman"/>
      <w:lvlText w:val="%1."/>
      <w:lvlJc w:val="left"/>
      <w:pPr>
        <w:ind w:left="754" w:hanging="720"/>
      </w:pPr>
      <w:rPr>
        <w:rFonts w:hint="default"/>
      </w:rPr>
    </w:lvl>
    <w:lvl w:ilvl="1" w:tplc="080A0019" w:tentative="1">
      <w:start w:val="1"/>
      <w:numFmt w:val="lowerLetter"/>
      <w:lvlText w:val="%2."/>
      <w:lvlJc w:val="left"/>
      <w:pPr>
        <w:ind w:left="1114" w:hanging="360"/>
      </w:pPr>
    </w:lvl>
    <w:lvl w:ilvl="2" w:tplc="080A001B" w:tentative="1">
      <w:start w:val="1"/>
      <w:numFmt w:val="lowerRoman"/>
      <w:lvlText w:val="%3."/>
      <w:lvlJc w:val="right"/>
      <w:pPr>
        <w:ind w:left="1834" w:hanging="180"/>
      </w:pPr>
    </w:lvl>
    <w:lvl w:ilvl="3" w:tplc="080A000F" w:tentative="1">
      <w:start w:val="1"/>
      <w:numFmt w:val="decimal"/>
      <w:lvlText w:val="%4."/>
      <w:lvlJc w:val="left"/>
      <w:pPr>
        <w:ind w:left="2554" w:hanging="360"/>
      </w:pPr>
    </w:lvl>
    <w:lvl w:ilvl="4" w:tplc="080A0019" w:tentative="1">
      <w:start w:val="1"/>
      <w:numFmt w:val="lowerLetter"/>
      <w:lvlText w:val="%5."/>
      <w:lvlJc w:val="left"/>
      <w:pPr>
        <w:ind w:left="3274" w:hanging="360"/>
      </w:pPr>
    </w:lvl>
    <w:lvl w:ilvl="5" w:tplc="080A001B" w:tentative="1">
      <w:start w:val="1"/>
      <w:numFmt w:val="lowerRoman"/>
      <w:lvlText w:val="%6."/>
      <w:lvlJc w:val="right"/>
      <w:pPr>
        <w:ind w:left="3994" w:hanging="180"/>
      </w:pPr>
    </w:lvl>
    <w:lvl w:ilvl="6" w:tplc="080A000F" w:tentative="1">
      <w:start w:val="1"/>
      <w:numFmt w:val="decimal"/>
      <w:lvlText w:val="%7."/>
      <w:lvlJc w:val="left"/>
      <w:pPr>
        <w:ind w:left="4714" w:hanging="360"/>
      </w:pPr>
    </w:lvl>
    <w:lvl w:ilvl="7" w:tplc="080A0019" w:tentative="1">
      <w:start w:val="1"/>
      <w:numFmt w:val="lowerLetter"/>
      <w:lvlText w:val="%8."/>
      <w:lvlJc w:val="left"/>
      <w:pPr>
        <w:ind w:left="5434" w:hanging="360"/>
      </w:pPr>
    </w:lvl>
    <w:lvl w:ilvl="8" w:tplc="080A001B" w:tentative="1">
      <w:start w:val="1"/>
      <w:numFmt w:val="lowerRoman"/>
      <w:lvlText w:val="%9."/>
      <w:lvlJc w:val="right"/>
      <w:pPr>
        <w:ind w:left="6154" w:hanging="180"/>
      </w:pPr>
    </w:lvl>
  </w:abstractNum>
  <w:abstractNum w:abstractNumId="18" w15:restartNumberingAfterBreak="0">
    <w:nsid w:val="3FB257E2"/>
    <w:multiLevelType w:val="hybridMultilevel"/>
    <w:tmpl w:val="94761420"/>
    <w:lvl w:ilvl="0" w:tplc="7202558A">
      <w:start w:val="1"/>
      <w:numFmt w:val="decimal"/>
      <w:isLgl/>
      <w:lvlText w:val="21.%1"/>
      <w:lvlJc w:val="left"/>
      <w:pPr>
        <w:ind w:left="578" w:hanging="360"/>
      </w:pPr>
      <w:rPr>
        <w:rFonts w:hint="default"/>
        <w:b w:val="0"/>
        <w:sz w:val="18"/>
        <w:szCs w:val="18"/>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19" w15:restartNumberingAfterBreak="0">
    <w:nsid w:val="4186685F"/>
    <w:multiLevelType w:val="hybridMultilevel"/>
    <w:tmpl w:val="BB8A4EA8"/>
    <w:lvl w:ilvl="0" w:tplc="D5186FDC">
      <w:start w:val="1"/>
      <w:numFmt w:val="lowerLetter"/>
      <w:lvlText w:val="%1)"/>
      <w:lvlJc w:val="left"/>
      <w:pPr>
        <w:ind w:left="1440" w:hanging="360"/>
      </w:pPr>
      <w:rPr>
        <w:rFonts w:hint="default"/>
        <w:b/>
        <w:sz w:val="18"/>
        <w:szCs w:val="18"/>
        <w:lang w:val="es-E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0" w15:restartNumberingAfterBreak="0">
    <w:nsid w:val="535F3B3C"/>
    <w:multiLevelType w:val="hybridMultilevel"/>
    <w:tmpl w:val="85962CA0"/>
    <w:lvl w:ilvl="0" w:tplc="4F62FBA4">
      <w:start w:val="1"/>
      <w:numFmt w:val="decimal"/>
      <w:lvlText w:val="19.%1"/>
      <w:lvlJc w:val="left"/>
      <w:pPr>
        <w:ind w:left="360" w:hanging="360"/>
      </w:pPr>
      <w:rPr>
        <w:rFonts w:ascii="Arial" w:hAnsi="Arial" w:hint="default"/>
        <w:b w:val="0"/>
        <w:i w:val="0"/>
        <w:sz w:val="18"/>
        <w:szCs w:val="18"/>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1" w15:restartNumberingAfterBreak="0">
    <w:nsid w:val="61ED100F"/>
    <w:multiLevelType w:val="hybridMultilevel"/>
    <w:tmpl w:val="8A9C1AFA"/>
    <w:lvl w:ilvl="0" w:tplc="080A0001">
      <w:start w:val="1"/>
      <w:numFmt w:val="bullet"/>
      <w:lvlText w:val=""/>
      <w:lvlJc w:val="left"/>
      <w:pPr>
        <w:ind w:left="754" w:hanging="360"/>
      </w:pPr>
      <w:rPr>
        <w:rFonts w:ascii="Symbol" w:hAnsi="Symbol" w:hint="default"/>
      </w:rPr>
    </w:lvl>
    <w:lvl w:ilvl="1" w:tplc="080A0003" w:tentative="1">
      <w:start w:val="1"/>
      <w:numFmt w:val="bullet"/>
      <w:lvlText w:val="o"/>
      <w:lvlJc w:val="left"/>
      <w:pPr>
        <w:ind w:left="1474" w:hanging="360"/>
      </w:pPr>
      <w:rPr>
        <w:rFonts w:ascii="Courier New" w:hAnsi="Courier New" w:cs="Courier New" w:hint="default"/>
      </w:rPr>
    </w:lvl>
    <w:lvl w:ilvl="2" w:tplc="080A0005" w:tentative="1">
      <w:start w:val="1"/>
      <w:numFmt w:val="bullet"/>
      <w:lvlText w:val=""/>
      <w:lvlJc w:val="left"/>
      <w:pPr>
        <w:ind w:left="2194" w:hanging="360"/>
      </w:pPr>
      <w:rPr>
        <w:rFonts w:ascii="Wingdings" w:hAnsi="Wingdings" w:hint="default"/>
      </w:rPr>
    </w:lvl>
    <w:lvl w:ilvl="3" w:tplc="080A0001" w:tentative="1">
      <w:start w:val="1"/>
      <w:numFmt w:val="bullet"/>
      <w:lvlText w:val=""/>
      <w:lvlJc w:val="left"/>
      <w:pPr>
        <w:ind w:left="2914" w:hanging="360"/>
      </w:pPr>
      <w:rPr>
        <w:rFonts w:ascii="Symbol" w:hAnsi="Symbol" w:hint="default"/>
      </w:rPr>
    </w:lvl>
    <w:lvl w:ilvl="4" w:tplc="080A0003" w:tentative="1">
      <w:start w:val="1"/>
      <w:numFmt w:val="bullet"/>
      <w:lvlText w:val="o"/>
      <w:lvlJc w:val="left"/>
      <w:pPr>
        <w:ind w:left="3634" w:hanging="360"/>
      </w:pPr>
      <w:rPr>
        <w:rFonts w:ascii="Courier New" w:hAnsi="Courier New" w:cs="Courier New" w:hint="default"/>
      </w:rPr>
    </w:lvl>
    <w:lvl w:ilvl="5" w:tplc="080A0005" w:tentative="1">
      <w:start w:val="1"/>
      <w:numFmt w:val="bullet"/>
      <w:lvlText w:val=""/>
      <w:lvlJc w:val="left"/>
      <w:pPr>
        <w:ind w:left="4354" w:hanging="360"/>
      </w:pPr>
      <w:rPr>
        <w:rFonts w:ascii="Wingdings" w:hAnsi="Wingdings" w:hint="default"/>
      </w:rPr>
    </w:lvl>
    <w:lvl w:ilvl="6" w:tplc="080A0001" w:tentative="1">
      <w:start w:val="1"/>
      <w:numFmt w:val="bullet"/>
      <w:lvlText w:val=""/>
      <w:lvlJc w:val="left"/>
      <w:pPr>
        <w:ind w:left="5074" w:hanging="360"/>
      </w:pPr>
      <w:rPr>
        <w:rFonts w:ascii="Symbol" w:hAnsi="Symbol" w:hint="default"/>
      </w:rPr>
    </w:lvl>
    <w:lvl w:ilvl="7" w:tplc="080A0003" w:tentative="1">
      <w:start w:val="1"/>
      <w:numFmt w:val="bullet"/>
      <w:lvlText w:val="o"/>
      <w:lvlJc w:val="left"/>
      <w:pPr>
        <w:ind w:left="5794" w:hanging="360"/>
      </w:pPr>
      <w:rPr>
        <w:rFonts w:ascii="Courier New" w:hAnsi="Courier New" w:cs="Courier New" w:hint="default"/>
      </w:rPr>
    </w:lvl>
    <w:lvl w:ilvl="8" w:tplc="080A0005" w:tentative="1">
      <w:start w:val="1"/>
      <w:numFmt w:val="bullet"/>
      <w:lvlText w:val=""/>
      <w:lvlJc w:val="left"/>
      <w:pPr>
        <w:ind w:left="6514" w:hanging="360"/>
      </w:pPr>
      <w:rPr>
        <w:rFonts w:ascii="Wingdings" w:hAnsi="Wingdings" w:hint="default"/>
      </w:rPr>
    </w:lvl>
  </w:abstractNum>
  <w:abstractNum w:abstractNumId="22" w15:restartNumberingAfterBreak="0">
    <w:nsid w:val="77A84BB0"/>
    <w:multiLevelType w:val="multilevel"/>
    <w:tmpl w:val="BBDEC520"/>
    <w:lvl w:ilvl="0">
      <w:start w:val="1"/>
      <w:numFmt w:val="decimal"/>
      <w:isLgl/>
      <w:lvlText w:val="8.6.%1"/>
      <w:lvlJc w:val="left"/>
      <w:pPr>
        <w:ind w:left="580" w:hanging="360"/>
      </w:pPr>
      <w:rPr>
        <w:rFonts w:hint="default"/>
        <w:b w:val="0"/>
        <w:i w:val="0"/>
        <w:color w:val="auto"/>
        <w:sz w:val="18"/>
        <w:szCs w:val="18"/>
        <w:lang w:val="es-MX"/>
      </w:rPr>
    </w:lvl>
    <w:lvl w:ilvl="1">
      <w:start w:val="1"/>
      <w:numFmt w:val="lowerLetter"/>
      <w:lvlText w:val="%2."/>
      <w:lvlJc w:val="left"/>
      <w:pPr>
        <w:ind w:left="1300" w:hanging="360"/>
      </w:pPr>
      <w:rPr>
        <w:rFonts w:hint="default"/>
      </w:rPr>
    </w:lvl>
    <w:lvl w:ilvl="2">
      <w:start w:val="1"/>
      <w:numFmt w:val="lowerRoman"/>
      <w:lvlText w:val="%3."/>
      <w:lvlJc w:val="right"/>
      <w:pPr>
        <w:ind w:left="2020" w:hanging="180"/>
      </w:pPr>
      <w:rPr>
        <w:rFonts w:hint="default"/>
      </w:rPr>
    </w:lvl>
    <w:lvl w:ilvl="3">
      <w:start w:val="1"/>
      <w:numFmt w:val="decimal"/>
      <w:lvlText w:val="%4."/>
      <w:lvlJc w:val="left"/>
      <w:pPr>
        <w:ind w:left="2740" w:hanging="360"/>
      </w:pPr>
      <w:rPr>
        <w:rFonts w:hint="default"/>
      </w:rPr>
    </w:lvl>
    <w:lvl w:ilvl="4">
      <w:start w:val="1"/>
      <w:numFmt w:val="lowerLetter"/>
      <w:lvlText w:val="%5."/>
      <w:lvlJc w:val="left"/>
      <w:pPr>
        <w:ind w:left="3460" w:hanging="360"/>
      </w:pPr>
      <w:rPr>
        <w:rFonts w:hint="default"/>
      </w:rPr>
    </w:lvl>
    <w:lvl w:ilvl="5">
      <w:start w:val="1"/>
      <w:numFmt w:val="lowerRoman"/>
      <w:lvlText w:val="%6."/>
      <w:lvlJc w:val="right"/>
      <w:pPr>
        <w:ind w:left="4180" w:hanging="180"/>
      </w:pPr>
      <w:rPr>
        <w:rFonts w:hint="default"/>
      </w:rPr>
    </w:lvl>
    <w:lvl w:ilvl="6">
      <w:start w:val="1"/>
      <w:numFmt w:val="decimal"/>
      <w:lvlText w:val="%7."/>
      <w:lvlJc w:val="left"/>
      <w:pPr>
        <w:ind w:left="4900" w:hanging="360"/>
      </w:pPr>
      <w:rPr>
        <w:rFonts w:hint="default"/>
      </w:rPr>
    </w:lvl>
    <w:lvl w:ilvl="7">
      <w:start w:val="1"/>
      <w:numFmt w:val="lowerLetter"/>
      <w:lvlText w:val="%8."/>
      <w:lvlJc w:val="left"/>
      <w:pPr>
        <w:ind w:left="5620" w:hanging="360"/>
      </w:pPr>
      <w:rPr>
        <w:rFonts w:hint="default"/>
      </w:rPr>
    </w:lvl>
    <w:lvl w:ilvl="8">
      <w:start w:val="1"/>
      <w:numFmt w:val="lowerRoman"/>
      <w:lvlText w:val="%9."/>
      <w:lvlJc w:val="right"/>
      <w:pPr>
        <w:ind w:left="6340" w:hanging="180"/>
      </w:pPr>
      <w:rPr>
        <w:rFonts w:hint="default"/>
      </w:rPr>
    </w:lvl>
  </w:abstractNum>
  <w:abstractNum w:abstractNumId="23" w15:restartNumberingAfterBreak="0">
    <w:nsid w:val="78AF12C7"/>
    <w:multiLevelType w:val="hybridMultilevel"/>
    <w:tmpl w:val="3F3C63F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abstractNumId w:val="8"/>
  </w:num>
  <w:num w:numId="2">
    <w:abstractNumId w:val="0"/>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6"/>
  </w:num>
  <w:num w:numId="6">
    <w:abstractNumId w:val="6"/>
  </w:num>
  <w:num w:numId="7">
    <w:abstractNumId w:val="20"/>
  </w:num>
  <w:num w:numId="8">
    <w:abstractNumId w:val="1"/>
  </w:num>
  <w:num w:numId="9">
    <w:abstractNumId w:val="22"/>
  </w:num>
  <w:num w:numId="10">
    <w:abstractNumId w:val="18"/>
  </w:num>
  <w:num w:numId="11">
    <w:abstractNumId w:val="15"/>
  </w:num>
  <w:num w:numId="12">
    <w:abstractNumId w:val="23"/>
  </w:num>
  <w:num w:numId="13">
    <w:abstractNumId w:val="10"/>
  </w:num>
  <w:num w:numId="14">
    <w:abstractNumId w:val="2"/>
  </w:num>
  <w:num w:numId="15">
    <w:abstractNumId w:val="9"/>
  </w:num>
  <w:num w:numId="16">
    <w:abstractNumId w:val="19"/>
  </w:num>
  <w:num w:numId="17">
    <w:abstractNumId w:val="21"/>
  </w:num>
  <w:num w:numId="18">
    <w:abstractNumId w:val="14"/>
  </w:num>
  <w:num w:numId="19">
    <w:abstractNumId w:val="11"/>
  </w:num>
  <w:num w:numId="20">
    <w:abstractNumId w:val="13"/>
  </w:num>
  <w:num w:numId="21">
    <w:abstractNumId w:val="3"/>
  </w:num>
  <w:num w:numId="22">
    <w:abstractNumId w:val="7"/>
  </w:num>
  <w:num w:numId="23">
    <w:abstractNumId w:val="12"/>
  </w:num>
  <w:num w:numId="24">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7D00"/>
    <w:rsid w:val="0000048E"/>
    <w:rsid w:val="00001837"/>
    <w:rsid w:val="00002554"/>
    <w:rsid w:val="00002626"/>
    <w:rsid w:val="00002635"/>
    <w:rsid w:val="0000388A"/>
    <w:rsid w:val="0000520D"/>
    <w:rsid w:val="0000586D"/>
    <w:rsid w:val="00005997"/>
    <w:rsid w:val="000061C2"/>
    <w:rsid w:val="00006799"/>
    <w:rsid w:val="00006D54"/>
    <w:rsid w:val="00007767"/>
    <w:rsid w:val="00007D1A"/>
    <w:rsid w:val="000111C5"/>
    <w:rsid w:val="00011C0C"/>
    <w:rsid w:val="00012A94"/>
    <w:rsid w:val="0001393E"/>
    <w:rsid w:val="00014142"/>
    <w:rsid w:val="0001471C"/>
    <w:rsid w:val="00015404"/>
    <w:rsid w:val="0001568B"/>
    <w:rsid w:val="00016104"/>
    <w:rsid w:val="00016BE8"/>
    <w:rsid w:val="00016C5C"/>
    <w:rsid w:val="00016F52"/>
    <w:rsid w:val="000175B5"/>
    <w:rsid w:val="000177D1"/>
    <w:rsid w:val="0001780E"/>
    <w:rsid w:val="000202AC"/>
    <w:rsid w:val="00020629"/>
    <w:rsid w:val="00020AF2"/>
    <w:rsid w:val="00020B57"/>
    <w:rsid w:val="00020F2C"/>
    <w:rsid w:val="00021107"/>
    <w:rsid w:val="0002120D"/>
    <w:rsid w:val="000221F7"/>
    <w:rsid w:val="00022B2A"/>
    <w:rsid w:val="000235CC"/>
    <w:rsid w:val="00023A32"/>
    <w:rsid w:val="00023BA0"/>
    <w:rsid w:val="000248F5"/>
    <w:rsid w:val="00025110"/>
    <w:rsid w:val="00025237"/>
    <w:rsid w:val="00025663"/>
    <w:rsid w:val="0002580D"/>
    <w:rsid w:val="00025BAA"/>
    <w:rsid w:val="00025EC3"/>
    <w:rsid w:val="00025F1C"/>
    <w:rsid w:val="000265D2"/>
    <w:rsid w:val="000268C9"/>
    <w:rsid w:val="00026B1B"/>
    <w:rsid w:val="00026B89"/>
    <w:rsid w:val="000272A9"/>
    <w:rsid w:val="00027990"/>
    <w:rsid w:val="00027A66"/>
    <w:rsid w:val="0003075C"/>
    <w:rsid w:val="00030BD7"/>
    <w:rsid w:val="00030DA0"/>
    <w:rsid w:val="000312F0"/>
    <w:rsid w:val="00031305"/>
    <w:rsid w:val="000324EE"/>
    <w:rsid w:val="0003297F"/>
    <w:rsid w:val="00032ADD"/>
    <w:rsid w:val="00033349"/>
    <w:rsid w:val="00033594"/>
    <w:rsid w:val="000338B7"/>
    <w:rsid w:val="0003431F"/>
    <w:rsid w:val="00034562"/>
    <w:rsid w:val="000346BF"/>
    <w:rsid w:val="000349FA"/>
    <w:rsid w:val="0003646F"/>
    <w:rsid w:val="000368C7"/>
    <w:rsid w:val="00037757"/>
    <w:rsid w:val="00037CA3"/>
    <w:rsid w:val="000401C6"/>
    <w:rsid w:val="000402C5"/>
    <w:rsid w:val="00041AEE"/>
    <w:rsid w:val="00041ED4"/>
    <w:rsid w:val="00042709"/>
    <w:rsid w:val="0004320C"/>
    <w:rsid w:val="000457EF"/>
    <w:rsid w:val="00045930"/>
    <w:rsid w:val="0004640A"/>
    <w:rsid w:val="00046B95"/>
    <w:rsid w:val="00047383"/>
    <w:rsid w:val="000476C1"/>
    <w:rsid w:val="00047C3E"/>
    <w:rsid w:val="00047E95"/>
    <w:rsid w:val="000507CC"/>
    <w:rsid w:val="00051B3D"/>
    <w:rsid w:val="00051E3E"/>
    <w:rsid w:val="00052050"/>
    <w:rsid w:val="00052967"/>
    <w:rsid w:val="000534E0"/>
    <w:rsid w:val="000539C3"/>
    <w:rsid w:val="00053AC8"/>
    <w:rsid w:val="00053BAF"/>
    <w:rsid w:val="00054244"/>
    <w:rsid w:val="00055FB1"/>
    <w:rsid w:val="000569C2"/>
    <w:rsid w:val="00056DAE"/>
    <w:rsid w:val="0005712F"/>
    <w:rsid w:val="0005774C"/>
    <w:rsid w:val="00057B32"/>
    <w:rsid w:val="00060313"/>
    <w:rsid w:val="00060330"/>
    <w:rsid w:val="0006119A"/>
    <w:rsid w:val="00061BCB"/>
    <w:rsid w:val="000622B5"/>
    <w:rsid w:val="0006241F"/>
    <w:rsid w:val="0006270D"/>
    <w:rsid w:val="00062D05"/>
    <w:rsid w:val="000635A7"/>
    <w:rsid w:val="00063ED9"/>
    <w:rsid w:val="00063F9F"/>
    <w:rsid w:val="00064291"/>
    <w:rsid w:val="00064A10"/>
    <w:rsid w:val="000655B0"/>
    <w:rsid w:val="000662FC"/>
    <w:rsid w:val="000668B4"/>
    <w:rsid w:val="00066EF4"/>
    <w:rsid w:val="00067D12"/>
    <w:rsid w:val="00070400"/>
    <w:rsid w:val="00071196"/>
    <w:rsid w:val="00072455"/>
    <w:rsid w:val="0007286B"/>
    <w:rsid w:val="0007389A"/>
    <w:rsid w:val="00074E4A"/>
    <w:rsid w:val="000751BC"/>
    <w:rsid w:val="000759AB"/>
    <w:rsid w:val="00075E60"/>
    <w:rsid w:val="00076EA7"/>
    <w:rsid w:val="00077554"/>
    <w:rsid w:val="000775CC"/>
    <w:rsid w:val="00080186"/>
    <w:rsid w:val="00080CF1"/>
    <w:rsid w:val="00080E9A"/>
    <w:rsid w:val="00082D14"/>
    <w:rsid w:val="00084FF3"/>
    <w:rsid w:val="00085134"/>
    <w:rsid w:val="000855D8"/>
    <w:rsid w:val="000862F4"/>
    <w:rsid w:val="000908AF"/>
    <w:rsid w:val="000922B7"/>
    <w:rsid w:val="000930EF"/>
    <w:rsid w:val="00093525"/>
    <w:rsid w:val="00093BF5"/>
    <w:rsid w:val="000968BF"/>
    <w:rsid w:val="000969D5"/>
    <w:rsid w:val="00096A6D"/>
    <w:rsid w:val="000A17AC"/>
    <w:rsid w:val="000A1827"/>
    <w:rsid w:val="000A1C85"/>
    <w:rsid w:val="000A3169"/>
    <w:rsid w:val="000A4A18"/>
    <w:rsid w:val="000A506C"/>
    <w:rsid w:val="000A5A27"/>
    <w:rsid w:val="000A69EB"/>
    <w:rsid w:val="000A6D06"/>
    <w:rsid w:val="000A76E6"/>
    <w:rsid w:val="000A7AE1"/>
    <w:rsid w:val="000A7F07"/>
    <w:rsid w:val="000B192F"/>
    <w:rsid w:val="000B2249"/>
    <w:rsid w:val="000B3429"/>
    <w:rsid w:val="000B3C97"/>
    <w:rsid w:val="000B4415"/>
    <w:rsid w:val="000B4444"/>
    <w:rsid w:val="000B458B"/>
    <w:rsid w:val="000B612A"/>
    <w:rsid w:val="000B6268"/>
    <w:rsid w:val="000B7EF1"/>
    <w:rsid w:val="000C066A"/>
    <w:rsid w:val="000C2628"/>
    <w:rsid w:val="000C2B10"/>
    <w:rsid w:val="000C2F40"/>
    <w:rsid w:val="000C3227"/>
    <w:rsid w:val="000C366A"/>
    <w:rsid w:val="000C50F8"/>
    <w:rsid w:val="000C511A"/>
    <w:rsid w:val="000C5378"/>
    <w:rsid w:val="000C5AC7"/>
    <w:rsid w:val="000C61FD"/>
    <w:rsid w:val="000C7CED"/>
    <w:rsid w:val="000D0209"/>
    <w:rsid w:val="000D02F5"/>
    <w:rsid w:val="000D04B4"/>
    <w:rsid w:val="000D08FD"/>
    <w:rsid w:val="000D14B7"/>
    <w:rsid w:val="000D2F6D"/>
    <w:rsid w:val="000D4656"/>
    <w:rsid w:val="000D46CC"/>
    <w:rsid w:val="000D4D0E"/>
    <w:rsid w:val="000D51FB"/>
    <w:rsid w:val="000D545D"/>
    <w:rsid w:val="000D7ED0"/>
    <w:rsid w:val="000E0520"/>
    <w:rsid w:val="000E07C7"/>
    <w:rsid w:val="000E1499"/>
    <w:rsid w:val="000E1619"/>
    <w:rsid w:val="000E1F0B"/>
    <w:rsid w:val="000E2C92"/>
    <w:rsid w:val="000E33CE"/>
    <w:rsid w:val="000E39C4"/>
    <w:rsid w:val="000E3C7E"/>
    <w:rsid w:val="000E4DF3"/>
    <w:rsid w:val="000E52FA"/>
    <w:rsid w:val="000E5462"/>
    <w:rsid w:val="000E6710"/>
    <w:rsid w:val="000E6EAB"/>
    <w:rsid w:val="000E707A"/>
    <w:rsid w:val="000E7F37"/>
    <w:rsid w:val="000F004F"/>
    <w:rsid w:val="000F0402"/>
    <w:rsid w:val="000F0738"/>
    <w:rsid w:val="000F0B1F"/>
    <w:rsid w:val="000F1030"/>
    <w:rsid w:val="000F153B"/>
    <w:rsid w:val="000F1950"/>
    <w:rsid w:val="000F1AD5"/>
    <w:rsid w:val="000F22F9"/>
    <w:rsid w:val="000F27E7"/>
    <w:rsid w:val="000F2D85"/>
    <w:rsid w:val="000F4487"/>
    <w:rsid w:val="000F579C"/>
    <w:rsid w:val="000F596E"/>
    <w:rsid w:val="000F6957"/>
    <w:rsid w:val="000F6EBE"/>
    <w:rsid w:val="000F6F9B"/>
    <w:rsid w:val="000F76A8"/>
    <w:rsid w:val="000F77B3"/>
    <w:rsid w:val="00100112"/>
    <w:rsid w:val="00102630"/>
    <w:rsid w:val="0010283C"/>
    <w:rsid w:val="00105237"/>
    <w:rsid w:val="00105A9D"/>
    <w:rsid w:val="0011019F"/>
    <w:rsid w:val="001106FD"/>
    <w:rsid w:val="00110BF5"/>
    <w:rsid w:val="00111531"/>
    <w:rsid w:val="0011193A"/>
    <w:rsid w:val="0011194C"/>
    <w:rsid w:val="00111EDC"/>
    <w:rsid w:val="001125E3"/>
    <w:rsid w:val="00112FC4"/>
    <w:rsid w:val="001132F8"/>
    <w:rsid w:val="00113B63"/>
    <w:rsid w:val="00114073"/>
    <w:rsid w:val="0011428A"/>
    <w:rsid w:val="00114618"/>
    <w:rsid w:val="0011489F"/>
    <w:rsid w:val="001148E6"/>
    <w:rsid w:val="00114ACB"/>
    <w:rsid w:val="001157B4"/>
    <w:rsid w:val="001161AF"/>
    <w:rsid w:val="0011759D"/>
    <w:rsid w:val="0011793C"/>
    <w:rsid w:val="0012132D"/>
    <w:rsid w:val="00121899"/>
    <w:rsid w:val="00121EC6"/>
    <w:rsid w:val="001222C9"/>
    <w:rsid w:val="001223B5"/>
    <w:rsid w:val="00122BCE"/>
    <w:rsid w:val="0012390B"/>
    <w:rsid w:val="001240F3"/>
    <w:rsid w:val="00124270"/>
    <w:rsid w:val="00124291"/>
    <w:rsid w:val="00125268"/>
    <w:rsid w:val="00125FAF"/>
    <w:rsid w:val="00126CCD"/>
    <w:rsid w:val="00127AE9"/>
    <w:rsid w:val="00131555"/>
    <w:rsid w:val="001319A4"/>
    <w:rsid w:val="00131B59"/>
    <w:rsid w:val="00131D53"/>
    <w:rsid w:val="00131F12"/>
    <w:rsid w:val="00132704"/>
    <w:rsid w:val="00132821"/>
    <w:rsid w:val="001333A7"/>
    <w:rsid w:val="00133CA5"/>
    <w:rsid w:val="00134530"/>
    <w:rsid w:val="00134AE7"/>
    <w:rsid w:val="00134C6A"/>
    <w:rsid w:val="00134D15"/>
    <w:rsid w:val="00134FB1"/>
    <w:rsid w:val="001354D8"/>
    <w:rsid w:val="00136589"/>
    <w:rsid w:val="00136A78"/>
    <w:rsid w:val="00136E55"/>
    <w:rsid w:val="001373F7"/>
    <w:rsid w:val="001374CF"/>
    <w:rsid w:val="00137CF9"/>
    <w:rsid w:val="00140640"/>
    <w:rsid w:val="00141B1B"/>
    <w:rsid w:val="00142C05"/>
    <w:rsid w:val="00144D37"/>
    <w:rsid w:val="0014602A"/>
    <w:rsid w:val="00146234"/>
    <w:rsid w:val="00146358"/>
    <w:rsid w:val="001468E7"/>
    <w:rsid w:val="0014734F"/>
    <w:rsid w:val="001473F0"/>
    <w:rsid w:val="001479BE"/>
    <w:rsid w:val="00147D59"/>
    <w:rsid w:val="001500CD"/>
    <w:rsid w:val="00150DC3"/>
    <w:rsid w:val="00150FF3"/>
    <w:rsid w:val="001513BF"/>
    <w:rsid w:val="001525F6"/>
    <w:rsid w:val="0015306A"/>
    <w:rsid w:val="00154239"/>
    <w:rsid w:val="00154251"/>
    <w:rsid w:val="00154263"/>
    <w:rsid w:val="00154343"/>
    <w:rsid w:val="001543A6"/>
    <w:rsid w:val="00154902"/>
    <w:rsid w:val="00154A49"/>
    <w:rsid w:val="00155C26"/>
    <w:rsid w:val="00155ED8"/>
    <w:rsid w:val="00156A89"/>
    <w:rsid w:val="00156C4F"/>
    <w:rsid w:val="00156D0E"/>
    <w:rsid w:val="00157CB3"/>
    <w:rsid w:val="0016001B"/>
    <w:rsid w:val="00160429"/>
    <w:rsid w:val="001623C0"/>
    <w:rsid w:val="00162901"/>
    <w:rsid w:val="00162EDD"/>
    <w:rsid w:val="001639BA"/>
    <w:rsid w:val="00163D89"/>
    <w:rsid w:val="00164022"/>
    <w:rsid w:val="0016581B"/>
    <w:rsid w:val="00165CE3"/>
    <w:rsid w:val="0016738D"/>
    <w:rsid w:val="00167443"/>
    <w:rsid w:val="00170B4F"/>
    <w:rsid w:val="00171C73"/>
    <w:rsid w:val="001720DB"/>
    <w:rsid w:val="00173866"/>
    <w:rsid w:val="00174154"/>
    <w:rsid w:val="00174DF4"/>
    <w:rsid w:val="001760D8"/>
    <w:rsid w:val="00176568"/>
    <w:rsid w:val="00177F07"/>
    <w:rsid w:val="001801D7"/>
    <w:rsid w:val="00180368"/>
    <w:rsid w:val="001806D2"/>
    <w:rsid w:val="0018080C"/>
    <w:rsid w:val="001822FF"/>
    <w:rsid w:val="001829D8"/>
    <w:rsid w:val="00182E9A"/>
    <w:rsid w:val="0018303C"/>
    <w:rsid w:val="00183C98"/>
    <w:rsid w:val="00184BCA"/>
    <w:rsid w:val="00184CA0"/>
    <w:rsid w:val="00184DB2"/>
    <w:rsid w:val="00184FD6"/>
    <w:rsid w:val="001852BB"/>
    <w:rsid w:val="00185794"/>
    <w:rsid w:val="00185DBC"/>
    <w:rsid w:val="00185F94"/>
    <w:rsid w:val="00186545"/>
    <w:rsid w:val="00186711"/>
    <w:rsid w:val="0018708E"/>
    <w:rsid w:val="00187AC9"/>
    <w:rsid w:val="00187CA5"/>
    <w:rsid w:val="00187CE8"/>
    <w:rsid w:val="00190D63"/>
    <w:rsid w:val="00191233"/>
    <w:rsid w:val="00191CAD"/>
    <w:rsid w:val="001924AF"/>
    <w:rsid w:val="00193B1C"/>
    <w:rsid w:val="00193BEB"/>
    <w:rsid w:val="00194024"/>
    <w:rsid w:val="001946DA"/>
    <w:rsid w:val="0019485A"/>
    <w:rsid w:val="001950A6"/>
    <w:rsid w:val="001951FE"/>
    <w:rsid w:val="00195A9E"/>
    <w:rsid w:val="00195F9A"/>
    <w:rsid w:val="00196042"/>
    <w:rsid w:val="001968E8"/>
    <w:rsid w:val="0019713C"/>
    <w:rsid w:val="00197A41"/>
    <w:rsid w:val="001A2B8B"/>
    <w:rsid w:val="001A2F90"/>
    <w:rsid w:val="001A33D2"/>
    <w:rsid w:val="001A3750"/>
    <w:rsid w:val="001A4AFB"/>
    <w:rsid w:val="001A50C5"/>
    <w:rsid w:val="001A5B53"/>
    <w:rsid w:val="001A5C30"/>
    <w:rsid w:val="001A786D"/>
    <w:rsid w:val="001A7AEE"/>
    <w:rsid w:val="001B0325"/>
    <w:rsid w:val="001B0CC5"/>
    <w:rsid w:val="001B119C"/>
    <w:rsid w:val="001B173E"/>
    <w:rsid w:val="001B1E04"/>
    <w:rsid w:val="001B1E7B"/>
    <w:rsid w:val="001B2E1A"/>
    <w:rsid w:val="001B3E46"/>
    <w:rsid w:val="001B4602"/>
    <w:rsid w:val="001B4677"/>
    <w:rsid w:val="001B513C"/>
    <w:rsid w:val="001B55A9"/>
    <w:rsid w:val="001B5E38"/>
    <w:rsid w:val="001B67DD"/>
    <w:rsid w:val="001B7245"/>
    <w:rsid w:val="001B7294"/>
    <w:rsid w:val="001B767B"/>
    <w:rsid w:val="001B7AFC"/>
    <w:rsid w:val="001B7B74"/>
    <w:rsid w:val="001C0D99"/>
    <w:rsid w:val="001C2E55"/>
    <w:rsid w:val="001C3760"/>
    <w:rsid w:val="001C39B7"/>
    <w:rsid w:val="001C4250"/>
    <w:rsid w:val="001C4783"/>
    <w:rsid w:val="001C525F"/>
    <w:rsid w:val="001C58A3"/>
    <w:rsid w:val="001C5C1B"/>
    <w:rsid w:val="001C7538"/>
    <w:rsid w:val="001D0406"/>
    <w:rsid w:val="001D09A1"/>
    <w:rsid w:val="001D09AA"/>
    <w:rsid w:val="001D194A"/>
    <w:rsid w:val="001D2931"/>
    <w:rsid w:val="001D46BB"/>
    <w:rsid w:val="001D50E3"/>
    <w:rsid w:val="001D51DA"/>
    <w:rsid w:val="001D5E89"/>
    <w:rsid w:val="001D6376"/>
    <w:rsid w:val="001D6890"/>
    <w:rsid w:val="001D731C"/>
    <w:rsid w:val="001D7F5C"/>
    <w:rsid w:val="001E031D"/>
    <w:rsid w:val="001E07FB"/>
    <w:rsid w:val="001E120E"/>
    <w:rsid w:val="001E18E9"/>
    <w:rsid w:val="001E1A6A"/>
    <w:rsid w:val="001E1EAA"/>
    <w:rsid w:val="001E27C0"/>
    <w:rsid w:val="001E292F"/>
    <w:rsid w:val="001E4010"/>
    <w:rsid w:val="001E4270"/>
    <w:rsid w:val="001E4511"/>
    <w:rsid w:val="001E45CC"/>
    <w:rsid w:val="001E4819"/>
    <w:rsid w:val="001E4E59"/>
    <w:rsid w:val="001E516D"/>
    <w:rsid w:val="001E65C7"/>
    <w:rsid w:val="001E6E22"/>
    <w:rsid w:val="001E7416"/>
    <w:rsid w:val="001E7733"/>
    <w:rsid w:val="001E776D"/>
    <w:rsid w:val="001F0AA5"/>
    <w:rsid w:val="001F11A1"/>
    <w:rsid w:val="001F1E54"/>
    <w:rsid w:val="001F275A"/>
    <w:rsid w:val="001F2D38"/>
    <w:rsid w:val="001F3795"/>
    <w:rsid w:val="001F3FC3"/>
    <w:rsid w:val="001F565D"/>
    <w:rsid w:val="001F577E"/>
    <w:rsid w:val="001F6A96"/>
    <w:rsid w:val="001F71D0"/>
    <w:rsid w:val="001F7557"/>
    <w:rsid w:val="0020060A"/>
    <w:rsid w:val="00201BAF"/>
    <w:rsid w:val="00201DA1"/>
    <w:rsid w:val="002023E9"/>
    <w:rsid w:val="00202568"/>
    <w:rsid w:val="002027EE"/>
    <w:rsid w:val="00202A3E"/>
    <w:rsid w:val="002030E2"/>
    <w:rsid w:val="0020315F"/>
    <w:rsid w:val="002033A4"/>
    <w:rsid w:val="00203CB1"/>
    <w:rsid w:val="002046B7"/>
    <w:rsid w:val="002054B6"/>
    <w:rsid w:val="00205E6F"/>
    <w:rsid w:val="00206403"/>
    <w:rsid w:val="002073CC"/>
    <w:rsid w:val="00207400"/>
    <w:rsid w:val="00207919"/>
    <w:rsid w:val="00207CB9"/>
    <w:rsid w:val="002100A1"/>
    <w:rsid w:val="002104E4"/>
    <w:rsid w:val="002111A7"/>
    <w:rsid w:val="00211D11"/>
    <w:rsid w:val="002123FC"/>
    <w:rsid w:val="002124A1"/>
    <w:rsid w:val="0021436B"/>
    <w:rsid w:val="002145C0"/>
    <w:rsid w:val="00214900"/>
    <w:rsid w:val="0021597E"/>
    <w:rsid w:val="00215F5D"/>
    <w:rsid w:val="0021665A"/>
    <w:rsid w:val="0021762C"/>
    <w:rsid w:val="00217DE3"/>
    <w:rsid w:val="002211A4"/>
    <w:rsid w:val="00222381"/>
    <w:rsid w:val="002241DC"/>
    <w:rsid w:val="002241EB"/>
    <w:rsid w:val="00225645"/>
    <w:rsid w:val="00225915"/>
    <w:rsid w:val="002275EC"/>
    <w:rsid w:val="00230455"/>
    <w:rsid w:val="00230774"/>
    <w:rsid w:val="0023094B"/>
    <w:rsid w:val="00232A65"/>
    <w:rsid w:val="00233860"/>
    <w:rsid w:val="00234E2B"/>
    <w:rsid w:val="00234F5D"/>
    <w:rsid w:val="00235CEB"/>
    <w:rsid w:val="00235E5E"/>
    <w:rsid w:val="002367ED"/>
    <w:rsid w:val="00236D33"/>
    <w:rsid w:val="00240DAD"/>
    <w:rsid w:val="00240DD7"/>
    <w:rsid w:val="00240F2E"/>
    <w:rsid w:val="00241A02"/>
    <w:rsid w:val="0024208C"/>
    <w:rsid w:val="00242109"/>
    <w:rsid w:val="0024234C"/>
    <w:rsid w:val="00242380"/>
    <w:rsid w:val="002432B0"/>
    <w:rsid w:val="002432CB"/>
    <w:rsid w:val="00244133"/>
    <w:rsid w:val="002454EF"/>
    <w:rsid w:val="002461BD"/>
    <w:rsid w:val="00246B5A"/>
    <w:rsid w:val="00246D47"/>
    <w:rsid w:val="00247AA6"/>
    <w:rsid w:val="002509E8"/>
    <w:rsid w:val="00250CAF"/>
    <w:rsid w:val="0025140F"/>
    <w:rsid w:val="00251F38"/>
    <w:rsid w:val="0025240E"/>
    <w:rsid w:val="00252D39"/>
    <w:rsid w:val="00253176"/>
    <w:rsid w:val="0025366C"/>
    <w:rsid w:val="00253BF7"/>
    <w:rsid w:val="00254C9F"/>
    <w:rsid w:val="00255718"/>
    <w:rsid w:val="00255B4C"/>
    <w:rsid w:val="00255C4F"/>
    <w:rsid w:val="00256676"/>
    <w:rsid w:val="002569A1"/>
    <w:rsid w:val="002576F4"/>
    <w:rsid w:val="00257BE2"/>
    <w:rsid w:val="00261245"/>
    <w:rsid w:val="002613C0"/>
    <w:rsid w:val="00261687"/>
    <w:rsid w:val="00261EAD"/>
    <w:rsid w:val="00262846"/>
    <w:rsid w:val="00262B98"/>
    <w:rsid w:val="00262DB6"/>
    <w:rsid w:val="002630A4"/>
    <w:rsid w:val="00263357"/>
    <w:rsid w:val="002640D5"/>
    <w:rsid w:val="00265434"/>
    <w:rsid w:val="00265448"/>
    <w:rsid w:val="00266178"/>
    <w:rsid w:val="00266D03"/>
    <w:rsid w:val="00266F1C"/>
    <w:rsid w:val="00266F89"/>
    <w:rsid w:val="00270427"/>
    <w:rsid w:val="0027064C"/>
    <w:rsid w:val="0027164F"/>
    <w:rsid w:val="00271CBE"/>
    <w:rsid w:val="00272DB6"/>
    <w:rsid w:val="00273597"/>
    <w:rsid w:val="00273F69"/>
    <w:rsid w:val="00274759"/>
    <w:rsid w:val="00274A60"/>
    <w:rsid w:val="00276FDE"/>
    <w:rsid w:val="00277D90"/>
    <w:rsid w:val="00277F0C"/>
    <w:rsid w:val="002804C8"/>
    <w:rsid w:val="00280ED2"/>
    <w:rsid w:val="002816B1"/>
    <w:rsid w:val="00281ABD"/>
    <w:rsid w:val="00281C89"/>
    <w:rsid w:val="002824FD"/>
    <w:rsid w:val="00283799"/>
    <w:rsid w:val="002842D7"/>
    <w:rsid w:val="00284D61"/>
    <w:rsid w:val="0028602E"/>
    <w:rsid w:val="00287EDA"/>
    <w:rsid w:val="002909CD"/>
    <w:rsid w:val="00290B0E"/>
    <w:rsid w:val="002910D4"/>
    <w:rsid w:val="0029159B"/>
    <w:rsid w:val="00291C2E"/>
    <w:rsid w:val="00291DC4"/>
    <w:rsid w:val="002926E5"/>
    <w:rsid w:val="002934DA"/>
    <w:rsid w:val="002941E1"/>
    <w:rsid w:val="00294DE7"/>
    <w:rsid w:val="0029509F"/>
    <w:rsid w:val="00295299"/>
    <w:rsid w:val="0029568C"/>
    <w:rsid w:val="00296066"/>
    <w:rsid w:val="002961F0"/>
    <w:rsid w:val="002965B2"/>
    <w:rsid w:val="002965D1"/>
    <w:rsid w:val="002973F1"/>
    <w:rsid w:val="002A0C63"/>
    <w:rsid w:val="002A0CC5"/>
    <w:rsid w:val="002A0FA0"/>
    <w:rsid w:val="002A2174"/>
    <w:rsid w:val="002A219A"/>
    <w:rsid w:val="002A222B"/>
    <w:rsid w:val="002A22A0"/>
    <w:rsid w:val="002A3305"/>
    <w:rsid w:val="002A3860"/>
    <w:rsid w:val="002A4892"/>
    <w:rsid w:val="002A52B8"/>
    <w:rsid w:val="002A6048"/>
    <w:rsid w:val="002A6437"/>
    <w:rsid w:val="002A6960"/>
    <w:rsid w:val="002A6B82"/>
    <w:rsid w:val="002A7064"/>
    <w:rsid w:val="002A731D"/>
    <w:rsid w:val="002A731E"/>
    <w:rsid w:val="002A779B"/>
    <w:rsid w:val="002B0493"/>
    <w:rsid w:val="002B0515"/>
    <w:rsid w:val="002B096B"/>
    <w:rsid w:val="002B0B68"/>
    <w:rsid w:val="002B17FB"/>
    <w:rsid w:val="002B1810"/>
    <w:rsid w:val="002B1F76"/>
    <w:rsid w:val="002B2630"/>
    <w:rsid w:val="002B2F07"/>
    <w:rsid w:val="002B34F6"/>
    <w:rsid w:val="002B430C"/>
    <w:rsid w:val="002B659A"/>
    <w:rsid w:val="002B7F79"/>
    <w:rsid w:val="002C0437"/>
    <w:rsid w:val="002C08F6"/>
    <w:rsid w:val="002C0A5C"/>
    <w:rsid w:val="002C0F8F"/>
    <w:rsid w:val="002C0F92"/>
    <w:rsid w:val="002C4057"/>
    <w:rsid w:val="002C5F62"/>
    <w:rsid w:val="002C693E"/>
    <w:rsid w:val="002C715C"/>
    <w:rsid w:val="002C7C40"/>
    <w:rsid w:val="002D16A7"/>
    <w:rsid w:val="002D2630"/>
    <w:rsid w:val="002D298F"/>
    <w:rsid w:val="002D35A8"/>
    <w:rsid w:val="002D40C0"/>
    <w:rsid w:val="002D4D20"/>
    <w:rsid w:val="002D5B53"/>
    <w:rsid w:val="002D5DAE"/>
    <w:rsid w:val="002D607F"/>
    <w:rsid w:val="002D6D67"/>
    <w:rsid w:val="002D749A"/>
    <w:rsid w:val="002D780A"/>
    <w:rsid w:val="002D7D11"/>
    <w:rsid w:val="002E00BB"/>
    <w:rsid w:val="002E0447"/>
    <w:rsid w:val="002E11C9"/>
    <w:rsid w:val="002E20D2"/>
    <w:rsid w:val="002E2789"/>
    <w:rsid w:val="002E321A"/>
    <w:rsid w:val="002E3A4B"/>
    <w:rsid w:val="002E3F4A"/>
    <w:rsid w:val="002E4433"/>
    <w:rsid w:val="002E4835"/>
    <w:rsid w:val="002E5589"/>
    <w:rsid w:val="002E5D6E"/>
    <w:rsid w:val="002F0023"/>
    <w:rsid w:val="002F051D"/>
    <w:rsid w:val="002F0A14"/>
    <w:rsid w:val="002F11A3"/>
    <w:rsid w:val="002F26F9"/>
    <w:rsid w:val="002F3162"/>
    <w:rsid w:val="002F388B"/>
    <w:rsid w:val="002F5668"/>
    <w:rsid w:val="002F5885"/>
    <w:rsid w:val="002F62ED"/>
    <w:rsid w:val="002F7108"/>
    <w:rsid w:val="002F71D3"/>
    <w:rsid w:val="002F783A"/>
    <w:rsid w:val="002F7F3B"/>
    <w:rsid w:val="003003C7"/>
    <w:rsid w:val="00300C1E"/>
    <w:rsid w:val="00302CDD"/>
    <w:rsid w:val="00303A4B"/>
    <w:rsid w:val="00304264"/>
    <w:rsid w:val="0030439B"/>
    <w:rsid w:val="00304A36"/>
    <w:rsid w:val="00305479"/>
    <w:rsid w:val="003054FE"/>
    <w:rsid w:val="00305E0E"/>
    <w:rsid w:val="003061CF"/>
    <w:rsid w:val="003075E3"/>
    <w:rsid w:val="00307CB1"/>
    <w:rsid w:val="0031021F"/>
    <w:rsid w:val="00310536"/>
    <w:rsid w:val="003115B7"/>
    <w:rsid w:val="00312640"/>
    <w:rsid w:val="00313453"/>
    <w:rsid w:val="00314445"/>
    <w:rsid w:val="00315697"/>
    <w:rsid w:val="0031641E"/>
    <w:rsid w:val="00316E49"/>
    <w:rsid w:val="00317039"/>
    <w:rsid w:val="0031797D"/>
    <w:rsid w:val="00317D4A"/>
    <w:rsid w:val="00320595"/>
    <w:rsid w:val="0032066C"/>
    <w:rsid w:val="003207FD"/>
    <w:rsid w:val="00320E87"/>
    <w:rsid w:val="003228D3"/>
    <w:rsid w:val="003237E5"/>
    <w:rsid w:val="0032412D"/>
    <w:rsid w:val="00327305"/>
    <w:rsid w:val="00327867"/>
    <w:rsid w:val="00330435"/>
    <w:rsid w:val="003319FF"/>
    <w:rsid w:val="00331B99"/>
    <w:rsid w:val="00334B51"/>
    <w:rsid w:val="0033607B"/>
    <w:rsid w:val="00336511"/>
    <w:rsid w:val="00337227"/>
    <w:rsid w:val="0033734E"/>
    <w:rsid w:val="00343636"/>
    <w:rsid w:val="00343C95"/>
    <w:rsid w:val="003453B1"/>
    <w:rsid w:val="003454DC"/>
    <w:rsid w:val="00345EFE"/>
    <w:rsid w:val="00346253"/>
    <w:rsid w:val="00346C9B"/>
    <w:rsid w:val="00346D7D"/>
    <w:rsid w:val="00347135"/>
    <w:rsid w:val="003472DF"/>
    <w:rsid w:val="00347BFB"/>
    <w:rsid w:val="00347E12"/>
    <w:rsid w:val="0035000D"/>
    <w:rsid w:val="003501FC"/>
    <w:rsid w:val="00350526"/>
    <w:rsid w:val="003509DB"/>
    <w:rsid w:val="00350AAD"/>
    <w:rsid w:val="003512A4"/>
    <w:rsid w:val="00351BDC"/>
    <w:rsid w:val="00351CC2"/>
    <w:rsid w:val="0035290C"/>
    <w:rsid w:val="00353DC4"/>
    <w:rsid w:val="00353EC4"/>
    <w:rsid w:val="00354871"/>
    <w:rsid w:val="00355323"/>
    <w:rsid w:val="003554D2"/>
    <w:rsid w:val="0035567F"/>
    <w:rsid w:val="0035586E"/>
    <w:rsid w:val="00355A25"/>
    <w:rsid w:val="00355AF6"/>
    <w:rsid w:val="00356A63"/>
    <w:rsid w:val="003571DF"/>
    <w:rsid w:val="0036002E"/>
    <w:rsid w:val="0036077B"/>
    <w:rsid w:val="00361D44"/>
    <w:rsid w:val="00362326"/>
    <w:rsid w:val="00362820"/>
    <w:rsid w:val="00362A2C"/>
    <w:rsid w:val="00362B40"/>
    <w:rsid w:val="00362BFA"/>
    <w:rsid w:val="00363644"/>
    <w:rsid w:val="003641C2"/>
    <w:rsid w:val="003643A7"/>
    <w:rsid w:val="00365356"/>
    <w:rsid w:val="00365A9A"/>
    <w:rsid w:val="00365E97"/>
    <w:rsid w:val="00365EF1"/>
    <w:rsid w:val="00366F53"/>
    <w:rsid w:val="003676FD"/>
    <w:rsid w:val="00370E98"/>
    <w:rsid w:val="0037179D"/>
    <w:rsid w:val="00371B6E"/>
    <w:rsid w:val="003723A5"/>
    <w:rsid w:val="00372D17"/>
    <w:rsid w:val="00372FFA"/>
    <w:rsid w:val="00374EBE"/>
    <w:rsid w:val="003751CE"/>
    <w:rsid w:val="00375266"/>
    <w:rsid w:val="003752EC"/>
    <w:rsid w:val="00375620"/>
    <w:rsid w:val="00375936"/>
    <w:rsid w:val="00375B39"/>
    <w:rsid w:val="0037612A"/>
    <w:rsid w:val="003761B3"/>
    <w:rsid w:val="00376C47"/>
    <w:rsid w:val="00377951"/>
    <w:rsid w:val="00377D0B"/>
    <w:rsid w:val="00377F11"/>
    <w:rsid w:val="0038011E"/>
    <w:rsid w:val="00380E2C"/>
    <w:rsid w:val="00382374"/>
    <w:rsid w:val="00382FB0"/>
    <w:rsid w:val="003844D4"/>
    <w:rsid w:val="00386DDF"/>
    <w:rsid w:val="00387828"/>
    <w:rsid w:val="00390088"/>
    <w:rsid w:val="00391E84"/>
    <w:rsid w:val="00392C69"/>
    <w:rsid w:val="00392F07"/>
    <w:rsid w:val="00393642"/>
    <w:rsid w:val="0039431C"/>
    <w:rsid w:val="00394445"/>
    <w:rsid w:val="00394FD4"/>
    <w:rsid w:val="00395081"/>
    <w:rsid w:val="003956B6"/>
    <w:rsid w:val="00395A0E"/>
    <w:rsid w:val="0039616B"/>
    <w:rsid w:val="00396778"/>
    <w:rsid w:val="003979D2"/>
    <w:rsid w:val="00397EB3"/>
    <w:rsid w:val="003A0232"/>
    <w:rsid w:val="003A07E8"/>
    <w:rsid w:val="003A0879"/>
    <w:rsid w:val="003A0A58"/>
    <w:rsid w:val="003A15FE"/>
    <w:rsid w:val="003A1AB5"/>
    <w:rsid w:val="003A1EB9"/>
    <w:rsid w:val="003A23EA"/>
    <w:rsid w:val="003A2515"/>
    <w:rsid w:val="003A2C2A"/>
    <w:rsid w:val="003A2FBC"/>
    <w:rsid w:val="003A42FC"/>
    <w:rsid w:val="003A4B8C"/>
    <w:rsid w:val="003A4CB6"/>
    <w:rsid w:val="003A5075"/>
    <w:rsid w:val="003A6C4E"/>
    <w:rsid w:val="003A7766"/>
    <w:rsid w:val="003B0146"/>
    <w:rsid w:val="003B05D7"/>
    <w:rsid w:val="003B0944"/>
    <w:rsid w:val="003B0EB6"/>
    <w:rsid w:val="003B1136"/>
    <w:rsid w:val="003B194D"/>
    <w:rsid w:val="003B1D6C"/>
    <w:rsid w:val="003B2AD7"/>
    <w:rsid w:val="003B3427"/>
    <w:rsid w:val="003B3F80"/>
    <w:rsid w:val="003B446F"/>
    <w:rsid w:val="003B472E"/>
    <w:rsid w:val="003B4D5B"/>
    <w:rsid w:val="003B4E87"/>
    <w:rsid w:val="003B4F21"/>
    <w:rsid w:val="003B51D1"/>
    <w:rsid w:val="003B572B"/>
    <w:rsid w:val="003B58E5"/>
    <w:rsid w:val="003B6635"/>
    <w:rsid w:val="003B6CE4"/>
    <w:rsid w:val="003B6D15"/>
    <w:rsid w:val="003C0481"/>
    <w:rsid w:val="003C2A8D"/>
    <w:rsid w:val="003C2C12"/>
    <w:rsid w:val="003C2F62"/>
    <w:rsid w:val="003C3170"/>
    <w:rsid w:val="003C3513"/>
    <w:rsid w:val="003C38AA"/>
    <w:rsid w:val="003C3C76"/>
    <w:rsid w:val="003C3E3F"/>
    <w:rsid w:val="003C493C"/>
    <w:rsid w:val="003C4B13"/>
    <w:rsid w:val="003C4F6C"/>
    <w:rsid w:val="003C5622"/>
    <w:rsid w:val="003C56C4"/>
    <w:rsid w:val="003C7271"/>
    <w:rsid w:val="003D04FB"/>
    <w:rsid w:val="003D1841"/>
    <w:rsid w:val="003D1982"/>
    <w:rsid w:val="003D1C6D"/>
    <w:rsid w:val="003D1E54"/>
    <w:rsid w:val="003D2571"/>
    <w:rsid w:val="003D503E"/>
    <w:rsid w:val="003D5250"/>
    <w:rsid w:val="003D5ED4"/>
    <w:rsid w:val="003D6C9A"/>
    <w:rsid w:val="003D7538"/>
    <w:rsid w:val="003D7E65"/>
    <w:rsid w:val="003E021D"/>
    <w:rsid w:val="003E0C6D"/>
    <w:rsid w:val="003E0DEE"/>
    <w:rsid w:val="003E17A8"/>
    <w:rsid w:val="003E23A5"/>
    <w:rsid w:val="003E2867"/>
    <w:rsid w:val="003E31E6"/>
    <w:rsid w:val="003E32EC"/>
    <w:rsid w:val="003E3431"/>
    <w:rsid w:val="003E39F0"/>
    <w:rsid w:val="003E4AA7"/>
    <w:rsid w:val="003E562D"/>
    <w:rsid w:val="003E643C"/>
    <w:rsid w:val="003E66EB"/>
    <w:rsid w:val="003E737F"/>
    <w:rsid w:val="003E73EB"/>
    <w:rsid w:val="003E7677"/>
    <w:rsid w:val="003F03E1"/>
    <w:rsid w:val="003F09DF"/>
    <w:rsid w:val="003F09EC"/>
    <w:rsid w:val="003F15DB"/>
    <w:rsid w:val="003F198F"/>
    <w:rsid w:val="003F252D"/>
    <w:rsid w:val="003F3C00"/>
    <w:rsid w:val="003F3D3D"/>
    <w:rsid w:val="003F3D69"/>
    <w:rsid w:val="003F43A4"/>
    <w:rsid w:val="003F4567"/>
    <w:rsid w:val="003F4C09"/>
    <w:rsid w:val="003F6254"/>
    <w:rsid w:val="003F6C34"/>
    <w:rsid w:val="003F6FB9"/>
    <w:rsid w:val="003F7039"/>
    <w:rsid w:val="004006E8"/>
    <w:rsid w:val="00401039"/>
    <w:rsid w:val="004013C4"/>
    <w:rsid w:val="0040142E"/>
    <w:rsid w:val="00402A74"/>
    <w:rsid w:val="00403BA7"/>
    <w:rsid w:val="0040573B"/>
    <w:rsid w:val="00405FCB"/>
    <w:rsid w:val="0040766F"/>
    <w:rsid w:val="00407916"/>
    <w:rsid w:val="00411542"/>
    <w:rsid w:val="004115BE"/>
    <w:rsid w:val="004147CB"/>
    <w:rsid w:val="00415565"/>
    <w:rsid w:val="00415FEF"/>
    <w:rsid w:val="00416111"/>
    <w:rsid w:val="00416469"/>
    <w:rsid w:val="00416FA8"/>
    <w:rsid w:val="004175B8"/>
    <w:rsid w:val="004176C2"/>
    <w:rsid w:val="00417742"/>
    <w:rsid w:val="0041799E"/>
    <w:rsid w:val="00420852"/>
    <w:rsid w:val="0042228D"/>
    <w:rsid w:val="0042241E"/>
    <w:rsid w:val="0042242C"/>
    <w:rsid w:val="00423081"/>
    <w:rsid w:val="004233D8"/>
    <w:rsid w:val="00423C72"/>
    <w:rsid w:val="0042456B"/>
    <w:rsid w:val="00425D72"/>
    <w:rsid w:val="00426A4D"/>
    <w:rsid w:val="004279C2"/>
    <w:rsid w:val="0043016F"/>
    <w:rsid w:val="00430B34"/>
    <w:rsid w:val="004321CD"/>
    <w:rsid w:val="00432903"/>
    <w:rsid w:val="00432FCA"/>
    <w:rsid w:val="004334EB"/>
    <w:rsid w:val="004334F1"/>
    <w:rsid w:val="004336C8"/>
    <w:rsid w:val="00435062"/>
    <w:rsid w:val="0043526E"/>
    <w:rsid w:val="0043651E"/>
    <w:rsid w:val="004366A0"/>
    <w:rsid w:val="0044055C"/>
    <w:rsid w:val="0044109C"/>
    <w:rsid w:val="004412E7"/>
    <w:rsid w:val="004413CD"/>
    <w:rsid w:val="004422E1"/>
    <w:rsid w:val="00443C00"/>
    <w:rsid w:val="0044446B"/>
    <w:rsid w:val="00444FFE"/>
    <w:rsid w:val="00445A36"/>
    <w:rsid w:val="00446160"/>
    <w:rsid w:val="0044658F"/>
    <w:rsid w:val="00446898"/>
    <w:rsid w:val="00446BBB"/>
    <w:rsid w:val="00446CE0"/>
    <w:rsid w:val="0044730F"/>
    <w:rsid w:val="00447BC1"/>
    <w:rsid w:val="00447F29"/>
    <w:rsid w:val="004506C5"/>
    <w:rsid w:val="0045196B"/>
    <w:rsid w:val="00452227"/>
    <w:rsid w:val="004524E7"/>
    <w:rsid w:val="00452515"/>
    <w:rsid w:val="004528F1"/>
    <w:rsid w:val="00452A32"/>
    <w:rsid w:val="00452C39"/>
    <w:rsid w:val="004531E5"/>
    <w:rsid w:val="00453A1D"/>
    <w:rsid w:val="004547AD"/>
    <w:rsid w:val="00454E16"/>
    <w:rsid w:val="00455291"/>
    <w:rsid w:val="004558A4"/>
    <w:rsid w:val="00455C14"/>
    <w:rsid w:val="00456019"/>
    <w:rsid w:val="004569D9"/>
    <w:rsid w:val="00456AA2"/>
    <w:rsid w:val="00456AD0"/>
    <w:rsid w:val="00457381"/>
    <w:rsid w:val="004576A1"/>
    <w:rsid w:val="004579C4"/>
    <w:rsid w:val="00460259"/>
    <w:rsid w:val="004615A4"/>
    <w:rsid w:val="00462E39"/>
    <w:rsid w:val="004636B0"/>
    <w:rsid w:val="00465ABD"/>
    <w:rsid w:val="00466425"/>
    <w:rsid w:val="004664A8"/>
    <w:rsid w:val="004668B7"/>
    <w:rsid w:val="0046714B"/>
    <w:rsid w:val="004674BC"/>
    <w:rsid w:val="0046766E"/>
    <w:rsid w:val="004712F3"/>
    <w:rsid w:val="00471B0E"/>
    <w:rsid w:val="00471E11"/>
    <w:rsid w:val="00473543"/>
    <w:rsid w:val="00473A6B"/>
    <w:rsid w:val="004753EF"/>
    <w:rsid w:val="004757C5"/>
    <w:rsid w:val="00475A22"/>
    <w:rsid w:val="00476352"/>
    <w:rsid w:val="00476D11"/>
    <w:rsid w:val="00477600"/>
    <w:rsid w:val="00477DFA"/>
    <w:rsid w:val="00477EDA"/>
    <w:rsid w:val="0048012D"/>
    <w:rsid w:val="00481CD8"/>
    <w:rsid w:val="004822BA"/>
    <w:rsid w:val="00483BD0"/>
    <w:rsid w:val="00484198"/>
    <w:rsid w:val="00484605"/>
    <w:rsid w:val="00485A4B"/>
    <w:rsid w:val="00486920"/>
    <w:rsid w:val="0048696C"/>
    <w:rsid w:val="00487AAC"/>
    <w:rsid w:val="00490808"/>
    <w:rsid w:val="00491052"/>
    <w:rsid w:val="0049280A"/>
    <w:rsid w:val="00492BF8"/>
    <w:rsid w:val="0049398D"/>
    <w:rsid w:val="00494ABA"/>
    <w:rsid w:val="00495845"/>
    <w:rsid w:val="00495A41"/>
    <w:rsid w:val="00495A84"/>
    <w:rsid w:val="00496304"/>
    <w:rsid w:val="0049693F"/>
    <w:rsid w:val="00497A28"/>
    <w:rsid w:val="00497D56"/>
    <w:rsid w:val="004A056A"/>
    <w:rsid w:val="004A15CD"/>
    <w:rsid w:val="004A15EB"/>
    <w:rsid w:val="004A1984"/>
    <w:rsid w:val="004A4692"/>
    <w:rsid w:val="004A5281"/>
    <w:rsid w:val="004A5727"/>
    <w:rsid w:val="004A5A71"/>
    <w:rsid w:val="004A5C08"/>
    <w:rsid w:val="004A60CD"/>
    <w:rsid w:val="004A7000"/>
    <w:rsid w:val="004B0C12"/>
    <w:rsid w:val="004B1746"/>
    <w:rsid w:val="004B189C"/>
    <w:rsid w:val="004B21F3"/>
    <w:rsid w:val="004B2E27"/>
    <w:rsid w:val="004B446C"/>
    <w:rsid w:val="004B48A1"/>
    <w:rsid w:val="004B5221"/>
    <w:rsid w:val="004B5D32"/>
    <w:rsid w:val="004B61D1"/>
    <w:rsid w:val="004B6DA4"/>
    <w:rsid w:val="004B70C8"/>
    <w:rsid w:val="004C09DC"/>
    <w:rsid w:val="004C0AB2"/>
    <w:rsid w:val="004C20E8"/>
    <w:rsid w:val="004C2AAB"/>
    <w:rsid w:val="004C2B57"/>
    <w:rsid w:val="004C3574"/>
    <w:rsid w:val="004C3E74"/>
    <w:rsid w:val="004C4322"/>
    <w:rsid w:val="004C4566"/>
    <w:rsid w:val="004C48D0"/>
    <w:rsid w:val="004C497F"/>
    <w:rsid w:val="004C4BE1"/>
    <w:rsid w:val="004C4E24"/>
    <w:rsid w:val="004C4EA0"/>
    <w:rsid w:val="004C4EFC"/>
    <w:rsid w:val="004C5173"/>
    <w:rsid w:val="004C547D"/>
    <w:rsid w:val="004C5B27"/>
    <w:rsid w:val="004C61E1"/>
    <w:rsid w:val="004C6396"/>
    <w:rsid w:val="004C6D51"/>
    <w:rsid w:val="004C6FD5"/>
    <w:rsid w:val="004C7910"/>
    <w:rsid w:val="004D1790"/>
    <w:rsid w:val="004D17B5"/>
    <w:rsid w:val="004D2247"/>
    <w:rsid w:val="004D2372"/>
    <w:rsid w:val="004D2C07"/>
    <w:rsid w:val="004D3CC1"/>
    <w:rsid w:val="004D51DA"/>
    <w:rsid w:val="004D69A0"/>
    <w:rsid w:val="004E03DD"/>
    <w:rsid w:val="004E181D"/>
    <w:rsid w:val="004E23B5"/>
    <w:rsid w:val="004E25D9"/>
    <w:rsid w:val="004E3188"/>
    <w:rsid w:val="004E3BCA"/>
    <w:rsid w:val="004E5819"/>
    <w:rsid w:val="004E59AC"/>
    <w:rsid w:val="004E6B6E"/>
    <w:rsid w:val="004E6F55"/>
    <w:rsid w:val="004E767A"/>
    <w:rsid w:val="004E7C69"/>
    <w:rsid w:val="004F26AA"/>
    <w:rsid w:val="004F2710"/>
    <w:rsid w:val="004F279E"/>
    <w:rsid w:val="004F3D86"/>
    <w:rsid w:val="004F3F41"/>
    <w:rsid w:val="004F45B1"/>
    <w:rsid w:val="004F45EE"/>
    <w:rsid w:val="004F4656"/>
    <w:rsid w:val="004F549C"/>
    <w:rsid w:val="004F581B"/>
    <w:rsid w:val="004F5A43"/>
    <w:rsid w:val="004F5B7A"/>
    <w:rsid w:val="004F682A"/>
    <w:rsid w:val="004F7585"/>
    <w:rsid w:val="004F776C"/>
    <w:rsid w:val="004F781C"/>
    <w:rsid w:val="00500DD1"/>
    <w:rsid w:val="00501550"/>
    <w:rsid w:val="00502205"/>
    <w:rsid w:val="00502F8C"/>
    <w:rsid w:val="00502FF7"/>
    <w:rsid w:val="00506157"/>
    <w:rsid w:val="005064AC"/>
    <w:rsid w:val="005064F2"/>
    <w:rsid w:val="00506688"/>
    <w:rsid w:val="00506D86"/>
    <w:rsid w:val="0050750E"/>
    <w:rsid w:val="00507C87"/>
    <w:rsid w:val="00507E47"/>
    <w:rsid w:val="0051094E"/>
    <w:rsid w:val="00510C93"/>
    <w:rsid w:val="00510E4D"/>
    <w:rsid w:val="005124D4"/>
    <w:rsid w:val="005125A4"/>
    <w:rsid w:val="00512812"/>
    <w:rsid w:val="00512C15"/>
    <w:rsid w:val="00513662"/>
    <w:rsid w:val="00513903"/>
    <w:rsid w:val="00513D3D"/>
    <w:rsid w:val="00513D4D"/>
    <w:rsid w:val="00514D87"/>
    <w:rsid w:val="00514EFD"/>
    <w:rsid w:val="00515188"/>
    <w:rsid w:val="005153F6"/>
    <w:rsid w:val="00516160"/>
    <w:rsid w:val="00516606"/>
    <w:rsid w:val="00516BA0"/>
    <w:rsid w:val="00517303"/>
    <w:rsid w:val="0051776E"/>
    <w:rsid w:val="00517DC5"/>
    <w:rsid w:val="0052000A"/>
    <w:rsid w:val="0052092D"/>
    <w:rsid w:val="005209EE"/>
    <w:rsid w:val="00520E70"/>
    <w:rsid w:val="005211C2"/>
    <w:rsid w:val="005214C2"/>
    <w:rsid w:val="00521ABF"/>
    <w:rsid w:val="00521BAF"/>
    <w:rsid w:val="00521BBF"/>
    <w:rsid w:val="00521E15"/>
    <w:rsid w:val="00521F30"/>
    <w:rsid w:val="005226E7"/>
    <w:rsid w:val="0052311E"/>
    <w:rsid w:val="00523205"/>
    <w:rsid w:val="00523FA5"/>
    <w:rsid w:val="0052424A"/>
    <w:rsid w:val="0052478B"/>
    <w:rsid w:val="005248A4"/>
    <w:rsid w:val="00524F0E"/>
    <w:rsid w:val="005250DF"/>
    <w:rsid w:val="00525484"/>
    <w:rsid w:val="005254A9"/>
    <w:rsid w:val="00525601"/>
    <w:rsid w:val="00527739"/>
    <w:rsid w:val="00527846"/>
    <w:rsid w:val="00527E76"/>
    <w:rsid w:val="00532182"/>
    <w:rsid w:val="0053231F"/>
    <w:rsid w:val="0053272E"/>
    <w:rsid w:val="00532A05"/>
    <w:rsid w:val="00533249"/>
    <w:rsid w:val="00533A17"/>
    <w:rsid w:val="00533EED"/>
    <w:rsid w:val="00535313"/>
    <w:rsid w:val="00535712"/>
    <w:rsid w:val="00535E4E"/>
    <w:rsid w:val="0053621E"/>
    <w:rsid w:val="0053649A"/>
    <w:rsid w:val="0053688F"/>
    <w:rsid w:val="00537F52"/>
    <w:rsid w:val="00540834"/>
    <w:rsid w:val="00541549"/>
    <w:rsid w:val="005415DB"/>
    <w:rsid w:val="005415FA"/>
    <w:rsid w:val="00541714"/>
    <w:rsid w:val="00541F85"/>
    <w:rsid w:val="005423A8"/>
    <w:rsid w:val="005427C0"/>
    <w:rsid w:val="00542CC4"/>
    <w:rsid w:val="00542D6C"/>
    <w:rsid w:val="005434C6"/>
    <w:rsid w:val="005438CE"/>
    <w:rsid w:val="00544515"/>
    <w:rsid w:val="00544770"/>
    <w:rsid w:val="0054481F"/>
    <w:rsid w:val="00544896"/>
    <w:rsid w:val="00544EEF"/>
    <w:rsid w:val="005454F0"/>
    <w:rsid w:val="005457C5"/>
    <w:rsid w:val="005469F7"/>
    <w:rsid w:val="00546BE4"/>
    <w:rsid w:val="00547329"/>
    <w:rsid w:val="00547572"/>
    <w:rsid w:val="00547FD3"/>
    <w:rsid w:val="00550074"/>
    <w:rsid w:val="00551506"/>
    <w:rsid w:val="00552A9A"/>
    <w:rsid w:val="00554DEE"/>
    <w:rsid w:val="005557ED"/>
    <w:rsid w:val="00555879"/>
    <w:rsid w:val="00555B6C"/>
    <w:rsid w:val="00556ECE"/>
    <w:rsid w:val="0055738F"/>
    <w:rsid w:val="005579B3"/>
    <w:rsid w:val="005603A8"/>
    <w:rsid w:val="00560924"/>
    <w:rsid w:val="00560A1B"/>
    <w:rsid w:val="00561CD5"/>
    <w:rsid w:val="00561F1B"/>
    <w:rsid w:val="0056224C"/>
    <w:rsid w:val="0056272D"/>
    <w:rsid w:val="00562A27"/>
    <w:rsid w:val="00563223"/>
    <w:rsid w:val="00563339"/>
    <w:rsid w:val="00564D37"/>
    <w:rsid w:val="00565599"/>
    <w:rsid w:val="005660E6"/>
    <w:rsid w:val="005675C5"/>
    <w:rsid w:val="00571BD0"/>
    <w:rsid w:val="00571C64"/>
    <w:rsid w:val="00573123"/>
    <w:rsid w:val="00573B95"/>
    <w:rsid w:val="00573D20"/>
    <w:rsid w:val="00574259"/>
    <w:rsid w:val="00574C9A"/>
    <w:rsid w:val="005758E4"/>
    <w:rsid w:val="00576141"/>
    <w:rsid w:val="00576B24"/>
    <w:rsid w:val="00576D2A"/>
    <w:rsid w:val="00576EE6"/>
    <w:rsid w:val="00577B8A"/>
    <w:rsid w:val="00580607"/>
    <w:rsid w:val="005810FA"/>
    <w:rsid w:val="00581362"/>
    <w:rsid w:val="005813B3"/>
    <w:rsid w:val="00581FB5"/>
    <w:rsid w:val="00582BB0"/>
    <w:rsid w:val="00585567"/>
    <w:rsid w:val="005858CE"/>
    <w:rsid w:val="005862C1"/>
    <w:rsid w:val="00586469"/>
    <w:rsid w:val="00587A7F"/>
    <w:rsid w:val="005901A2"/>
    <w:rsid w:val="00590340"/>
    <w:rsid w:val="0059075D"/>
    <w:rsid w:val="00590AC1"/>
    <w:rsid w:val="0059264B"/>
    <w:rsid w:val="00593B35"/>
    <w:rsid w:val="00594553"/>
    <w:rsid w:val="00594583"/>
    <w:rsid w:val="005956EF"/>
    <w:rsid w:val="005A0390"/>
    <w:rsid w:val="005A0B18"/>
    <w:rsid w:val="005A1172"/>
    <w:rsid w:val="005A1C4E"/>
    <w:rsid w:val="005A1F29"/>
    <w:rsid w:val="005A2190"/>
    <w:rsid w:val="005A29A7"/>
    <w:rsid w:val="005A45BA"/>
    <w:rsid w:val="005A58B1"/>
    <w:rsid w:val="005A6D7F"/>
    <w:rsid w:val="005A71AD"/>
    <w:rsid w:val="005A7D00"/>
    <w:rsid w:val="005B0833"/>
    <w:rsid w:val="005B1DC8"/>
    <w:rsid w:val="005B2643"/>
    <w:rsid w:val="005B2FB4"/>
    <w:rsid w:val="005B30E2"/>
    <w:rsid w:val="005B3808"/>
    <w:rsid w:val="005B4A6D"/>
    <w:rsid w:val="005B527D"/>
    <w:rsid w:val="005B53F8"/>
    <w:rsid w:val="005B5E08"/>
    <w:rsid w:val="005B60B8"/>
    <w:rsid w:val="005B62C2"/>
    <w:rsid w:val="005B6790"/>
    <w:rsid w:val="005B7163"/>
    <w:rsid w:val="005B72D6"/>
    <w:rsid w:val="005C0622"/>
    <w:rsid w:val="005C08C8"/>
    <w:rsid w:val="005C17B8"/>
    <w:rsid w:val="005C2B3D"/>
    <w:rsid w:val="005C2BC9"/>
    <w:rsid w:val="005C4028"/>
    <w:rsid w:val="005C4358"/>
    <w:rsid w:val="005C45C7"/>
    <w:rsid w:val="005C4612"/>
    <w:rsid w:val="005C476B"/>
    <w:rsid w:val="005C4C19"/>
    <w:rsid w:val="005C5137"/>
    <w:rsid w:val="005C5D10"/>
    <w:rsid w:val="005C64A4"/>
    <w:rsid w:val="005C6501"/>
    <w:rsid w:val="005C6AFE"/>
    <w:rsid w:val="005C7B33"/>
    <w:rsid w:val="005C7FF7"/>
    <w:rsid w:val="005D013C"/>
    <w:rsid w:val="005D04E8"/>
    <w:rsid w:val="005D0BE1"/>
    <w:rsid w:val="005D0CAE"/>
    <w:rsid w:val="005D1AD5"/>
    <w:rsid w:val="005D2934"/>
    <w:rsid w:val="005D2C63"/>
    <w:rsid w:val="005D351E"/>
    <w:rsid w:val="005D37F4"/>
    <w:rsid w:val="005D3A42"/>
    <w:rsid w:val="005D3CC7"/>
    <w:rsid w:val="005D4C43"/>
    <w:rsid w:val="005D4C60"/>
    <w:rsid w:val="005D5D41"/>
    <w:rsid w:val="005D5DAB"/>
    <w:rsid w:val="005D5E9B"/>
    <w:rsid w:val="005D5EB6"/>
    <w:rsid w:val="005D6B3A"/>
    <w:rsid w:val="005D7623"/>
    <w:rsid w:val="005E0680"/>
    <w:rsid w:val="005E0B13"/>
    <w:rsid w:val="005E0C42"/>
    <w:rsid w:val="005E0C89"/>
    <w:rsid w:val="005E0DFE"/>
    <w:rsid w:val="005E1915"/>
    <w:rsid w:val="005E2550"/>
    <w:rsid w:val="005E33EC"/>
    <w:rsid w:val="005E3BD7"/>
    <w:rsid w:val="005E516E"/>
    <w:rsid w:val="005E5209"/>
    <w:rsid w:val="005E70C4"/>
    <w:rsid w:val="005E74F3"/>
    <w:rsid w:val="005E7FA9"/>
    <w:rsid w:val="005F06EE"/>
    <w:rsid w:val="005F0A0C"/>
    <w:rsid w:val="005F0EE0"/>
    <w:rsid w:val="005F1D8A"/>
    <w:rsid w:val="005F2306"/>
    <w:rsid w:val="005F3118"/>
    <w:rsid w:val="005F32A9"/>
    <w:rsid w:val="005F4728"/>
    <w:rsid w:val="005F549D"/>
    <w:rsid w:val="005F5663"/>
    <w:rsid w:val="005F6795"/>
    <w:rsid w:val="005F6DA8"/>
    <w:rsid w:val="005F6FE1"/>
    <w:rsid w:val="005F7352"/>
    <w:rsid w:val="005F7D7C"/>
    <w:rsid w:val="00600F4F"/>
    <w:rsid w:val="00601133"/>
    <w:rsid w:val="006011AE"/>
    <w:rsid w:val="0060247C"/>
    <w:rsid w:val="006026BE"/>
    <w:rsid w:val="0060514E"/>
    <w:rsid w:val="00605295"/>
    <w:rsid w:val="006058BD"/>
    <w:rsid w:val="00606277"/>
    <w:rsid w:val="0060656E"/>
    <w:rsid w:val="00606CF0"/>
    <w:rsid w:val="00606D5B"/>
    <w:rsid w:val="00607D53"/>
    <w:rsid w:val="00607F54"/>
    <w:rsid w:val="00610FC0"/>
    <w:rsid w:val="00611A3D"/>
    <w:rsid w:val="00611A6E"/>
    <w:rsid w:val="00611B98"/>
    <w:rsid w:val="00612269"/>
    <w:rsid w:val="00612488"/>
    <w:rsid w:val="00615DFE"/>
    <w:rsid w:val="00615F70"/>
    <w:rsid w:val="00615FB5"/>
    <w:rsid w:val="00616F0F"/>
    <w:rsid w:val="00617287"/>
    <w:rsid w:val="00617B77"/>
    <w:rsid w:val="00617BA6"/>
    <w:rsid w:val="00617EF9"/>
    <w:rsid w:val="00617FF0"/>
    <w:rsid w:val="006201BA"/>
    <w:rsid w:val="006206EA"/>
    <w:rsid w:val="00620C28"/>
    <w:rsid w:val="0062203D"/>
    <w:rsid w:val="006246BF"/>
    <w:rsid w:val="00624832"/>
    <w:rsid w:val="0062571B"/>
    <w:rsid w:val="00630829"/>
    <w:rsid w:val="00630917"/>
    <w:rsid w:val="00630CFB"/>
    <w:rsid w:val="00631A12"/>
    <w:rsid w:val="00632376"/>
    <w:rsid w:val="006347A6"/>
    <w:rsid w:val="00634FA1"/>
    <w:rsid w:val="0063549D"/>
    <w:rsid w:val="0063582D"/>
    <w:rsid w:val="00635B55"/>
    <w:rsid w:val="00637B30"/>
    <w:rsid w:val="0064043E"/>
    <w:rsid w:val="00642372"/>
    <w:rsid w:val="00642C2F"/>
    <w:rsid w:val="006431F9"/>
    <w:rsid w:val="00643AFF"/>
    <w:rsid w:val="00643E62"/>
    <w:rsid w:val="00644B5C"/>
    <w:rsid w:val="00644BB7"/>
    <w:rsid w:val="00644C5E"/>
    <w:rsid w:val="0064503E"/>
    <w:rsid w:val="00645142"/>
    <w:rsid w:val="006463FD"/>
    <w:rsid w:val="00646A19"/>
    <w:rsid w:val="00646F0B"/>
    <w:rsid w:val="006501EA"/>
    <w:rsid w:val="00650236"/>
    <w:rsid w:val="0065178C"/>
    <w:rsid w:val="00651AF3"/>
    <w:rsid w:val="00651AFF"/>
    <w:rsid w:val="006521CA"/>
    <w:rsid w:val="00652EA5"/>
    <w:rsid w:val="00653596"/>
    <w:rsid w:val="00653EAE"/>
    <w:rsid w:val="00653F94"/>
    <w:rsid w:val="0065573D"/>
    <w:rsid w:val="0065654C"/>
    <w:rsid w:val="00656A50"/>
    <w:rsid w:val="00657205"/>
    <w:rsid w:val="006573BC"/>
    <w:rsid w:val="00657D5A"/>
    <w:rsid w:val="0066056B"/>
    <w:rsid w:val="00660957"/>
    <w:rsid w:val="00661C00"/>
    <w:rsid w:val="00661CB8"/>
    <w:rsid w:val="0066202A"/>
    <w:rsid w:val="006620C6"/>
    <w:rsid w:val="00663738"/>
    <w:rsid w:val="00663B42"/>
    <w:rsid w:val="00663E80"/>
    <w:rsid w:val="006645CF"/>
    <w:rsid w:val="0066477D"/>
    <w:rsid w:val="0066525F"/>
    <w:rsid w:val="00665BB4"/>
    <w:rsid w:val="00666924"/>
    <w:rsid w:val="0066778F"/>
    <w:rsid w:val="00670238"/>
    <w:rsid w:val="006704DD"/>
    <w:rsid w:val="006706CC"/>
    <w:rsid w:val="00670AAD"/>
    <w:rsid w:val="00671991"/>
    <w:rsid w:val="00671BB4"/>
    <w:rsid w:val="00672BFF"/>
    <w:rsid w:val="00673851"/>
    <w:rsid w:val="0067385D"/>
    <w:rsid w:val="006741DE"/>
    <w:rsid w:val="00674605"/>
    <w:rsid w:val="00674EFB"/>
    <w:rsid w:val="00675113"/>
    <w:rsid w:val="00675462"/>
    <w:rsid w:val="00677F54"/>
    <w:rsid w:val="00681C09"/>
    <w:rsid w:val="0068214A"/>
    <w:rsid w:val="00682D54"/>
    <w:rsid w:val="00682DAE"/>
    <w:rsid w:val="006838E6"/>
    <w:rsid w:val="006840EF"/>
    <w:rsid w:val="006844A9"/>
    <w:rsid w:val="006850B7"/>
    <w:rsid w:val="00685405"/>
    <w:rsid w:val="00685899"/>
    <w:rsid w:val="00685C55"/>
    <w:rsid w:val="006864CD"/>
    <w:rsid w:val="006867DC"/>
    <w:rsid w:val="0068764C"/>
    <w:rsid w:val="006902CB"/>
    <w:rsid w:val="006903C4"/>
    <w:rsid w:val="00690B20"/>
    <w:rsid w:val="00691E19"/>
    <w:rsid w:val="00691F08"/>
    <w:rsid w:val="0069280A"/>
    <w:rsid w:val="00692979"/>
    <w:rsid w:val="00694526"/>
    <w:rsid w:val="00694A0B"/>
    <w:rsid w:val="006950E0"/>
    <w:rsid w:val="00697947"/>
    <w:rsid w:val="006A19EE"/>
    <w:rsid w:val="006A2470"/>
    <w:rsid w:val="006A25DF"/>
    <w:rsid w:val="006A26CF"/>
    <w:rsid w:val="006A2B37"/>
    <w:rsid w:val="006A33FF"/>
    <w:rsid w:val="006A3B87"/>
    <w:rsid w:val="006A585F"/>
    <w:rsid w:val="006A6123"/>
    <w:rsid w:val="006A6D14"/>
    <w:rsid w:val="006A764E"/>
    <w:rsid w:val="006B043C"/>
    <w:rsid w:val="006B142C"/>
    <w:rsid w:val="006B1E84"/>
    <w:rsid w:val="006B2511"/>
    <w:rsid w:val="006B2DE3"/>
    <w:rsid w:val="006B3F40"/>
    <w:rsid w:val="006B49B7"/>
    <w:rsid w:val="006B4C49"/>
    <w:rsid w:val="006B6855"/>
    <w:rsid w:val="006B7B3E"/>
    <w:rsid w:val="006B7D56"/>
    <w:rsid w:val="006B7F09"/>
    <w:rsid w:val="006B7F30"/>
    <w:rsid w:val="006C13E4"/>
    <w:rsid w:val="006C14FD"/>
    <w:rsid w:val="006C19E3"/>
    <w:rsid w:val="006C1F08"/>
    <w:rsid w:val="006C27D4"/>
    <w:rsid w:val="006C3148"/>
    <w:rsid w:val="006C3843"/>
    <w:rsid w:val="006C4BAB"/>
    <w:rsid w:val="006C5BF7"/>
    <w:rsid w:val="006C66F4"/>
    <w:rsid w:val="006C67C2"/>
    <w:rsid w:val="006C68C9"/>
    <w:rsid w:val="006C6D6F"/>
    <w:rsid w:val="006C6F20"/>
    <w:rsid w:val="006C7143"/>
    <w:rsid w:val="006C7B42"/>
    <w:rsid w:val="006C7D70"/>
    <w:rsid w:val="006D15BF"/>
    <w:rsid w:val="006D16E0"/>
    <w:rsid w:val="006D1EBC"/>
    <w:rsid w:val="006D2C6B"/>
    <w:rsid w:val="006D2ECD"/>
    <w:rsid w:val="006D317F"/>
    <w:rsid w:val="006D3842"/>
    <w:rsid w:val="006D3A56"/>
    <w:rsid w:val="006D3EF2"/>
    <w:rsid w:val="006D4583"/>
    <w:rsid w:val="006D4E44"/>
    <w:rsid w:val="006D53E4"/>
    <w:rsid w:val="006D573C"/>
    <w:rsid w:val="006D5FB1"/>
    <w:rsid w:val="006D78FB"/>
    <w:rsid w:val="006D7EAE"/>
    <w:rsid w:val="006E1031"/>
    <w:rsid w:val="006E1B4E"/>
    <w:rsid w:val="006E2582"/>
    <w:rsid w:val="006E26F9"/>
    <w:rsid w:val="006E2BDF"/>
    <w:rsid w:val="006E30F5"/>
    <w:rsid w:val="006E32AC"/>
    <w:rsid w:val="006E3817"/>
    <w:rsid w:val="006E3991"/>
    <w:rsid w:val="006E3E28"/>
    <w:rsid w:val="006E46B9"/>
    <w:rsid w:val="006E4868"/>
    <w:rsid w:val="006E4BE7"/>
    <w:rsid w:val="006E56B7"/>
    <w:rsid w:val="006E6062"/>
    <w:rsid w:val="006E6B53"/>
    <w:rsid w:val="006E717B"/>
    <w:rsid w:val="006E7911"/>
    <w:rsid w:val="006E7EF8"/>
    <w:rsid w:val="006F1687"/>
    <w:rsid w:val="006F1D84"/>
    <w:rsid w:val="006F1FBA"/>
    <w:rsid w:val="006F21B9"/>
    <w:rsid w:val="006F291A"/>
    <w:rsid w:val="006F2D71"/>
    <w:rsid w:val="006F39DB"/>
    <w:rsid w:val="006F59FA"/>
    <w:rsid w:val="006F6084"/>
    <w:rsid w:val="006F6301"/>
    <w:rsid w:val="006F6857"/>
    <w:rsid w:val="006F6D97"/>
    <w:rsid w:val="006F6FAA"/>
    <w:rsid w:val="006F720D"/>
    <w:rsid w:val="006F745B"/>
    <w:rsid w:val="006F789D"/>
    <w:rsid w:val="006F7E23"/>
    <w:rsid w:val="007002C3"/>
    <w:rsid w:val="00700800"/>
    <w:rsid w:val="0070105D"/>
    <w:rsid w:val="00701380"/>
    <w:rsid w:val="00701C26"/>
    <w:rsid w:val="007022CD"/>
    <w:rsid w:val="00702574"/>
    <w:rsid w:val="00702B79"/>
    <w:rsid w:val="0070365F"/>
    <w:rsid w:val="0070378F"/>
    <w:rsid w:val="00705124"/>
    <w:rsid w:val="007062C6"/>
    <w:rsid w:val="00710FF6"/>
    <w:rsid w:val="00711219"/>
    <w:rsid w:val="007121A5"/>
    <w:rsid w:val="00712506"/>
    <w:rsid w:val="00712FEA"/>
    <w:rsid w:val="00713525"/>
    <w:rsid w:val="00716B6D"/>
    <w:rsid w:val="00716E19"/>
    <w:rsid w:val="0071706D"/>
    <w:rsid w:val="007172EE"/>
    <w:rsid w:val="007204CB"/>
    <w:rsid w:val="00720671"/>
    <w:rsid w:val="007212B1"/>
    <w:rsid w:val="00722203"/>
    <w:rsid w:val="007226FC"/>
    <w:rsid w:val="00722778"/>
    <w:rsid w:val="007228B2"/>
    <w:rsid w:val="007231E7"/>
    <w:rsid w:val="00723E34"/>
    <w:rsid w:val="00723FDD"/>
    <w:rsid w:val="007250E6"/>
    <w:rsid w:val="0072544A"/>
    <w:rsid w:val="007258F4"/>
    <w:rsid w:val="00725B61"/>
    <w:rsid w:val="007261E8"/>
    <w:rsid w:val="00726981"/>
    <w:rsid w:val="0072734C"/>
    <w:rsid w:val="00727454"/>
    <w:rsid w:val="0072797A"/>
    <w:rsid w:val="00730156"/>
    <w:rsid w:val="00730F8B"/>
    <w:rsid w:val="007311F8"/>
    <w:rsid w:val="00732130"/>
    <w:rsid w:val="007321C5"/>
    <w:rsid w:val="00732849"/>
    <w:rsid w:val="0073286B"/>
    <w:rsid w:val="00733158"/>
    <w:rsid w:val="007337EB"/>
    <w:rsid w:val="007342BC"/>
    <w:rsid w:val="00734401"/>
    <w:rsid w:val="007364A3"/>
    <w:rsid w:val="00737B97"/>
    <w:rsid w:val="0074006E"/>
    <w:rsid w:val="00740101"/>
    <w:rsid w:val="00740CEE"/>
    <w:rsid w:val="00742E06"/>
    <w:rsid w:val="00743150"/>
    <w:rsid w:val="00743C6A"/>
    <w:rsid w:val="007446D0"/>
    <w:rsid w:val="00744A07"/>
    <w:rsid w:val="00745E76"/>
    <w:rsid w:val="007464A5"/>
    <w:rsid w:val="007467C5"/>
    <w:rsid w:val="00746D32"/>
    <w:rsid w:val="00746E0E"/>
    <w:rsid w:val="00746FF0"/>
    <w:rsid w:val="00750BA2"/>
    <w:rsid w:val="00752D3C"/>
    <w:rsid w:val="007545B5"/>
    <w:rsid w:val="00754EB6"/>
    <w:rsid w:val="0075568B"/>
    <w:rsid w:val="00755E92"/>
    <w:rsid w:val="00756CEC"/>
    <w:rsid w:val="00756D07"/>
    <w:rsid w:val="00757097"/>
    <w:rsid w:val="0075785B"/>
    <w:rsid w:val="00757986"/>
    <w:rsid w:val="00757D53"/>
    <w:rsid w:val="007601CD"/>
    <w:rsid w:val="007603FB"/>
    <w:rsid w:val="0076116D"/>
    <w:rsid w:val="00761460"/>
    <w:rsid w:val="00761D1D"/>
    <w:rsid w:val="00762446"/>
    <w:rsid w:val="007626E2"/>
    <w:rsid w:val="00762F2E"/>
    <w:rsid w:val="0076423F"/>
    <w:rsid w:val="00764523"/>
    <w:rsid w:val="00764957"/>
    <w:rsid w:val="00764B8A"/>
    <w:rsid w:val="00765406"/>
    <w:rsid w:val="00765876"/>
    <w:rsid w:val="00765B3A"/>
    <w:rsid w:val="00765D7C"/>
    <w:rsid w:val="00766B8D"/>
    <w:rsid w:val="00767887"/>
    <w:rsid w:val="00767D8B"/>
    <w:rsid w:val="00767FBF"/>
    <w:rsid w:val="00770124"/>
    <w:rsid w:val="00770431"/>
    <w:rsid w:val="00770AD0"/>
    <w:rsid w:val="0077174B"/>
    <w:rsid w:val="00771D6A"/>
    <w:rsid w:val="007727B6"/>
    <w:rsid w:val="0077337A"/>
    <w:rsid w:val="007737A7"/>
    <w:rsid w:val="007738D5"/>
    <w:rsid w:val="00773C29"/>
    <w:rsid w:val="00774218"/>
    <w:rsid w:val="00774246"/>
    <w:rsid w:val="007742B6"/>
    <w:rsid w:val="0077523E"/>
    <w:rsid w:val="00775FF6"/>
    <w:rsid w:val="007762B6"/>
    <w:rsid w:val="0077754D"/>
    <w:rsid w:val="00780248"/>
    <w:rsid w:val="007804AB"/>
    <w:rsid w:val="00780FFC"/>
    <w:rsid w:val="00781085"/>
    <w:rsid w:val="007814BD"/>
    <w:rsid w:val="00782018"/>
    <w:rsid w:val="007822F3"/>
    <w:rsid w:val="0078241A"/>
    <w:rsid w:val="00782F36"/>
    <w:rsid w:val="0078326A"/>
    <w:rsid w:val="00783623"/>
    <w:rsid w:val="00783CA6"/>
    <w:rsid w:val="0078539C"/>
    <w:rsid w:val="00785484"/>
    <w:rsid w:val="0078575C"/>
    <w:rsid w:val="00785C77"/>
    <w:rsid w:val="00785E35"/>
    <w:rsid w:val="00786406"/>
    <w:rsid w:val="00786C13"/>
    <w:rsid w:val="00787805"/>
    <w:rsid w:val="00787A7F"/>
    <w:rsid w:val="007902E4"/>
    <w:rsid w:val="007908A3"/>
    <w:rsid w:val="00790FCA"/>
    <w:rsid w:val="00791618"/>
    <w:rsid w:val="00792FFD"/>
    <w:rsid w:val="00793ECD"/>
    <w:rsid w:val="00794020"/>
    <w:rsid w:val="007944F8"/>
    <w:rsid w:val="00794C07"/>
    <w:rsid w:val="00795498"/>
    <w:rsid w:val="00795633"/>
    <w:rsid w:val="00795866"/>
    <w:rsid w:val="00796828"/>
    <w:rsid w:val="007974DB"/>
    <w:rsid w:val="007A2121"/>
    <w:rsid w:val="007A2242"/>
    <w:rsid w:val="007A3572"/>
    <w:rsid w:val="007A361E"/>
    <w:rsid w:val="007A37C5"/>
    <w:rsid w:val="007A4357"/>
    <w:rsid w:val="007A446B"/>
    <w:rsid w:val="007A67FD"/>
    <w:rsid w:val="007A6D2F"/>
    <w:rsid w:val="007A7B6C"/>
    <w:rsid w:val="007A7E11"/>
    <w:rsid w:val="007A7E46"/>
    <w:rsid w:val="007B0783"/>
    <w:rsid w:val="007B0BAB"/>
    <w:rsid w:val="007B36CB"/>
    <w:rsid w:val="007B3834"/>
    <w:rsid w:val="007B42B3"/>
    <w:rsid w:val="007B45EC"/>
    <w:rsid w:val="007B511E"/>
    <w:rsid w:val="007B6D86"/>
    <w:rsid w:val="007B7B80"/>
    <w:rsid w:val="007C0662"/>
    <w:rsid w:val="007C078E"/>
    <w:rsid w:val="007C1136"/>
    <w:rsid w:val="007C1953"/>
    <w:rsid w:val="007C2BBC"/>
    <w:rsid w:val="007C340B"/>
    <w:rsid w:val="007C397E"/>
    <w:rsid w:val="007C3D61"/>
    <w:rsid w:val="007C401B"/>
    <w:rsid w:val="007C4795"/>
    <w:rsid w:val="007C57FF"/>
    <w:rsid w:val="007C5805"/>
    <w:rsid w:val="007C64EB"/>
    <w:rsid w:val="007C6962"/>
    <w:rsid w:val="007C7464"/>
    <w:rsid w:val="007C7FA6"/>
    <w:rsid w:val="007D024C"/>
    <w:rsid w:val="007D0688"/>
    <w:rsid w:val="007D0725"/>
    <w:rsid w:val="007D09B2"/>
    <w:rsid w:val="007D0A4F"/>
    <w:rsid w:val="007D0F07"/>
    <w:rsid w:val="007D14B3"/>
    <w:rsid w:val="007D1E61"/>
    <w:rsid w:val="007D321B"/>
    <w:rsid w:val="007D387E"/>
    <w:rsid w:val="007D3E62"/>
    <w:rsid w:val="007D4170"/>
    <w:rsid w:val="007D4F83"/>
    <w:rsid w:val="007D505A"/>
    <w:rsid w:val="007D5983"/>
    <w:rsid w:val="007D5F77"/>
    <w:rsid w:val="007D61C0"/>
    <w:rsid w:val="007D6BB3"/>
    <w:rsid w:val="007D7883"/>
    <w:rsid w:val="007D78C1"/>
    <w:rsid w:val="007D7DB3"/>
    <w:rsid w:val="007D7F57"/>
    <w:rsid w:val="007E0345"/>
    <w:rsid w:val="007E09A3"/>
    <w:rsid w:val="007E1798"/>
    <w:rsid w:val="007E251B"/>
    <w:rsid w:val="007E3596"/>
    <w:rsid w:val="007E47BF"/>
    <w:rsid w:val="007E541C"/>
    <w:rsid w:val="007E59AE"/>
    <w:rsid w:val="007E6749"/>
    <w:rsid w:val="007E75C1"/>
    <w:rsid w:val="007E79A5"/>
    <w:rsid w:val="007F050D"/>
    <w:rsid w:val="007F155F"/>
    <w:rsid w:val="007F1CD1"/>
    <w:rsid w:val="007F1D51"/>
    <w:rsid w:val="007F22D3"/>
    <w:rsid w:val="007F2B13"/>
    <w:rsid w:val="007F3298"/>
    <w:rsid w:val="007F35F1"/>
    <w:rsid w:val="007F3815"/>
    <w:rsid w:val="007F401B"/>
    <w:rsid w:val="007F4835"/>
    <w:rsid w:val="007F5878"/>
    <w:rsid w:val="007F5B5E"/>
    <w:rsid w:val="007F62F0"/>
    <w:rsid w:val="007F6413"/>
    <w:rsid w:val="007F6EB2"/>
    <w:rsid w:val="007F7590"/>
    <w:rsid w:val="007F7B47"/>
    <w:rsid w:val="008001AB"/>
    <w:rsid w:val="00800631"/>
    <w:rsid w:val="0080076D"/>
    <w:rsid w:val="00800777"/>
    <w:rsid w:val="008009A7"/>
    <w:rsid w:val="00802D5F"/>
    <w:rsid w:val="008034FB"/>
    <w:rsid w:val="00804054"/>
    <w:rsid w:val="00804A1B"/>
    <w:rsid w:val="008053E2"/>
    <w:rsid w:val="008058BA"/>
    <w:rsid w:val="008059DF"/>
    <w:rsid w:val="00806644"/>
    <w:rsid w:val="0080699F"/>
    <w:rsid w:val="00806C38"/>
    <w:rsid w:val="00806EC8"/>
    <w:rsid w:val="008072C7"/>
    <w:rsid w:val="00807786"/>
    <w:rsid w:val="00807C6C"/>
    <w:rsid w:val="00810322"/>
    <w:rsid w:val="008112B2"/>
    <w:rsid w:val="008123BC"/>
    <w:rsid w:val="00813253"/>
    <w:rsid w:val="008136F9"/>
    <w:rsid w:val="00813883"/>
    <w:rsid w:val="00814244"/>
    <w:rsid w:val="0081505B"/>
    <w:rsid w:val="00815118"/>
    <w:rsid w:val="008158CE"/>
    <w:rsid w:val="00815C5E"/>
    <w:rsid w:val="008171E3"/>
    <w:rsid w:val="00817C8C"/>
    <w:rsid w:val="00820696"/>
    <w:rsid w:val="00820F34"/>
    <w:rsid w:val="00821ECA"/>
    <w:rsid w:val="00822E23"/>
    <w:rsid w:val="00823A65"/>
    <w:rsid w:val="008243E0"/>
    <w:rsid w:val="00824F11"/>
    <w:rsid w:val="00824FC3"/>
    <w:rsid w:val="00825006"/>
    <w:rsid w:val="008253A0"/>
    <w:rsid w:val="00826E28"/>
    <w:rsid w:val="00826F28"/>
    <w:rsid w:val="00826F4D"/>
    <w:rsid w:val="00830662"/>
    <w:rsid w:val="00830B5E"/>
    <w:rsid w:val="00831864"/>
    <w:rsid w:val="00831ED7"/>
    <w:rsid w:val="00831F4D"/>
    <w:rsid w:val="00832015"/>
    <w:rsid w:val="008321CF"/>
    <w:rsid w:val="00832C31"/>
    <w:rsid w:val="00833429"/>
    <w:rsid w:val="00833761"/>
    <w:rsid w:val="00833793"/>
    <w:rsid w:val="00833AD5"/>
    <w:rsid w:val="00833D76"/>
    <w:rsid w:val="008344D9"/>
    <w:rsid w:val="00834616"/>
    <w:rsid w:val="00835631"/>
    <w:rsid w:val="00835A5D"/>
    <w:rsid w:val="00835BC1"/>
    <w:rsid w:val="008362AB"/>
    <w:rsid w:val="00836ED9"/>
    <w:rsid w:val="00836F67"/>
    <w:rsid w:val="00840981"/>
    <w:rsid w:val="00842F2F"/>
    <w:rsid w:val="00843D1B"/>
    <w:rsid w:val="00844086"/>
    <w:rsid w:val="00845B69"/>
    <w:rsid w:val="00846C95"/>
    <w:rsid w:val="00846D65"/>
    <w:rsid w:val="00851392"/>
    <w:rsid w:val="008515F9"/>
    <w:rsid w:val="00851CA2"/>
    <w:rsid w:val="00851DDD"/>
    <w:rsid w:val="008525F7"/>
    <w:rsid w:val="00853047"/>
    <w:rsid w:val="008533E9"/>
    <w:rsid w:val="008536FA"/>
    <w:rsid w:val="00853818"/>
    <w:rsid w:val="008547D7"/>
    <w:rsid w:val="00854D25"/>
    <w:rsid w:val="00855AB2"/>
    <w:rsid w:val="008560D7"/>
    <w:rsid w:val="00857359"/>
    <w:rsid w:val="00857599"/>
    <w:rsid w:val="00857ACE"/>
    <w:rsid w:val="00857BB7"/>
    <w:rsid w:val="008607C3"/>
    <w:rsid w:val="00861CFA"/>
    <w:rsid w:val="00861D2B"/>
    <w:rsid w:val="0086245F"/>
    <w:rsid w:val="008626A3"/>
    <w:rsid w:val="00863525"/>
    <w:rsid w:val="008641B4"/>
    <w:rsid w:val="0086557A"/>
    <w:rsid w:val="00865D55"/>
    <w:rsid w:val="008661BE"/>
    <w:rsid w:val="00866954"/>
    <w:rsid w:val="00866ADB"/>
    <w:rsid w:val="00866D06"/>
    <w:rsid w:val="00867010"/>
    <w:rsid w:val="0086703C"/>
    <w:rsid w:val="0086714D"/>
    <w:rsid w:val="00870907"/>
    <w:rsid w:val="00872255"/>
    <w:rsid w:val="00872901"/>
    <w:rsid w:val="008729AE"/>
    <w:rsid w:val="00872D07"/>
    <w:rsid w:val="00873A98"/>
    <w:rsid w:val="00873F2C"/>
    <w:rsid w:val="008741BC"/>
    <w:rsid w:val="008746CF"/>
    <w:rsid w:val="00874C99"/>
    <w:rsid w:val="0087594E"/>
    <w:rsid w:val="00875B0A"/>
    <w:rsid w:val="00875D69"/>
    <w:rsid w:val="00876079"/>
    <w:rsid w:val="0087711D"/>
    <w:rsid w:val="00877E95"/>
    <w:rsid w:val="008800C6"/>
    <w:rsid w:val="008803D9"/>
    <w:rsid w:val="0088162A"/>
    <w:rsid w:val="0088183B"/>
    <w:rsid w:val="00881B29"/>
    <w:rsid w:val="00881F5F"/>
    <w:rsid w:val="00882017"/>
    <w:rsid w:val="00882196"/>
    <w:rsid w:val="00883AA4"/>
    <w:rsid w:val="00884968"/>
    <w:rsid w:val="00884C85"/>
    <w:rsid w:val="00885ABE"/>
    <w:rsid w:val="00885AE0"/>
    <w:rsid w:val="0088610F"/>
    <w:rsid w:val="00886482"/>
    <w:rsid w:val="008864A1"/>
    <w:rsid w:val="00886879"/>
    <w:rsid w:val="008876B3"/>
    <w:rsid w:val="00887C61"/>
    <w:rsid w:val="00887ED4"/>
    <w:rsid w:val="00890975"/>
    <w:rsid w:val="00890D4B"/>
    <w:rsid w:val="00891901"/>
    <w:rsid w:val="00892D41"/>
    <w:rsid w:val="00893D64"/>
    <w:rsid w:val="0089406A"/>
    <w:rsid w:val="008948C8"/>
    <w:rsid w:val="00895722"/>
    <w:rsid w:val="0089572C"/>
    <w:rsid w:val="00896327"/>
    <w:rsid w:val="008967ED"/>
    <w:rsid w:val="0089715D"/>
    <w:rsid w:val="0089716F"/>
    <w:rsid w:val="00897F6D"/>
    <w:rsid w:val="008A0353"/>
    <w:rsid w:val="008A0E78"/>
    <w:rsid w:val="008A1F67"/>
    <w:rsid w:val="008A3003"/>
    <w:rsid w:val="008A3DE0"/>
    <w:rsid w:val="008A4782"/>
    <w:rsid w:val="008A58B8"/>
    <w:rsid w:val="008A5EA1"/>
    <w:rsid w:val="008A7E30"/>
    <w:rsid w:val="008A7E93"/>
    <w:rsid w:val="008B0CB5"/>
    <w:rsid w:val="008B0EC5"/>
    <w:rsid w:val="008B1294"/>
    <w:rsid w:val="008B1353"/>
    <w:rsid w:val="008B1657"/>
    <w:rsid w:val="008B1658"/>
    <w:rsid w:val="008B17C0"/>
    <w:rsid w:val="008B2027"/>
    <w:rsid w:val="008B22E7"/>
    <w:rsid w:val="008B3F7E"/>
    <w:rsid w:val="008B437E"/>
    <w:rsid w:val="008B47DB"/>
    <w:rsid w:val="008B48CF"/>
    <w:rsid w:val="008B52BC"/>
    <w:rsid w:val="008B56D4"/>
    <w:rsid w:val="008B5B81"/>
    <w:rsid w:val="008B6352"/>
    <w:rsid w:val="008B7BFF"/>
    <w:rsid w:val="008B7C84"/>
    <w:rsid w:val="008C01A2"/>
    <w:rsid w:val="008C08CE"/>
    <w:rsid w:val="008C0C4E"/>
    <w:rsid w:val="008C0E5D"/>
    <w:rsid w:val="008C1042"/>
    <w:rsid w:val="008C1A1D"/>
    <w:rsid w:val="008C1CA3"/>
    <w:rsid w:val="008C228F"/>
    <w:rsid w:val="008C2A54"/>
    <w:rsid w:val="008C3F94"/>
    <w:rsid w:val="008C4897"/>
    <w:rsid w:val="008C4D3A"/>
    <w:rsid w:val="008C4F2C"/>
    <w:rsid w:val="008C5D8A"/>
    <w:rsid w:val="008C7167"/>
    <w:rsid w:val="008C7C14"/>
    <w:rsid w:val="008D00D9"/>
    <w:rsid w:val="008D0853"/>
    <w:rsid w:val="008D0921"/>
    <w:rsid w:val="008D0D71"/>
    <w:rsid w:val="008D13BA"/>
    <w:rsid w:val="008D13E8"/>
    <w:rsid w:val="008D1CF7"/>
    <w:rsid w:val="008D2A5D"/>
    <w:rsid w:val="008D367D"/>
    <w:rsid w:val="008D4203"/>
    <w:rsid w:val="008D4EA1"/>
    <w:rsid w:val="008D4F33"/>
    <w:rsid w:val="008D5265"/>
    <w:rsid w:val="008D557D"/>
    <w:rsid w:val="008D568A"/>
    <w:rsid w:val="008D5739"/>
    <w:rsid w:val="008D6A6D"/>
    <w:rsid w:val="008D6CDD"/>
    <w:rsid w:val="008D7005"/>
    <w:rsid w:val="008E019A"/>
    <w:rsid w:val="008E06F1"/>
    <w:rsid w:val="008E0BEA"/>
    <w:rsid w:val="008E0E03"/>
    <w:rsid w:val="008E10E6"/>
    <w:rsid w:val="008E1110"/>
    <w:rsid w:val="008E1858"/>
    <w:rsid w:val="008E1BAB"/>
    <w:rsid w:val="008E252F"/>
    <w:rsid w:val="008E2940"/>
    <w:rsid w:val="008E356A"/>
    <w:rsid w:val="008E3849"/>
    <w:rsid w:val="008E386D"/>
    <w:rsid w:val="008E4443"/>
    <w:rsid w:val="008E550E"/>
    <w:rsid w:val="008E5567"/>
    <w:rsid w:val="008E6669"/>
    <w:rsid w:val="008E6B84"/>
    <w:rsid w:val="008E7283"/>
    <w:rsid w:val="008E7CA3"/>
    <w:rsid w:val="008F02EF"/>
    <w:rsid w:val="008F02FE"/>
    <w:rsid w:val="008F08B2"/>
    <w:rsid w:val="008F0B05"/>
    <w:rsid w:val="008F21FF"/>
    <w:rsid w:val="008F235D"/>
    <w:rsid w:val="008F2703"/>
    <w:rsid w:val="008F2BFB"/>
    <w:rsid w:val="008F39E0"/>
    <w:rsid w:val="008F3AE2"/>
    <w:rsid w:val="008F4F79"/>
    <w:rsid w:val="008F5577"/>
    <w:rsid w:val="008F5BD8"/>
    <w:rsid w:val="008F6976"/>
    <w:rsid w:val="008F6A3E"/>
    <w:rsid w:val="008F72FF"/>
    <w:rsid w:val="008F780F"/>
    <w:rsid w:val="008F7D49"/>
    <w:rsid w:val="00901DFE"/>
    <w:rsid w:val="00901E3F"/>
    <w:rsid w:val="009034EC"/>
    <w:rsid w:val="00903696"/>
    <w:rsid w:val="0090377C"/>
    <w:rsid w:val="00903838"/>
    <w:rsid w:val="009039F6"/>
    <w:rsid w:val="00905006"/>
    <w:rsid w:val="0090518E"/>
    <w:rsid w:val="0090628D"/>
    <w:rsid w:val="00907093"/>
    <w:rsid w:val="00907564"/>
    <w:rsid w:val="00907BC5"/>
    <w:rsid w:val="009107B2"/>
    <w:rsid w:val="00911B08"/>
    <w:rsid w:val="00911DCC"/>
    <w:rsid w:val="0091242E"/>
    <w:rsid w:val="00912E0E"/>
    <w:rsid w:val="00913AEF"/>
    <w:rsid w:val="00913FC5"/>
    <w:rsid w:val="00914BA2"/>
    <w:rsid w:val="00914E55"/>
    <w:rsid w:val="009156A1"/>
    <w:rsid w:val="00915CE2"/>
    <w:rsid w:val="00915DB1"/>
    <w:rsid w:val="009163EB"/>
    <w:rsid w:val="00917633"/>
    <w:rsid w:val="00917E10"/>
    <w:rsid w:val="009202A9"/>
    <w:rsid w:val="00920C1C"/>
    <w:rsid w:val="0092269E"/>
    <w:rsid w:val="0092316E"/>
    <w:rsid w:val="009237D3"/>
    <w:rsid w:val="00925068"/>
    <w:rsid w:val="00925174"/>
    <w:rsid w:val="009251C2"/>
    <w:rsid w:val="009251E0"/>
    <w:rsid w:val="00925349"/>
    <w:rsid w:val="0092557E"/>
    <w:rsid w:val="00926A0A"/>
    <w:rsid w:val="00927772"/>
    <w:rsid w:val="0093029B"/>
    <w:rsid w:val="0093035C"/>
    <w:rsid w:val="009305AB"/>
    <w:rsid w:val="0093079D"/>
    <w:rsid w:val="00930B38"/>
    <w:rsid w:val="009318EB"/>
    <w:rsid w:val="0093261F"/>
    <w:rsid w:val="009335C3"/>
    <w:rsid w:val="00934B1C"/>
    <w:rsid w:val="00934CB3"/>
    <w:rsid w:val="00934ED4"/>
    <w:rsid w:val="0093581B"/>
    <w:rsid w:val="00935AB7"/>
    <w:rsid w:val="00935F2F"/>
    <w:rsid w:val="009360EF"/>
    <w:rsid w:val="00937888"/>
    <w:rsid w:val="009379B6"/>
    <w:rsid w:val="0094098E"/>
    <w:rsid w:val="0094107D"/>
    <w:rsid w:val="00942094"/>
    <w:rsid w:val="0094330A"/>
    <w:rsid w:val="00943874"/>
    <w:rsid w:val="0094407A"/>
    <w:rsid w:val="009441C2"/>
    <w:rsid w:val="00944677"/>
    <w:rsid w:val="00944A2D"/>
    <w:rsid w:val="009456D2"/>
    <w:rsid w:val="009457F6"/>
    <w:rsid w:val="009459B1"/>
    <w:rsid w:val="00945A73"/>
    <w:rsid w:val="0094654C"/>
    <w:rsid w:val="00946D08"/>
    <w:rsid w:val="009472AF"/>
    <w:rsid w:val="009504E7"/>
    <w:rsid w:val="00950B81"/>
    <w:rsid w:val="00950F9E"/>
    <w:rsid w:val="009513EA"/>
    <w:rsid w:val="009519EC"/>
    <w:rsid w:val="00951DE2"/>
    <w:rsid w:val="0095207A"/>
    <w:rsid w:val="00952240"/>
    <w:rsid w:val="00952D87"/>
    <w:rsid w:val="00952F6C"/>
    <w:rsid w:val="00953BF3"/>
    <w:rsid w:val="00954FBB"/>
    <w:rsid w:val="009567AB"/>
    <w:rsid w:val="00956AF6"/>
    <w:rsid w:val="0095738F"/>
    <w:rsid w:val="0095781D"/>
    <w:rsid w:val="00957B9E"/>
    <w:rsid w:val="00960201"/>
    <w:rsid w:val="009602AF"/>
    <w:rsid w:val="00961100"/>
    <w:rsid w:val="009621CC"/>
    <w:rsid w:val="009625AC"/>
    <w:rsid w:val="00962C96"/>
    <w:rsid w:val="009647FA"/>
    <w:rsid w:val="0096481D"/>
    <w:rsid w:val="00964C22"/>
    <w:rsid w:val="0096507A"/>
    <w:rsid w:val="00965178"/>
    <w:rsid w:val="0096520D"/>
    <w:rsid w:val="0096558B"/>
    <w:rsid w:val="009657A3"/>
    <w:rsid w:val="00966D78"/>
    <w:rsid w:val="0096733D"/>
    <w:rsid w:val="00967A57"/>
    <w:rsid w:val="00970EB1"/>
    <w:rsid w:val="00971144"/>
    <w:rsid w:val="0097158B"/>
    <w:rsid w:val="00971B38"/>
    <w:rsid w:val="00971E65"/>
    <w:rsid w:val="00972530"/>
    <w:rsid w:val="00972949"/>
    <w:rsid w:val="00972F3E"/>
    <w:rsid w:val="00973344"/>
    <w:rsid w:val="00973ADB"/>
    <w:rsid w:val="00973F80"/>
    <w:rsid w:val="00975BE9"/>
    <w:rsid w:val="009763BC"/>
    <w:rsid w:val="00977374"/>
    <w:rsid w:val="00977997"/>
    <w:rsid w:val="009806DF"/>
    <w:rsid w:val="009809FD"/>
    <w:rsid w:val="00980FBD"/>
    <w:rsid w:val="00981458"/>
    <w:rsid w:val="009815F2"/>
    <w:rsid w:val="00981611"/>
    <w:rsid w:val="00981A5A"/>
    <w:rsid w:val="00982984"/>
    <w:rsid w:val="00983D11"/>
    <w:rsid w:val="00984008"/>
    <w:rsid w:val="009841F5"/>
    <w:rsid w:val="009845EA"/>
    <w:rsid w:val="00984783"/>
    <w:rsid w:val="00985476"/>
    <w:rsid w:val="00985B2B"/>
    <w:rsid w:val="00986492"/>
    <w:rsid w:val="00990592"/>
    <w:rsid w:val="00990D48"/>
    <w:rsid w:val="00991180"/>
    <w:rsid w:val="00991616"/>
    <w:rsid w:val="0099166B"/>
    <w:rsid w:val="00991E41"/>
    <w:rsid w:val="00991EF7"/>
    <w:rsid w:val="00992205"/>
    <w:rsid w:val="009922F0"/>
    <w:rsid w:val="0099282A"/>
    <w:rsid w:val="00992AB0"/>
    <w:rsid w:val="00992EFA"/>
    <w:rsid w:val="009931FC"/>
    <w:rsid w:val="00993356"/>
    <w:rsid w:val="00993BF8"/>
    <w:rsid w:val="00994548"/>
    <w:rsid w:val="00994AAE"/>
    <w:rsid w:val="00994FAE"/>
    <w:rsid w:val="00995622"/>
    <w:rsid w:val="0099582E"/>
    <w:rsid w:val="00995900"/>
    <w:rsid w:val="00996001"/>
    <w:rsid w:val="00996B37"/>
    <w:rsid w:val="00996FF6"/>
    <w:rsid w:val="009A0D78"/>
    <w:rsid w:val="009A0DCF"/>
    <w:rsid w:val="009A2DC1"/>
    <w:rsid w:val="009A471D"/>
    <w:rsid w:val="009A6669"/>
    <w:rsid w:val="009A6A77"/>
    <w:rsid w:val="009A6AE6"/>
    <w:rsid w:val="009A7046"/>
    <w:rsid w:val="009A744A"/>
    <w:rsid w:val="009B016F"/>
    <w:rsid w:val="009B041B"/>
    <w:rsid w:val="009B057E"/>
    <w:rsid w:val="009B0BF2"/>
    <w:rsid w:val="009B1C9D"/>
    <w:rsid w:val="009B4100"/>
    <w:rsid w:val="009B59FE"/>
    <w:rsid w:val="009B5E6A"/>
    <w:rsid w:val="009B6261"/>
    <w:rsid w:val="009B6D52"/>
    <w:rsid w:val="009B6F57"/>
    <w:rsid w:val="009B7AF4"/>
    <w:rsid w:val="009C03FB"/>
    <w:rsid w:val="009C1269"/>
    <w:rsid w:val="009C14CC"/>
    <w:rsid w:val="009C2096"/>
    <w:rsid w:val="009C288E"/>
    <w:rsid w:val="009C2BDE"/>
    <w:rsid w:val="009C309C"/>
    <w:rsid w:val="009C3D39"/>
    <w:rsid w:val="009C3F80"/>
    <w:rsid w:val="009C5457"/>
    <w:rsid w:val="009C55C9"/>
    <w:rsid w:val="009C5732"/>
    <w:rsid w:val="009C5EA5"/>
    <w:rsid w:val="009C6479"/>
    <w:rsid w:val="009C778A"/>
    <w:rsid w:val="009D02DD"/>
    <w:rsid w:val="009D08F0"/>
    <w:rsid w:val="009D2BDA"/>
    <w:rsid w:val="009D482C"/>
    <w:rsid w:val="009D4C0E"/>
    <w:rsid w:val="009D4CE8"/>
    <w:rsid w:val="009D4D6D"/>
    <w:rsid w:val="009D57F1"/>
    <w:rsid w:val="009D59BE"/>
    <w:rsid w:val="009D59F1"/>
    <w:rsid w:val="009D5C19"/>
    <w:rsid w:val="009D6488"/>
    <w:rsid w:val="009D65BA"/>
    <w:rsid w:val="009D6865"/>
    <w:rsid w:val="009D6999"/>
    <w:rsid w:val="009D6EC7"/>
    <w:rsid w:val="009D7517"/>
    <w:rsid w:val="009D7AAB"/>
    <w:rsid w:val="009D7F6D"/>
    <w:rsid w:val="009E1E50"/>
    <w:rsid w:val="009E3066"/>
    <w:rsid w:val="009E5E3D"/>
    <w:rsid w:val="009E5F70"/>
    <w:rsid w:val="009E62D1"/>
    <w:rsid w:val="009E6437"/>
    <w:rsid w:val="009E6C7A"/>
    <w:rsid w:val="009E6CC1"/>
    <w:rsid w:val="009E712C"/>
    <w:rsid w:val="009E765B"/>
    <w:rsid w:val="009F01C1"/>
    <w:rsid w:val="009F0ADF"/>
    <w:rsid w:val="009F0E25"/>
    <w:rsid w:val="009F119A"/>
    <w:rsid w:val="009F1366"/>
    <w:rsid w:val="009F155B"/>
    <w:rsid w:val="009F1974"/>
    <w:rsid w:val="009F3368"/>
    <w:rsid w:val="009F33C2"/>
    <w:rsid w:val="009F3C38"/>
    <w:rsid w:val="009F4370"/>
    <w:rsid w:val="009F4F61"/>
    <w:rsid w:val="009F4F71"/>
    <w:rsid w:val="009F53C5"/>
    <w:rsid w:val="009F562C"/>
    <w:rsid w:val="009F5C54"/>
    <w:rsid w:val="009F5F32"/>
    <w:rsid w:val="009F5F95"/>
    <w:rsid w:val="009F613F"/>
    <w:rsid w:val="009F79FF"/>
    <w:rsid w:val="00A00C5F"/>
    <w:rsid w:val="00A00F3C"/>
    <w:rsid w:val="00A01163"/>
    <w:rsid w:val="00A01444"/>
    <w:rsid w:val="00A0207D"/>
    <w:rsid w:val="00A0211C"/>
    <w:rsid w:val="00A02595"/>
    <w:rsid w:val="00A0311E"/>
    <w:rsid w:val="00A037CC"/>
    <w:rsid w:val="00A03BB4"/>
    <w:rsid w:val="00A03F17"/>
    <w:rsid w:val="00A0421E"/>
    <w:rsid w:val="00A046E6"/>
    <w:rsid w:val="00A04CFE"/>
    <w:rsid w:val="00A053AA"/>
    <w:rsid w:val="00A06120"/>
    <w:rsid w:val="00A072EA"/>
    <w:rsid w:val="00A1001D"/>
    <w:rsid w:val="00A10094"/>
    <w:rsid w:val="00A10968"/>
    <w:rsid w:val="00A110EF"/>
    <w:rsid w:val="00A11C02"/>
    <w:rsid w:val="00A11F00"/>
    <w:rsid w:val="00A13D55"/>
    <w:rsid w:val="00A13EFB"/>
    <w:rsid w:val="00A14085"/>
    <w:rsid w:val="00A15A3C"/>
    <w:rsid w:val="00A15B51"/>
    <w:rsid w:val="00A16981"/>
    <w:rsid w:val="00A16A42"/>
    <w:rsid w:val="00A16F30"/>
    <w:rsid w:val="00A2025B"/>
    <w:rsid w:val="00A206BA"/>
    <w:rsid w:val="00A21574"/>
    <w:rsid w:val="00A216F7"/>
    <w:rsid w:val="00A217AD"/>
    <w:rsid w:val="00A2190B"/>
    <w:rsid w:val="00A21E78"/>
    <w:rsid w:val="00A2219F"/>
    <w:rsid w:val="00A22288"/>
    <w:rsid w:val="00A225CB"/>
    <w:rsid w:val="00A230B4"/>
    <w:rsid w:val="00A231AD"/>
    <w:rsid w:val="00A23632"/>
    <w:rsid w:val="00A2371B"/>
    <w:rsid w:val="00A23E96"/>
    <w:rsid w:val="00A24905"/>
    <w:rsid w:val="00A24AD5"/>
    <w:rsid w:val="00A25A25"/>
    <w:rsid w:val="00A25D42"/>
    <w:rsid w:val="00A26012"/>
    <w:rsid w:val="00A26F59"/>
    <w:rsid w:val="00A27873"/>
    <w:rsid w:val="00A27B89"/>
    <w:rsid w:val="00A30AEC"/>
    <w:rsid w:val="00A30FBB"/>
    <w:rsid w:val="00A30FDA"/>
    <w:rsid w:val="00A316C9"/>
    <w:rsid w:val="00A32B8C"/>
    <w:rsid w:val="00A32E25"/>
    <w:rsid w:val="00A3308C"/>
    <w:rsid w:val="00A3428E"/>
    <w:rsid w:val="00A34353"/>
    <w:rsid w:val="00A34694"/>
    <w:rsid w:val="00A3472F"/>
    <w:rsid w:val="00A35DFE"/>
    <w:rsid w:val="00A36C96"/>
    <w:rsid w:val="00A36D12"/>
    <w:rsid w:val="00A36F84"/>
    <w:rsid w:val="00A37119"/>
    <w:rsid w:val="00A405AF"/>
    <w:rsid w:val="00A42107"/>
    <w:rsid w:val="00A42257"/>
    <w:rsid w:val="00A42AE1"/>
    <w:rsid w:val="00A43103"/>
    <w:rsid w:val="00A43228"/>
    <w:rsid w:val="00A43358"/>
    <w:rsid w:val="00A43656"/>
    <w:rsid w:val="00A436CD"/>
    <w:rsid w:val="00A43EAE"/>
    <w:rsid w:val="00A43F25"/>
    <w:rsid w:val="00A44B8D"/>
    <w:rsid w:val="00A45B45"/>
    <w:rsid w:val="00A45DA6"/>
    <w:rsid w:val="00A46099"/>
    <w:rsid w:val="00A46A3B"/>
    <w:rsid w:val="00A47867"/>
    <w:rsid w:val="00A5000A"/>
    <w:rsid w:val="00A50A1D"/>
    <w:rsid w:val="00A50A39"/>
    <w:rsid w:val="00A50D11"/>
    <w:rsid w:val="00A513EC"/>
    <w:rsid w:val="00A51E6F"/>
    <w:rsid w:val="00A51EFA"/>
    <w:rsid w:val="00A529FA"/>
    <w:rsid w:val="00A52A65"/>
    <w:rsid w:val="00A52CDF"/>
    <w:rsid w:val="00A531FF"/>
    <w:rsid w:val="00A53916"/>
    <w:rsid w:val="00A549B1"/>
    <w:rsid w:val="00A54D78"/>
    <w:rsid w:val="00A554D0"/>
    <w:rsid w:val="00A555F8"/>
    <w:rsid w:val="00A558CE"/>
    <w:rsid w:val="00A559EB"/>
    <w:rsid w:val="00A55B14"/>
    <w:rsid w:val="00A56064"/>
    <w:rsid w:val="00A563A5"/>
    <w:rsid w:val="00A56A57"/>
    <w:rsid w:val="00A56E4C"/>
    <w:rsid w:val="00A5741D"/>
    <w:rsid w:val="00A57635"/>
    <w:rsid w:val="00A61588"/>
    <w:rsid w:val="00A61CC3"/>
    <w:rsid w:val="00A6207C"/>
    <w:rsid w:val="00A63080"/>
    <w:rsid w:val="00A63A52"/>
    <w:rsid w:val="00A648EA"/>
    <w:rsid w:val="00A6521B"/>
    <w:rsid w:val="00A66168"/>
    <w:rsid w:val="00A66518"/>
    <w:rsid w:val="00A70018"/>
    <w:rsid w:val="00A70109"/>
    <w:rsid w:val="00A702CC"/>
    <w:rsid w:val="00A71858"/>
    <w:rsid w:val="00A71AE5"/>
    <w:rsid w:val="00A732CC"/>
    <w:rsid w:val="00A74361"/>
    <w:rsid w:val="00A7477E"/>
    <w:rsid w:val="00A755E8"/>
    <w:rsid w:val="00A762B5"/>
    <w:rsid w:val="00A7674D"/>
    <w:rsid w:val="00A77FAF"/>
    <w:rsid w:val="00A80244"/>
    <w:rsid w:val="00A80E7A"/>
    <w:rsid w:val="00A812B8"/>
    <w:rsid w:val="00A812DE"/>
    <w:rsid w:val="00A814CC"/>
    <w:rsid w:val="00A81D8A"/>
    <w:rsid w:val="00A83385"/>
    <w:rsid w:val="00A837C3"/>
    <w:rsid w:val="00A83B25"/>
    <w:rsid w:val="00A83CC6"/>
    <w:rsid w:val="00A83E5A"/>
    <w:rsid w:val="00A840E7"/>
    <w:rsid w:val="00A84432"/>
    <w:rsid w:val="00A8468A"/>
    <w:rsid w:val="00A850CD"/>
    <w:rsid w:val="00A851FC"/>
    <w:rsid w:val="00A9005A"/>
    <w:rsid w:val="00A91721"/>
    <w:rsid w:val="00A9281C"/>
    <w:rsid w:val="00A929F2"/>
    <w:rsid w:val="00A939F4"/>
    <w:rsid w:val="00A93B83"/>
    <w:rsid w:val="00A94774"/>
    <w:rsid w:val="00A9539D"/>
    <w:rsid w:val="00A954B3"/>
    <w:rsid w:val="00A95744"/>
    <w:rsid w:val="00A959F5"/>
    <w:rsid w:val="00A95B43"/>
    <w:rsid w:val="00A95DAF"/>
    <w:rsid w:val="00A96719"/>
    <w:rsid w:val="00A97B7E"/>
    <w:rsid w:val="00AA0986"/>
    <w:rsid w:val="00AA0A72"/>
    <w:rsid w:val="00AA0B8F"/>
    <w:rsid w:val="00AA0BF4"/>
    <w:rsid w:val="00AA20EE"/>
    <w:rsid w:val="00AA2C09"/>
    <w:rsid w:val="00AA323E"/>
    <w:rsid w:val="00AA3764"/>
    <w:rsid w:val="00AA3C08"/>
    <w:rsid w:val="00AA3EFC"/>
    <w:rsid w:val="00AA400E"/>
    <w:rsid w:val="00AA4073"/>
    <w:rsid w:val="00AA4074"/>
    <w:rsid w:val="00AA4711"/>
    <w:rsid w:val="00AA5127"/>
    <w:rsid w:val="00AA5553"/>
    <w:rsid w:val="00AA5C46"/>
    <w:rsid w:val="00AA636F"/>
    <w:rsid w:val="00AA689F"/>
    <w:rsid w:val="00AA6A9C"/>
    <w:rsid w:val="00AA7F7F"/>
    <w:rsid w:val="00AB0C57"/>
    <w:rsid w:val="00AB14E0"/>
    <w:rsid w:val="00AB16FA"/>
    <w:rsid w:val="00AB1796"/>
    <w:rsid w:val="00AB279B"/>
    <w:rsid w:val="00AB2C7D"/>
    <w:rsid w:val="00AB3392"/>
    <w:rsid w:val="00AB33B5"/>
    <w:rsid w:val="00AB3733"/>
    <w:rsid w:val="00AB39FF"/>
    <w:rsid w:val="00AB4579"/>
    <w:rsid w:val="00AB4640"/>
    <w:rsid w:val="00AB4971"/>
    <w:rsid w:val="00AB4A13"/>
    <w:rsid w:val="00AB4C60"/>
    <w:rsid w:val="00AB58C5"/>
    <w:rsid w:val="00AB6457"/>
    <w:rsid w:val="00AB672B"/>
    <w:rsid w:val="00AB6A6F"/>
    <w:rsid w:val="00AB71D2"/>
    <w:rsid w:val="00AB7268"/>
    <w:rsid w:val="00AB74DD"/>
    <w:rsid w:val="00AC06EA"/>
    <w:rsid w:val="00AC0CA3"/>
    <w:rsid w:val="00AC1E41"/>
    <w:rsid w:val="00AC2A54"/>
    <w:rsid w:val="00AC2D27"/>
    <w:rsid w:val="00AC5502"/>
    <w:rsid w:val="00AC63CF"/>
    <w:rsid w:val="00AC65CC"/>
    <w:rsid w:val="00AC6BE6"/>
    <w:rsid w:val="00AC6F36"/>
    <w:rsid w:val="00AC732F"/>
    <w:rsid w:val="00AC7AB0"/>
    <w:rsid w:val="00AD00C6"/>
    <w:rsid w:val="00AD0C6D"/>
    <w:rsid w:val="00AD10C4"/>
    <w:rsid w:val="00AD1F75"/>
    <w:rsid w:val="00AD246B"/>
    <w:rsid w:val="00AD2BD0"/>
    <w:rsid w:val="00AD324E"/>
    <w:rsid w:val="00AD35C4"/>
    <w:rsid w:val="00AD3688"/>
    <w:rsid w:val="00AD39BB"/>
    <w:rsid w:val="00AD4C4A"/>
    <w:rsid w:val="00AD4DD5"/>
    <w:rsid w:val="00AD5132"/>
    <w:rsid w:val="00AD5472"/>
    <w:rsid w:val="00AD57BE"/>
    <w:rsid w:val="00AD618B"/>
    <w:rsid w:val="00AD7935"/>
    <w:rsid w:val="00AD7998"/>
    <w:rsid w:val="00AE0D84"/>
    <w:rsid w:val="00AE1D38"/>
    <w:rsid w:val="00AE22F1"/>
    <w:rsid w:val="00AE2632"/>
    <w:rsid w:val="00AE2742"/>
    <w:rsid w:val="00AE445D"/>
    <w:rsid w:val="00AE558B"/>
    <w:rsid w:val="00AE6CF5"/>
    <w:rsid w:val="00AF0527"/>
    <w:rsid w:val="00AF0F46"/>
    <w:rsid w:val="00AF2949"/>
    <w:rsid w:val="00AF314E"/>
    <w:rsid w:val="00AF33CE"/>
    <w:rsid w:val="00AF35F4"/>
    <w:rsid w:val="00AF4FA8"/>
    <w:rsid w:val="00AF5124"/>
    <w:rsid w:val="00AF56CE"/>
    <w:rsid w:val="00AF5B42"/>
    <w:rsid w:val="00AF65C6"/>
    <w:rsid w:val="00AF67EF"/>
    <w:rsid w:val="00AF7675"/>
    <w:rsid w:val="00B0075A"/>
    <w:rsid w:val="00B00E63"/>
    <w:rsid w:val="00B02633"/>
    <w:rsid w:val="00B03111"/>
    <w:rsid w:val="00B03240"/>
    <w:rsid w:val="00B03636"/>
    <w:rsid w:val="00B06477"/>
    <w:rsid w:val="00B068AE"/>
    <w:rsid w:val="00B0751E"/>
    <w:rsid w:val="00B079C1"/>
    <w:rsid w:val="00B1057D"/>
    <w:rsid w:val="00B10943"/>
    <w:rsid w:val="00B1125C"/>
    <w:rsid w:val="00B1153C"/>
    <w:rsid w:val="00B117A7"/>
    <w:rsid w:val="00B11859"/>
    <w:rsid w:val="00B11B78"/>
    <w:rsid w:val="00B11C18"/>
    <w:rsid w:val="00B1221C"/>
    <w:rsid w:val="00B12CAF"/>
    <w:rsid w:val="00B12FFD"/>
    <w:rsid w:val="00B13890"/>
    <w:rsid w:val="00B14475"/>
    <w:rsid w:val="00B15351"/>
    <w:rsid w:val="00B1579F"/>
    <w:rsid w:val="00B15A3A"/>
    <w:rsid w:val="00B15CB7"/>
    <w:rsid w:val="00B1653C"/>
    <w:rsid w:val="00B16B41"/>
    <w:rsid w:val="00B16CFE"/>
    <w:rsid w:val="00B17742"/>
    <w:rsid w:val="00B17D2D"/>
    <w:rsid w:val="00B17DC4"/>
    <w:rsid w:val="00B20E24"/>
    <w:rsid w:val="00B21258"/>
    <w:rsid w:val="00B21469"/>
    <w:rsid w:val="00B21BD0"/>
    <w:rsid w:val="00B226A8"/>
    <w:rsid w:val="00B22EAA"/>
    <w:rsid w:val="00B237DD"/>
    <w:rsid w:val="00B24D28"/>
    <w:rsid w:val="00B26606"/>
    <w:rsid w:val="00B269BB"/>
    <w:rsid w:val="00B26B5F"/>
    <w:rsid w:val="00B27815"/>
    <w:rsid w:val="00B300BC"/>
    <w:rsid w:val="00B30985"/>
    <w:rsid w:val="00B3118E"/>
    <w:rsid w:val="00B3327E"/>
    <w:rsid w:val="00B33C20"/>
    <w:rsid w:val="00B33DB2"/>
    <w:rsid w:val="00B34189"/>
    <w:rsid w:val="00B3464A"/>
    <w:rsid w:val="00B3465E"/>
    <w:rsid w:val="00B3496D"/>
    <w:rsid w:val="00B35014"/>
    <w:rsid w:val="00B356EE"/>
    <w:rsid w:val="00B35750"/>
    <w:rsid w:val="00B35949"/>
    <w:rsid w:val="00B35D61"/>
    <w:rsid w:val="00B3608B"/>
    <w:rsid w:val="00B3652A"/>
    <w:rsid w:val="00B373AA"/>
    <w:rsid w:val="00B3786E"/>
    <w:rsid w:val="00B37BA6"/>
    <w:rsid w:val="00B37C3C"/>
    <w:rsid w:val="00B37FEA"/>
    <w:rsid w:val="00B419C5"/>
    <w:rsid w:val="00B42075"/>
    <w:rsid w:val="00B43128"/>
    <w:rsid w:val="00B43DBC"/>
    <w:rsid w:val="00B443A1"/>
    <w:rsid w:val="00B44AE6"/>
    <w:rsid w:val="00B4535B"/>
    <w:rsid w:val="00B45C26"/>
    <w:rsid w:val="00B45EA9"/>
    <w:rsid w:val="00B501AD"/>
    <w:rsid w:val="00B50273"/>
    <w:rsid w:val="00B50334"/>
    <w:rsid w:val="00B51126"/>
    <w:rsid w:val="00B51371"/>
    <w:rsid w:val="00B51CF9"/>
    <w:rsid w:val="00B5315A"/>
    <w:rsid w:val="00B53B1F"/>
    <w:rsid w:val="00B541C5"/>
    <w:rsid w:val="00B545DE"/>
    <w:rsid w:val="00B55265"/>
    <w:rsid w:val="00B55B50"/>
    <w:rsid w:val="00B55BBF"/>
    <w:rsid w:val="00B55E09"/>
    <w:rsid w:val="00B561CA"/>
    <w:rsid w:val="00B57666"/>
    <w:rsid w:val="00B601FC"/>
    <w:rsid w:val="00B60526"/>
    <w:rsid w:val="00B61E0B"/>
    <w:rsid w:val="00B62176"/>
    <w:rsid w:val="00B632CB"/>
    <w:rsid w:val="00B63AC0"/>
    <w:rsid w:val="00B63D2D"/>
    <w:rsid w:val="00B643CE"/>
    <w:rsid w:val="00B64472"/>
    <w:rsid w:val="00B6487D"/>
    <w:rsid w:val="00B6488F"/>
    <w:rsid w:val="00B64916"/>
    <w:rsid w:val="00B64B75"/>
    <w:rsid w:val="00B650EC"/>
    <w:rsid w:val="00B6538C"/>
    <w:rsid w:val="00B654F6"/>
    <w:rsid w:val="00B66104"/>
    <w:rsid w:val="00B672CC"/>
    <w:rsid w:val="00B67641"/>
    <w:rsid w:val="00B70715"/>
    <w:rsid w:val="00B70731"/>
    <w:rsid w:val="00B70A1C"/>
    <w:rsid w:val="00B70A2A"/>
    <w:rsid w:val="00B70E79"/>
    <w:rsid w:val="00B7124E"/>
    <w:rsid w:val="00B7132E"/>
    <w:rsid w:val="00B7211E"/>
    <w:rsid w:val="00B7265C"/>
    <w:rsid w:val="00B7398C"/>
    <w:rsid w:val="00B73FCD"/>
    <w:rsid w:val="00B75091"/>
    <w:rsid w:val="00B75A55"/>
    <w:rsid w:val="00B777D9"/>
    <w:rsid w:val="00B77AD6"/>
    <w:rsid w:val="00B80B5D"/>
    <w:rsid w:val="00B81774"/>
    <w:rsid w:val="00B82040"/>
    <w:rsid w:val="00B82DAC"/>
    <w:rsid w:val="00B82F5F"/>
    <w:rsid w:val="00B82FB0"/>
    <w:rsid w:val="00B83B64"/>
    <w:rsid w:val="00B85846"/>
    <w:rsid w:val="00B85B66"/>
    <w:rsid w:val="00B86A94"/>
    <w:rsid w:val="00B87838"/>
    <w:rsid w:val="00B87B8E"/>
    <w:rsid w:val="00B90BFB"/>
    <w:rsid w:val="00B90D63"/>
    <w:rsid w:val="00B92438"/>
    <w:rsid w:val="00B9292A"/>
    <w:rsid w:val="00B93DE6"/>
    <w:rsid w:val="00B95378"/>
    <w:rsid w:val="00B95841"/>
    <w:rsid w:val="00BA02DF"/>
    <w:rsid w:val="00BA0BDB"/>
    <w:rsid w:val="00BA0DC0"/>
    <w:rsid w:val="00BA197C"/>
    <w:rsid w:val="00BA22E4"/>
    <w:rsid w:val="00BA2F59"/>
    <w:rsid w:val="00BA3158"/>
    <w:rsid w:val="00BA41CD"/>
    <w:rsid w:val="00BA4A7F"/>
    <w:rsid w:val="00BA6BE1"/>
    <w:rsid w:val="00BA6E19"/>
    <w:rsid w:val="00BA7EF8"/>
    <w:rsid w:val="00BB03D7"/>
    <w:rsid w:val="00BB0803"/>
    <w:rsid w:val="00BB0E57"/>
    <w:rsid w:val="00BB16F6"/>
    <w:rsid w:val="00BB1E14"/>
    <w:rsid w:val="00BB2D9F"/>
    <w:rsid w:val="00BB3069"/>
    <w:rsid w:val="00BB3A3C"/>
    <w:rsid w:val="00BB3BA5"/>
    <w:rsid w:val="00BB4DDB"/>
    <w:rsid w:val="00BB50FB"/>
    <w:rsid w:val="00BC038F"/>
    <w:rsid w:val="00BC0D34"/>
    <w:rsid w:val="00BC23B3"/>
    <w:rsid w:val="00BC2656"/>
    <w:rsid w:val="00BC2F2B"/>
    <w:rsid w:val="00BC30AD"/>
    <w:rsid w:val="00BC3B44"/>
    <w:rsid w:val="00BC43D8"/>
    <w:rsid w:val="00BC4790"/>
    <w:rsid w:val="00BC4FD7"/>
    <w:rsid w:val="00BC57A9"/>
    <w:rsid w:val="00BC7EEF"/>
    <w:rsid w:val="00BD1975"/>
    <w:rsid w:val="00BD1BA3"/>
    <w:rsid w:val="00BD28AA"/>
    <w:rsid w:val="00BD3877"/>
    <w:rsid w:val="00BD41DC"/>
    <w:rsid w:val="00BD4472"/>
    <w:rsid w:val="00BD4A58"/>
    <w:rsid w:val="00BD5592"/>
    <w:rsid w:val="00BD5938"/>
    <w:rsid w:val="00BD5AA2"/>
    <w:rsid w:val="00BD6259"/>
    <w:rsid w:val="00BD6839"/>
    <w:rsid w:val="00BD78A2"/>
    <w:rsid w:val="00BD7961"/>
    <w:rsid w:val="00BD7988"/>
    <w:rsid w:val="00BD7E20"/>
    <w:rsid w:val="00BE0136"/>
    <w:rsid w:val="00BE0AB6"/>
    <w:rsid w:val="00BE1AAB"/>
    <w:rsid w:val="00BE1DB1"/>
    <w:rsid w:val="00BE2E0D"/>
    <w:rsid w:val="00BE2E23"/>
    <w:rsid w:val="00BE30EF"/>
    <w:rsid w:val="00BE363F"/>
    <w:rsid w:val="00BE3DB8"/>
    <w:rsid w:val="00BE3F26"/>
    <w:rsid w:val="00BE44F0"/>
    <w:rsid w:val="00BE5059"/>
    <w:rsid w:val="00BE66D4"/>
    <w:rsid w:val="00BE71ED"/>
    <w:rsid w:val="00BE7C0E"/>
    <w:rsid w:val="00BE7C5A"/>
    <w:rsid w:val="00BF0A59"/>
    <w:rsid w:val="00BF123A"/>
    <w:rsid w:val="00BF1299"/>
    <w:rsid w:val="00BF182D"/>
    <w:rsid w:val="00BF2638"/>
    <w:rsid w:val="00BF322D"/>
    <w:rsid w:val="00BF34AC"/>
    <w:rsid w:val="00BF4846"/>
    <w:rsid w:val="00BF4CF1"/>
    <w:rsid w:val="00BF5342"/>
    <w:rsid w:val="00BF6A32"/>
    <w:rsid w:val="00BF6AB2"/>
    <w:rsid w:val="00BF70DA"/>
    <w:rsid w:val="00BF773D"/>
    <w:rsid w:val="00BF7740"/>
    <w:rsid w:val="00BF7FDF"/>
    <w:rsid w:val="00C0049C"/>
    <w:rsid w:val="00C00DD2"/>
    <w:rsid w:val="00C01868"/>
    <w:rsid w:val="00C0251B"/>
    <w:rsid w:val="00C026B0"/>
    <w:rsid w:val="00C03BC1"/>
    <w:rsid w:val="00C05292"/>
    <w:rsid w:val="00C05CBE"/>
    <w:rsid w:val="00C05CFA"/>
    <w:rsid w:val="00C064D6"/>
    <w:rsid w:val="00C06B24"/>
    <w:rsid w:val="00C072B4"/>
    <w:rsid w:val="00C07676"/>
    <w:rsid w:val="00C10B7E"/>
    <w:rsid w:val="00C110C1"/>
    <w:rsid w:val="00C13202"/>
    <w:rsid w:val="00C1364A"/>
    <w:rsid w:val="00C138C2"/>
    <w:rsid w:val="00C13F5A"/>
    <w:rsid w:val="00C1452C"/>
    <w:rsid w:val="00C14FB4"/>
    <w:rsid w:val="00C15442"/>
    <w:rsid w:val="00C16522"/>
    <w:rsid w:val="00C16849"/>
    <w:rsid w:val="00C16A1C"/>
    <w:rsid w:val="00C16FD2"/>
    <w:rsid w:val="00C22301"/>
    <w:rsid w:val="00C22A6F"/>
    <w:rsid w:val="00C22AB4"/>
    <w:rsid w:val="00C22C67"/>
    <w:rsid w:val="00C23025"/>
    <w:rsid w:val="00C2324B"/>
    <w:rsid w:val="00C24491"/>
    <w:rsid w:val="00C246D9"/>
    <w:rsid w:val="00C24AED"/>
    <w:rsid w:val="00C24B06"/>
    <w:rsid w:val="00C25384"/>
    <w:rsid w:val="00C25758"/>
    <w:rsid w:val="00C26932"/>
    <w:rsid w:val="00C272B4"/>
    <w:rsid w:val="00C27DDE"/>
    <w:rsid w:val="00C27EDD"/>
    <w:rsid w:val="00C302D0"/>
    <w:rsid w:val="00C30881"/>
    <w:rsid w:val="00C313E9"/>
    <w:rsid w:val="00C321F0"/>
    <w:rsid w:val="00C33034"/>
    <w:rsid w:val="00C33154"/>
    <w:rsid w:val="00C3336E"/>
    <w:rsid w:val="00C33668"/>
    <w:rsid w:val="00C35628"/>
    <w:rsid w:val="00C3627E"/>
    <w:rsid w:val="00C36DBE"/>
    <w:rsid w:val="00C36EC6"/>
    <w:rsid w:val="00C37B64"/>
    <w:rsid w:val="00C41425"/>
    <w:rsid w:val="00C42FD0"/>
    <w:rsid w:val="00C432B7"/>
    <w:rsid w:val="00C440DD"/>
    <w:rsid w:val="00C446E4"/>
    <w:rsid w:val="00C44A73"/>
    <w:rsid w:val="00C44C75"/>
    <w:rsid w:val="00C461CF"/>
    <w:rsid w:val="00C4678D"/>
    <w:rsid w:val="00C474AB"/>
    <w:rsid w:val="00C47B18"/>
    <w:rsid w:val="00C501F2"/>
    <w:rsid w:val="00C5062D"/>
    <w:rsid w:val="00C50742"/>
    <w:rsid w:val="00C5107A"/>
    <w:rsid w:val="00C52A2C"/>
    <w:rsid w:val="00C52C31"/>
    <w:rsid w:val="00C534FB"/>
    <w:rsid w:val="00C539B8"/>
    <w:rsid w:val="00C53D6B"/>
    <w:rsid w:val="00C55072"/>
    <w:rsid w:val="00C565F1"/>
    <w:rsid w:val="00C5762C"/>
    <w:rsid w:val="00C57701"/>
    <w:rsid w:val="00C606DA"/>
    <w:rsid w:val="00C60F43"/>
    <w:rsid w:val="00C617AA"/>
    <w:rsid w:val="00C61DE1"/>
    <w:rsid w:val="00C6219D"/>
    <w:rsid w:val="00C6404D"/>
    <w:rsid w:val="00C647E7"/>
    <w:rsid w:val="00C6537B"/>
    <w:rsid w:val="00C70EDA"/>
    <w:rsid w:val="00C70F94"/>
    <w:rsid w:val="00C72328"/>
    <w:rsid w:val="00C7272E"/>
    <w:rsid w:val="00C72E56"/>
    <w:rsid w:val="00C73862"/>
    <w:rsid w:val="00C742EB"/>
    <w:rsid w:val="00C74805"/>
    <w:rsid w:val="00C74CA0"/>
    <w:rsid w:val="00C75544"/>
    <w:rsid w:val="00C76956"/>
    <w:rsid w:val="00C769D8"/>
    <w:rsid w:val="00C76F17"/>
    <w:rsid w:val="00C77545"/>
    <w:rsid w:val="00C775CA"/>
    <w:rsid w:val="00C77C38"/>
    <w:rsid w:val="00C80326"/>
    <w:rsid w:val="00C81CA7"/>
    <w:rsid w:val="00C823C3"/>
    <w:rsid w:val="00C82C75"/>
    <w:rsid w:val="00C83D06"/>
    <w:rsid w:val="00C8425A"/>
    <w:rsid w:val="00C84C67"/>
    <w:rsid w:val="00C85585"/>
    <w:rsid w:val="00C85B42"/>
    <w:rsid w:val="00C87E46"/>
    <w:rsid w:val="00C91206"/>
    <w:rsid w:val="00C917BD"/>
    <w:rsid w:val="00C927D7"/>
    <w:rsid w:val="00C9300C"/>
    <w:rsid w:val="00C93F19"/>
    <w:rsid w:val="00C9649A"/>
    <w:rsid w:val="00C96726"/>
    <w:rsid w:val="00C973A2"/>
    <w:rsid w:val="00C97719"/>
    <w:rsid w:val="00C9792B"/>
    <w:rsid w:val="00CA0C67"/>
    <w:rsid w:val="00CA1327"/>
    <w:rsid w:val="00CA18B4"/>
    <w:rsid w:val="00CA1D1D"/>
    <w:rsid w:val="00CA307F"/>
    <w:rsid w:val="00CA31FC"/>
    <w:rsid w:val="00CA39B9"/>
    <w:rsid w:val="00CA419C"/>
    <w:rsid w:val="00CA47AE"/>
    <w:rsid w:val="00CA4CA8"/>
    <w:rsid w:val="00CA4E2B"/>
    <w:rsid w:val="00CA52DF"/>
    <w:rsid w:val="00CA566A"/>
    <w:rsid w:val="00CA6C86"/>
    <w:rsid w:val="00CA6EA3"/>
    <w:rsid w:val="00CA753E"/>
    <w:rsid w:val="00CA766A"/>
    <w:rsid w:val="00CA7C04"/>
    <w:rsid w:val="00CB0CC4"/>
    <w:rsid w:val="00CB103E"/>
    <w:rsid w:val="00CB168E"/>
    <w:rsid w:val="00CB31CE"/>
    <w:rsid w:val="00CB351B"/>
    <w:rsid w:val="00CB406E"/>
    <w:rsid w:val="00CB551F"/>
    <w:rsid w:val="00CB5D77"/>
    <w:rsid w:val="00CB5FA7"/>
    <w:rsid w:val="00CB6AC7"/>
    <w:rsid w:val="00CB7199"/>
    <w:rsid w:val="00CC0299"/>
    <w:rsid w:val="00CC045F"/>
    <w:rsid w:val="00CC095F"/>
    <w:rsid w:val="00CC0A1E"/>
    <w:rsid w:val="00CC1164"/>
    <w:rsid w:val="00CC1320"/>
    <w:rsid w:val="00CC1C38"/>
    <w:rsid w:val="00CC258D"/>
    <w:rsid w:val="00CC328B"/>
    <w:rsid w:val="00CC38C4"/>
    <w:rsid w:val="00CC3DBF"/>
    <w:rsid w:val="00CC4CC2"/>
    <w:rsid w:val="00CC542B"/>
    <w:rsid w:val="00CC5738"/>
    <w:rsid w:val="00CC5B3C"/>
    <w:rsid w:val="00CC6408"/>
    <w:rsid w:val="00CC65D8"/>
    <w:rsid w:val="00CC69AB"/>
    <w:rsid w:val="00CC6C9A"/>
    <w:rsid w:val="00CC6D43"/>
    <w:rsid w:val="00CC7018"/>
    <w:rsid w:val="00CC7C7D"/>
    <w:rsid w:val="00CD0092"/>
    <w:rsid w:val="00CD0936"/>
    <w:rsid w:val="00CD09F3"/>
    <w:rsid w:val="00CD1302"/>
    <w:rsid w:val="00CD19C4"/>
    <w:rsid w:val="00CD1E37"/>
    <w:rsid w:val="00CD2964"/>
    <w:rsid w:val="00CD4B0A"/>
    <w:rsid w:val="00CD508B"/>
    <w:rsid w:val="00CD5703"/>
    <w:rsid w:val="00CD6D75"/>
    <w:rsid w:val="00CD6DB1"/>
    <w:rsid w:val="00CD75FE"/>
    <w:rsid w:val="00CE0758"/>
    <w:rsid w:val="00CE0B36"/>
    <w:rsid w:val="00CE1A87"/>
    <w:rsid w:val="00CE38A8"/>
    <w:rsid w:val="00CE3F1E"/>
    <w:rsid w:val="00CE4170"/>
    <w:rsid w:val="00CE6D30"/>
    <w:rsid w:val="00CE71C6"/>
    <w:rsid w:val="00CE79A9"/>
    <w:rsid w:val="00CF0062"/>
    <w:rsid w:val="00CF192C"/>
    <w:rsid w:val="00CF2761"/>
    <w:rsid w:val="00CF281B"/>
    <w:rsid w:val="00CF28C6"/>
    <w:rsid w:val="00CF3046"/>
    <w:rsid w:val="00CF314E"/>
    <w:rsid w:val="00CF3250"/>
    <w:rsid w:val="00CF40CE"/>
    <w:rsid w:val="00CF417D"/>
    <w:rsid w:val="00CF4F77"/>
    <w:rsid w:val="00CF501B"/>
    <w:rsid w:val="00CF5A30"/>
    <w:rsid w:val="00CF740A"/>
    <w:rsid w:val="00CF7BA0"/>
    <w:rsid w:val="00D00306"/>
    <w:rsid w:val="00D00361"/>
    <w:rsid w:val="00D0194F"/>
    <w:rsid w:val="00D022E0"/>
    <w:rsid w:val="00D02806"/>
    <w:rsid w:val="00D032CA"/>
    <w:rsid w:val="00D03E11"/>
    <w:rsid w:val="00D04098"/>
    <w:rsid w:val="00D049CB"/>
    <w:rsid w:val="00D04B3C"/>
    <w:rsid w:val="00D0528A"/>
    <w:rsid w:val="00D060D4"/>
    <w:rsid w:val="00D079F1"/>
    <w:rsid w:val="00D10737"/>
    <w:rsid w:val="00D123C4"/>
    <w:rsid w:val="00D13349"/>
    <w:rsid w:val="00D13A96"/>
    <w:rsid w:val="00D1446E"/>
    <w:rsid w:val="00D14E14"/>
    <w:rsid w:val="00D154E5"/>
    <w:rsid w:val="00D15D94"/>
    <w:rsid w:val="00D167CF"/>
    <w:rsid w:val="00D16A46"/>
    <w:rsid w:val="00D171F2"/>
    <w:rsid w:val="00D2075E"/>
    <w:rsid w:val="00D20879"/>
    <w:rsid w:val="00D21763"/>
    <w:rsid w:val="00D21CE4"/>
    <w:rsid w:val="00D21FC9"/>
    <w:rsid w:val="00D224B4"/>
    <w:rsid w:val="00D226C7"/>
    <w:rsid w:val="00D23915"/>
    <w:rsid w:val="00D23B7B"/>
    <w:rsid w:val="00D23E33"/>
    <w:rsid w:val="00D2401A"/>
    <w:rsid w:val="00D24484"/>
    <w:rsid w:val="00D245F4"/>
    <w:rsid w:val="00D2468C"/>
    <w:rsid w:val="00D24804"/>
    <w:rsid w:val="00D25DBC"/>
    <w:rsid w:val="00D26170"/>
    <w:rsid w:val="00D300F1"/>
    <w:rsid w:val="00D31BF3"/>
    <w:rsid w:val="00D31CBC"/>
    <w:rsid w:val="00D3211B"/>
    <w:rsid w:val="00D3277E"/>
    <w:rsid w:val="00D32A9A"/>
    <w:rsid w:val="00D32BFD"/>
    <w:rsid w:val="00D333DD"/>
    <w:rsid w:val="00D3574B"/>
    <w:rsid w:val="00D35B28"/>
    <w:rsid w:val="00D35DE2"/>
    <w:rsid w:val="00D35F32"/>
    <w:rsid w:val="00D36618"/>
    <w:rsid w:val="00D36857"/>
    <w:rsid w:val="00D36C68"/>
    <w:rsid w:val="00D36F32"/>
    <w:rsid w:val="00D37671"/>
    <w:rsid w:val="00D401BC"/>
    <w:rsid w:val="00D40416"/>
    <w:rsid w:val="00D4041F"/>
    <w:rsid w:val="00D4068D"/>
    <w:rsid w:val="00D41E54"/>
    <w:rsid w:val="00D42460"/>
    <w:rsid w:val="00D431E8"/>
    <w:rsid w:val="00D442A9"/>
    <w:rsid w:val="00D45184"/>
    <w:rsid w:val="00D45C79"/>
    <w:rsid w:val="00D46B9A"/>
    <w:rsid w:val="00D47799"/>
    <w:rsid w:val="00D47E9A"/>
    <w:rsid w:val="00D501F1"/>
    <w:rsid w:val="00D51A08"/>
    <w:rsid w:val="00D51B56"/>
    <w:rsid w:val="00D523DE"/>
    <w:rsid w:val="00D531EF"/>
    <w:rsid w:val="00D5362A"/>
    <w:rsid w:val="00D545CF"/>
    <w:rsid w:val="00D556B2"/>
    <w:rsid w:val="00D557A4"/>
    <w:rsid w:val="00D56570"/>
    <w:rsid w:val="00D57755"/>
    <w:rsid w:val="00D6075B"/>
    <w:rsid w:val="00D60D11"/>
    <w:rsid w:val="00D618B9"/>
    <w:rsid w:val="00D6206D"/>
    <w:rsid w:val="00D620AF"/>
    <w:rsid w:val="00D628B0"/>
    <w:rsid w:val="00D62ECA"/>
    <w:rsid w:val="00D62F23"/>
    <w:rsid w:val="00D64272"/>
    <w:rsid w:val="00D64504"/>
    <w:rsid w:val="00D6452F"/>
    <w:rsid w:val="00D64E86"/>
    <w:rsid w:val="00D65E49"/>
    <w:rsid w:val="00D66987"/>
    <w:rsid w:val="00D67495"/>
    <w:rsid w:val="00D677AA"/>
    <w:rsid w:val="00D70935"/>
    <w:rsid w:val="00D716F5"/>
    <w:rsid w:val="00D7257F"/>
    <w:rsid w:val="00D730A1"/>
    <w:rsid w:val="00D7347E"/>
    <w:rsid w:val="00D7358A"/>
    <w:rsid w:val="00D73FDD"/>
    <w:rsid w:val="00D7457F"/>
    <w:rsid w:val="00D74DD5"/>
    <w:rsid w:val="00D7520D"/>
    <w:rsid w:val="00D77071"/>
    <w:rsid w:val="00D80849"/>
    <w:rsid w:val="00D811C6"/>
    <w:rsid w:val="00D8191F"/>
    <w:rsid w:val="00D81A11"/>
    <w:rsid w:val="00D838D1"/>
    <w:rsid w:val="00D850D4"/>
    <w:rsid w:val="00D86518"/>
    <w:rsid w:val="00D86BDF"/>
    <w:rsid w:val="00D900B3"/>
    <w:rsid w:val="00D90893"/>
    <w:rsid w:val="00D90ED4"/>
    <w:rsid w:val="00D91450"/>
    <w:rsid w:val="00D91D67"/>
    <w:rsid w:val="00D92107"/>
    <w:rsid w:val="00D92274"/>
    <w:rsid w:val="00D943C4"/>
    <w:rsid w:val="00D954E9"/>
    <w:rsid w:val="00D95EE9"/>
    <w:rsid w:val="00D95EED"/>
    <w:rsid w:val="00D95FB1"/>
    <w:rsid w:val="00D96537"/>
    <w:rsid w:val="00D9682C"/>
    <w:rsid w:val="00D979B7"/>
    <w:rsid w:val="00D979C3"/>
    <w:rsid w:val="00DA02D6"/>
    <w:rsid w:val="00DA0EB3"/>
    <w:rsid w:val="00DA0EFB"/>
    <w:rsid w:val="00DA115A"/>
    <w:rsid w:val="00DA11E4"/>
    <w:rsid w:val="00DA1699"/>
    <w:rsid w:val="00DA27B5"/>
    <w:rsid w:val="00DA2B7C"/>
    <w:rsid w:val="00DA3974"/>
    <w:rsid w:val="00DA408F"/>
    <w:rsid w:val="00DA40D1"/>
    <w:rsid w:val="00DA45D9"/>
    <w:rsid w:val="00DA5E8C"/>
    <w:rsid w:val="00DA69E3"/>
    <w:rsid w:val="00DA6CEF"/>
    <w:rsid w:val="00DA6DCA"/>
    <w:rsid w:val="00DA7A71"/>
    <w:rsid w:val="00DA7CF8"/>
    <w:rsid w:val="00DA7D75"/>
    <w:rsid w:val="00DB0088"/>
    <w:rsid w:val="00DB081E"/>
    <w:rsid w:val="00DB11D6"/>
    <w:rsid w:val="00DB1C6B"/>
    <w:rsid w:val="00DB1CA8"/>
    <w:rsid w:val="00DB29D8"/>
    <w:rsid w:val="00DB3482"/>
    <w:rsid w:val="00DB4541"/>
    <w:rsid w:val="00DB50E5"/>
    <w:rsid w:val="00DB5B9F"/>
    <w:rsid w:val="00DB700B"/>
    <w:rsid w:val="00DB77BF"/>
    <w:rsid w:val="00DB7AF3"/>
    <w:rsid w:val="00DB7D8A"/>
    <w:rsid w:val="00DC12DF"/>
    <w:rsid w:val="00DC15D4"/>
    <w:rsid w:val="00DC25F5"/>
    <w:rsid w:val="00DC2679"/>
    <w:rsid w:val="00DC3587"/>
    <w:rsid w:val="00DC3F14"/>
    <w:rsid w:val="00DC464D"/>
    <w:rsid w:val="00DC4AF7"/>
    <w:rsid w:val="00DC4CB2"/>
    <w:rsid w:val="00DC5B20"/>
    <w:rsid w:val="00DC77C8"/>
    <w:rsid w:val="00DC7AC0"/>
    <w:rsid w:val="00DD018E"/>
    <w:rsid w:val="00DD06F6"/>
    <w:rsid w:val="00DD1A60"/>
    <w:rsid w:val="00DD1C7B"/>
    <w:rsid w:val="00DD2997"/>
    <w:rsid w:val="00DD30AA"/>
    <w:rsid w:val="00DD36F3"/>
    <w:rsid w:val="00DD37F6"/>
    <w:rsid w:val="00DD41BE"/>
    <w:rsid w:val="00DD4B5D"/>
    <w:rsid w:val="00DD545E"/>
    <w:rsid w:val="00DD5582"/>
    <w:rsid w:val="00DD5655"/>
    <w:rsid w:val="00DD5946"/>
    <w:rsid w:val="00DD60A2"/>
    <w:rsid w:val="00DD60BC"/>
    <w:rsid w:val="00DD7131"/>
    <w:rsid w:val="00DD7AC8"/>
    <w:rsid w:val="00DE06D4"/>
    <w:rsid w:val="00DE077F"/>
    <w:rsid w:val="00DE096B"/>
    <w:rsid w:val="00DE0EF1"/>
    <w:rsid w:val="00DE0F3A"/>
    <w:rsid w:val="00DE0FE7"/>
    <w:rsid w:val="00DE2390"/>
    <w:rsid w:val="00DE23C7"/>
    <w:rsid w:val="00DE25ED"/>
    <w:rsid w:val="00DE2DAA"/>
    <w:rsid w:val="00DE38FB"/>
    <w:rsid w:val="00DE3B81"/>
    <w:rsid w:val="00DE3E7E"/>
    <w:rsid w:val="00DE41B0"/>
    <w:rsid w:val="00DE426F"/>
    <w:rsid w:val="00DE4A40"/>
    <w:rsid w:val="00DE4FBF"/>
    <w:rsid w:val="00DE5BE9"/>
    <w:rsid w:val="00DE62C7"/>
    <w:rsid w:val="00DE6E0C"/>
    <w:rsid w:val="00DE7262"/>
    <w:rsid w:val="00DE766F"/>
    <w:rsid w:val="00DE7D5B"/>
    <w:rsid w:val="00DF06D7"/>
    <w:rsid w:val="00DF07CA"/>
    <w:rsid w:val="00DF0DD4"/>
    <w:rsid w:val="00DF1640"/>
    <w:rsid w:val="00DF3115"/>
    <w:rsid w:val="00DF353C"/>
    <w:rsid w:val="00DF3A14"/>
    <w:rsid w:val="00DF3D32"/>
    <w:rsid w:val="00DF49DD"/>
    <w:rsid w:val="00DF5114"/>
    <w:rsid w:val="00DF51A3"/>
    <w:rsid w:val="00DF78B4"/>
    <w:rsid w:val="00DF7EE5"/>
    <w:rsid w:val="00E0038B"/>
    <w:rsid w:val="00E00D27"/>
    <w:rsid w:val="00E01781"/>
    <w:rsid w:val="00E01B82"/>
    <w:rsid w:val="00E05017"/>
    <w:rsid w:val="00E063E7"/>
    <w:rsid w:val="00E0707D"/>
    <w:rsid w:val="00E07128"/>
    <w:rsid w:val="00E074CA"/>
    <w:rsid w:val="00E0789A"/>
    <w:rsid w:val="00E07E1D"/>
    <w:rsid w:val="00E1004C"/>
    <w:rsid w:val="00E101AA"/>
    <w:rsid w:val="00E104C6"/>
    <w:rsid w:val="00E1094E"/>
    <w:rsid w:val="00E1099B"/>
    <w:rsid w:val="00E10CFA"/>
    <w:rsid w:val="00E11835"/>
    <w:rsid w:val="00E11AFF"/>
    <w:rsid w:val="00E135E6"/>
    <w:rsid w:val="00E13636"/>
    <w:rsid w:val="00E14DB5"/>
    <w:rsid w:val="00E14DF1"/>
    <w:rsid w:val="00E16718"/>
    <w:rsid w:val="00E16792"/>
    <w:rsid w:val="00E172BA"/>
    <w:rsid w:val="00E17EC3"/>
    <w:rsid w:val="00E20849"/>
    <w:rsid w:val="00E20C39"/>
    <w:rsid w:val="00E20F62"/>
    <w:rsid w:val="00E2102A"/>
    <w:rsid w:val="00E213D2"/>
    <w:rsid w:val="00E22354"/>
    <w:rsid w:val="00E2366B"/>
    <w:rsid w:val="00E24938"/>
    <w:rsid w:val="00E24BBF"/>
    <w:rsid w:val="00E24F7C"/>
    <w:rsid w:val="00E25A0F"/>
    <w:rsid w:val="00E25FCA"/>
    <w:rsid w:val="00E26128"/>
    <w:rsid w:val="00E2626B"/>
    <w:rsid w:val="00E30026"/>
    <w:rsid w:val="00E30049"/>
    <w:rsid w:val="00E307C2"/>
    <w:rsid w:val="00E309D7"/>
    <w:rsid w:val="00E30B2F"/>
    <w:rsid w:val="00E30D51"/>
    <w:rsid w:val="00E31C1C"/>
    <w:rsid w:val="00E320E7"/>
    <w:rsid w:val="00E32C58"/>
    <w:rsid w:val="00E33FC9"/>
    <w:rsid w:val="00E3489A"/>
    <w:rsid w:val="00E34989"/>
    <w:rsid w:val="00E34A1D"/>
    <w:rsid w:val="00E34AF5"/>
    <w:rsid w:val="00E375AC"/>
    <w:rsid w:val="00E37618"/>
    <w:rsid w:val="00E42565"/>
    <w:rsid w:val="00E429A8"/>
    <w:rsid w:val="00E42CF1"/>
    <w:rsid w:val="00E42F4C"/>
    <w:rsid w:val="00E43F20"/>
    <w:rsid w:val="00E4426E"/>
    <w:rsid w:val="00E44488"/>
    <w:rsid w:val="00E45A68"/>
    <w:rsid w:val="00E46DA7"/>
    <w:rsid w:val="00E4770A"/>
    <w:rsid w:val="00E47CF7"/>
    <w:rsid w:val="00E47F4C"/>
    <w:rsid w:val="00E50731"/>
    <w:rsid w:val="00E51B9C"/>
    <w:rsid w:val="00E51D61"/>
    <w:rsid w:val="00E532E7"/>
    <w:rsid w:val="00E53397"/>
    <w:rsid w:val="00E535CA"/>
    <w:rsid w:val="00E536E0"/>
    <w:rsid w:val="00E541FD"/>
    <w:rsid w:val="00E544FC"/>
    <w:rsid w:val="00E54F79"/>
    <w:rsid w:val="00E5565B"/>
    <w:rsid w:val="00E55B5A"/>
    <w:rsid w:val="00E55C0A"/>
    <w:rsid w:val="00E55D1C"/>
    <w:rsid w:val="00E5677A"/>
    <w:rsid w:val="00E56DDD"/>
    <w:rsid w:val="00E57449"/>
    <w:rsid w:val="00E57889"/>
    <w:rsid w:val="00E57AAB"/>
    <w:rsid w:val="00E607EB"/>
    <w:rsid w:val="00E60A46"/>
    <w:rsid w:val="00E613CE"/>
    <w:rsid w:val="00E6173E"/>
    <w:rsid w:val="00E617CC"/>
    <w:rsid w:val="00E61AD9"/>
    <w:rsid w:val="00E62466"/>
    <w:rsid w:val="00E624CC"/>
    <w:rsid w:val="00E62E29"/>
    <w:rsid w:val="00E62EE6"/>
    <w:rsid w:val="00E630F5"/>
    <w:rsid w:val="00E63E43"/>
    <w:rsid w:val="00E6435D"/>
    <w:rsid w:val="00E64689"/>
    <w:rsid w:val="00E648F5"/>
    <w:rsid w:val="00E64D8C"/>
    <w:rsid w:val="00E6597C"/>
    <w:rsid w:val="00E65B6D"/>
    <w:rsid w:val="00E679C4"/>
    <w:rsid w:val="00E70139"/>
    <w:rsid w:val="00E70B5F"/>
    <w:rsid w:val="00E712E6"/>
    <w:rsid w:val="00E7276C"/>
    <w:rsid w:val="00E727C4"/>
    <w:rsid w:val="00E768EF"/>
    <w:rsid w:val="00E7698F"/>
    <w:rsid w:val="00E76E21"/>
    <w:rsid w:val="00E771FF"/>
    <w:rsid w:val="00E775FB"/>
    <w:rsid w:val="00E777A3"/>
    <w:rsid w:val="00E80611"/>
    <w:rsid w:val="00E817CA"/>
    <w:rsid w:val="00E82768"/>
    <w:rsid w:val="00E831F6"/>
    <w:rsid w:val="00E836B5"/>
    <w:rsid w:val="00E837C5"/>
    <w:rsid w:val="00E83813"/>
    <w:rsid w:val="00E85255"/>
    <w:rsid w:val="00E86772"/>
    <w:rsid w:val="00E873D1"/>
    <w:rsid w:val="00E904B6"/>
    <w:rsid w:val="00E90A9B"/>
    <w:rsid w:val="00E90AC7"/>
    <w:rsid w:val="00E915B6"/>
    <w:rsid w:val="00E91803"/>
    <w:rsid w:val="00E9261C"/>
    <w:rsid w:val="00E92C49"/>
    <w:rsid w:val="00E93219"/>
    <w:rsid w:val="00E936C2"/>
    <w:rsid w:val="00E939FF"/>
    <w:rsid w:val="00E93BC5"/>
    <w:rsid w:val="00E94116"/>
    <w:rsid w:val="00E944BD"/>
    <w:rsid w:val="00E9452C"/>
    <w:rsid w:val="00E94F0B"/>
    <w:rsid w:val="00E956B7"/>
    <w:rsid w:val="00E9640E"/>
    <w:rsid w:val="00E971AD"/>
    <w:rsid w:val="00E97D10"/>
    <w:rsid w:val="00EA03AC"/>
    <w:rsid w:val="00EA2775"/>
    <w:rsid w:val="00EA2813"/>
    <w:rsid w:val="00EA29C7"/>
    <w:rsid w:val="00EA2E7E"/>
    <w:rsid w:val="00EA2F50"/>
    <w:rsid w:val="00EA4C9A"/>
    <w:rsid w:val="00EA4F5C"/>
    <w:rsid w:val="00EA4F73"/>
    <w:rsid w:val="00EA6224"/>
    <w:rsid w:val="00EA6269"/>
    <w:rsid w:val="00EA6A1E"/>
    <w:rsid w:val="00EA7D5F"/>
    <w:rsid w:val="00EB0401"/>
    <w:rsid w:val="00EB04D4"/>
    <w:rsid w:val="00EB0716"/>
    <w:rsid w:val="00EB0B29"/>
    <w:rsid w:val="00EB16ED"/>
    <w:rsid w:val="00EB1C9C"/>
    <w:rsid w:val="00EB1D78"/>
    <w:rsid w:val="00EB2651"/>
    <w:rsid w:val="00EB2665"/>
    <w:rsid w:val="00EB2A72"/>
    <w:rsid w:val="00EB2B52"/>
    <w:rsid w:val="00EB32E9"/>
    <w:rsid w:val="00EB3C62"/>
    <w:rsid w:val="00EB47F7"/>
    <w:rsid w:val="00EB4DA0"/>
    <w:rsid w:val="00EB510F"/>
    <w:rsid w:val="00EB5874"/>
    <w:rsid w:val="00EB5F3F"/>
    <w:rsid w:val="00EB6056"/>
    <w:rsid w:val="00EB6316"/>
    <w:rsid w:val="00EB66AE"/>
    <w:rsid w:val="00EB7487"/>
    <w:rsid w:val="00EC0152"/>
    <w:rsid w:val="00EC0B62"/>
    <w:rsid w:val="00EC186D"/>
    <w:rsid w:val="00EC187B"/>
    <w:rsid w:val="00EC18F5"/>
    <w:rsid w:val="00EC28B4"/>
    <w:rsid w:val="00EC3BF9"/>
    <w:rsid w:val="00EC635B"/>
    <w:rsid w:val="00EC72F9"/>
    <w:rsid w:val="00EC7629"/>
    <w:rsid w:val="00ED002F"/>
    <w:rsid w:val="00ED0E8A"/>
    <w:rsid w:val="00ED155A"/>
    <w:rsid w:val="00ED182D"/>
    <w:rsid w:val="00ED1E9C"/>
    <w:rsid w:val="00ED1EBF"/>
    <w:rsid w:val="00ED3AD0"/>
    <w:rsid w:val="00ED449C"/>
    <w:rsid w:val="00ED4953"/>
    <w:rsid w:val="00ED55BB"/>
    <w:rsid w:val="00ED5A4E"/>
    <w:rsid w:val="00ED5EFC"/>
    <w:rsid w:val="00ED5FAE"/>
    <w:rsid w:val="00ED617F"/>
    <w:rsid w:val="00ED652B"/>
    <w:rsid w:val="00ED6645"/>
    <w:rsid w:val="00ED778A"/>
    <w:rsid w:val="00EE14CF"/>
    <w:rsid w:val="00EE2E06"/>
    <w:rsid w:val="00EE31E9"/>
    <w:rsid w:val="00EE4808"/>
    <w:rsid w:val="00EE53C6"/>
    <w:rsid w:val="00EF0097"/>
    <w:rsid w:val="00EF18ED"/>
    <w:rsid w:val="00EF1FE6"/>
    <w:rsid w:val="00EF222C"/>
    <w:rsid w:val="00EF36DE"/>
    <w:rsid w:val="00EF3871"/>
    <w:rsid w:val="00EF391C"/>
    <w:rsid w:val="00EF393D"/>
    <w:rsid w:val="00EF464E"/>
    <w:rsid w:val="00EF4C58"/>
    <w:rsid w:val="00EF67E5"/>
    <w:rsid w:val="00EF685B"/>
    <w:rsid w:val="00EF74FB"/>
    <w:rsid w:val="00F0037D"/>
    <w:rsid w:val="00F005CD"/>
    <w:rsid w:val="00F007C6"/>
    <w:rsid w:val="00F0175B"/>
    <w:rsid w:val="00F018D2"/>
    <w:rsid w:val="00F01918"/>
    <w:rsid w:val="00F02DEF"/>
    <w:rsid w:val="00F0310E"/>
    <w:rsid w:val="00F03847"/>
    <w:rsid w:val="00F04DA3"/>
    <w:rsid w:val="00F04F14"/>
    <w:rsid w:val="00F051FA"/>
    <w:rsid w:val="00F05EDB"/>
    <w:rsid w:val="00F075E6"/>
    <w:rsid w:val="00F078F5"/>
    <w:rsid w:val="00F10AE6"/>
    <w:rsid w:val="00F136EF"/>
    <w:rsid w:val="00F13D73"/>
    <w:rsid w:val="00F1459B"/>
    <w:rsid w:val="00F148C2"/>
    <w:rsid w:val="00F14D10"/>
    <w:rsid w:val="00F178DE"/>
    <w:rsid w:val="00F17919"/>
    <w:rsid w:val="00F17956"/>
    <w:rsid w:val="00F2021D"/>
    <w:rsid w:val="00F20615"/>
    <w:rsid w:val="00F20845"/>
    <w:rsid w:val="00F20EBF"/>
    <w:rsid w:val="00F2294C"/>
    <w:rsid w:val="00F22A65"/>
    <w:rsid w:val="00F23728"/>
    <w:rsid w:val="00F23835"/>
    <w:rsid w:val="00F23CA3"/>
    <w:rsid w:val="00F23FEF"/>
    <w:rsid w:val="00F2447B"/>
    <w:rsid w:val="00F2584A"/>
    <w:rsid w:val="00F25D48"/>
    <w:rsid w:val="00F25E12"/>
    <w:rsid w:val="00F26BEE"/>
    <w:rsid w:val="00F275B8"/>
    <w:rsid w:val="00F27840"/>
    <w:rsid w:val="00F27F35"/>
    <w:rsid w:val="00F3137E"/>
    <w:rsid w:val="00F314A5"/>
    <w:rsid w:val="00F316DF"/>
    <w:rsid w:val="00F3174D"/>
    <w:rsid w:val="00F31AAB"/>
    <w:rsid w:val="00F31E9E"/>
    <w:rsid w:val="00F32566"/>
    <w:rsid w:val="00F32F96"/>
    <w:rsid w:val="00F33303"/>
    <w:rsid w:val="00F33589"/>
    <w:rsid w:val="00F34D3A"/>
    <w:rsid w:val="00F357CA"/>
    <w:rsid w:val="00F3587E"/>
    <w:rsid w:val="00F36AAE"/>
    <w:rsid w:val="00F36F86"/>
    <w:rsid w:val="00F37AEF"/>
    <w:rsid w:val="00F37B64"/>
    <w:rsid w:val="00F4017A"/>
    <w:rsid w:val="00F4063E"/>
    <w:rsid w:val="00F4158B"/>
    <w:rsid w:val="00F415EB"/>
    <w:rsid w:val="00F41A69"/>
    <w:rsid w:val="00F41B8D"/>
    <w:rsid w:val="00F42B39"/>
    <w:rsid w:val="00F4352B"/>
    <w:rsid w:val="00F44641"/>
    <w:rsid w:val="00F468DD"/>
    <w:rsid w:val="00F46CF1"/>
    <w:rsid w:val="00F47530"/>
    <w:rsid w:val="00F47604"/>
    <w:rsid w:val="00F47884"/>
    <w:rsid w:val="00F504DF"/>
    <w:rsid w:val="00F5116E"/>
    <w:rsid w:val="00F513D6"/>
    <w:rsid w:val="00F521A5"/>
    <w:rsid w:val="00F521F7"/>
    <w:rsid w:val="00F535C8"/>
    <w:rsid w:val="00F5600E"/>
    <w:rsid w:val="00F56593"/>
    <w:rsid w:val="00F566A6"/>
    <w:rsid w:val="00F57C7E"/>
    <w:rsid w:val="00F60B9E"/>
    <w:rsid w:val="00F60EF0"/>
    <w:rsid w:val="00F615E9"/>
    <w:rsid w:val="00F61BEF"/>
    <w:rsid w:val="00F61C25"/>
    <w:rsid w:val="00F61ECA"/>
    <w:rsid w:val="00F6264F"/>
    <w:rsid w:val="00F62707"/>
    <w:rsid w:val="00F63F15"/>
    <w:rsid w:val="00F63FE9"/>
    <w:rsid w:val="00F65F19"/>
    <w:rsid w:val="00F661ED"/>
    <w:rsid w:val="00F66FDA"/>
    <w:rsid w:val="00F67277"/>
    <w:rsid w:val="00F67FAC"/>
    <w:rsid w:val="00F709B3"/>
    <w:rsid w:val="00F70B22"/>
    <w:rsid w:val="00F70B7B"/>
    <w:rsid w:val="00F710D4"/>
    <w:rsid w:val="00F7140A"/>
    <w:rsid w:val="00F71F9F"/>
    <w:rsid w:val="00F72C28"/>
    <w:rsid w:val="00F738B8"/>
    <w:rsid w:val="00F743EC"/>
    <w:rsid w:val="00F746C9"/>
    <w:rsid w:val="00F74B6A"/>
    <w:rsid w:val="00F75310"/>
    <w:rsid w:val="00F768A5"/>
    <w:rsid w:val="00F76913"/>
    <w:rsid w:val="00F77428"/>
    <w:rsid w:val="00F77B7A"/>
    <w:rsid w:val="00F77C8B"/>
    <w:rsid w:val="00F77DC2"/>
    <w:rsid w:val="00F806C6"/>
    <w:rsid w:val="00F8105F"/>
    <w:rsid w:val="00F810C1"/>
    <w:rsid w:val="00F81998"/>
    <w:rsid w:val="00F81E38"/>
    <w:rsid w:val="00F821FE"/>
    <w:rsid w:val="00F83797"/>
    <w:rsid w:val="00F843FC"/>
    <w:rsid w:val="00F8444B"/>
    <w:rsid w:val="00F8444E"/>
    <w:rsid w:val="00F844F2"/>
    <w:rsid w:val="00F86471"/>
    <w:rsid w:val="00F864EB"/>
    <w:rsid w:val="00F90B34"/>
    <w:rsid w:val="00F919DE"/>
    <w:rsid w:val="00F91EA6"/>
    <w:rsid w:val="00F921DA"/>
    <w:rsid w:val="00F92D1C"/>
    <w:rsid w:val="00F93930"/>
    <w:rsid w:val="00F93E58"/>
    <w:rsid w:val="00F941C9"/>
    <w:rsid w:val="00F942E9"/>
    <w:rsid w:val="00F946F5"/>
    <w:rsid w:val="00F94BBF"/>
    <w:rsid w:val="00F96253"/>
    <w:rsid w:val="00F962E1"/>
    <w:rsid w:val="00F96712"/>
    <w:rsid w:val="00F96810"/>
    <w:rsid w:val="00F96B0F"/>
    <w:rsid w:val="00F96F3F"/>
    <w:rsid w:val="00F97927"/>
    <w:rsid w:val="00F97D42"/>
    <w:rsid w:val="00FA027D"/>
    <w:rsid w:val="00FA22C9"/>
    <w:rsid w:val="00FA24D9"/>
    <w:rsid w:val="00FA2C74"/>
    <w:rsid w:val="00FA3109"/>
    <w:rsid w:val="00FA3351"/>
    <w:rsid w:val="00FA3E86"/>
    <w:rsid w:val="00FA4544"/>
    <w:rsid w:val="00FA4EB8"/>
    <w:rsid w:val="00FA525D"/>
    <w:rsid w:val="00FA5F11"/>
    <w:rsid w:val="00FA64D8"/>
    <w:rsid w:val="00FA6587"/>
    <w:rsid w:val="00FA65EE"/>
    <w:rsid w:val="00FA65F1"/>
    <w:rsid w:val="00FA7A7F"/>
    <w:rsid w:val="00FB0BCE"/>
    <w:rsid w:val="00FB2D2D"/>
    <w:rsid w:val="00FB43A5"/>
    <w:rsid w:val="00FB472B"/>
    <w:rsid w:val="00FB4B4C"/>
    <w:rsid w:val="00FB5D03"/>
    <w:rsid w:val="00FB5DB6"/>
    <w:rsid w:val="00FB61FF"/>
    <w:rsid w:val="00FB72A9"/>
    <w:rsid w:val="00FB73CB"/>
    <w:rsid w:val="00FB74A9"/>
    <w:rsid w:val="00FB790D"/>
    <w:rsid w:val="00FB7CF4"/>
    <w:rsid w:val="00FC175D"/>
    <w:rsid w:val="00FC194D"/>
    <w:rsid w:val="00FC1E62"/>
    <w:rsid w:val="00FC3219"/>
    <w:rsid w:val="00FC378B"/>
    <w:rsid w:val="00FC415D"/>
    <w:rsid w:val="00FC4675"/>
    <w:rsid w:val="00FC4709"/>
    <w:rsid w:val="00FC51E2"/>
    <w:rsid w:val="00FD0B42"/>
    <w:rsid w:val="00FD0CF7"/>
    <w:rsid w:val="00FD14B9"/>
    <w:rsid w:val="00FD2692"/>
    <w:rsid w:val="00FD2778"/>
    <w:rsid w:val="00FD346F"/>
    <w:rsid w:val="00FD3EBE"/>
    <w:rsid w:val="00FD5BC4"/>
    <w:rsid w:val="00FD5C44"/>
    <w:rsid w:val="00FD5C5E"/>
    <w:rsid w:val="00FD64F1"/>
    <w:rsid w:val="00FD6752"/>
    <w:rsid w:val="00FD6F73"/>
    <w:rsid w:val="00FE01F8"/>
    <w:rsid w:val="00FE064E"/>
    <w:rsid w:val="00FE118F"/>
    <w:rsid w:val="00FE1FC4"/>
    <w:rsid w:val="00FE24EB"/>
    <w:rsid w:val="00FE2A85"/>
    <w:rsid w:val="00FE2F56"/>
    <w:rsid w:val="00FE30FB"/>
    <w:rsid w:val="00FE3360"/>
    <w:rsid w:val="00FE545D"/>
    <w:rsid w:val="00FE5545"/>
    <w:rsid w:val="00FE5853"/>
    <w:rsid w:val="00FE5D63"/>
    <w:rsid w:val="00FE684C"/>
    <w:rsid w:val="00FE7693"/>
    <w:rsid w:val="00FE7994"/>
    <w:rsid w:val="00FF0288"/>
    <w:rsid w:val="00FF09C5"/>
    <w:rsid w:val="00FF1986"/>
    <w:rsid w:val="00FF2B9D"/>
    <w:rsid w:val="00FF2E19"/>
    <w:rsid w:val="00FF4D0B"/>
    <w:rsid w:val="00FF4EF0"/>
    <w:rsid w:val="00FF5A8F"/>
    <w:rsid w:val="00FF5B47"/>
    <w:rsid w:val="00FF61E9"/>
    <w:rsid w:val="00FF74DE"/>
    <w:rsid w:val="00FF752A"/>
    <w:rsid w:val="00FF7CB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AFCD81"/>
  <w15:docId w15:val="{7CE04558-FEA2-4C16-B20C-BEC357F26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D00"/>
    <w:pPr>
      <w:spacing w:after="0" w:line="240" w:lineRule="auto"/>
      <w:ind w:firstLine="34"/>
    </w:pPr>
    <w:rPr>
      <w:rFonts w:ascii="Times New Roman" w:eastAsia="Times New Roman" w:hAnsi="Times New Roman" w:cs="Times New Roman"/>
      <w:sz w:val="20"/>
      <w:szCs w:val="20"/>
      <w:lang w:val="es-ES" w:eastAsia="es-ES"/>
    </w:rPr>
  </w:style>
  <w:style w:type="paragraph" w:styleId="Ttulo1">
    <w:name w:val="heading 1"/>
    <w:basedOn w:val="Normal"/>
    <w:next w:val="Normal"/>
    <w:link w:val="Ttulo1Car"/>
    <w:uiPriority w:val="9"/>
    <w:qFormat/>
    <w:rsid w:val="00985476"/>
    <w:pPr>
      <w:keepNext/>
      <w:keepLines/>
      <w:spacing w:before="240"/>
      <w:ind w:firstLine="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qFormat/>
    <w:rsid w:val="00985476"/>
    <w:pPr>
      <w:keepNext/>
      <w:keepLines/>
      <w:spacing w:before="40"/>
      <w:ind w:firstLine="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qFormat/>
    <w:rsid w:val="00985476"/>
    <w:pPr>
      <w:keepNext/>
      <w:keepLines/>
      <w:spacing w:before="40"/>
      <w:ind w:firstLine="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ar"/>
    <w:uiPriority w:val="9"/>
    <w:qFormat/>
    <w:rsid w:val="00985476"/>
    <w:pPr>
      <w:keepNext/>
      <w:keepLines/>
      <w:spacing w:before="40"/>
      <w:ind w:firstLine="0"/>
      <w:outlineLvl w:val="3"/>
    </w:pPr>
    <w:rPr>
      <w:rFonts w:asciiTheme="majorHAnsi" w:eastAsiaTheme="majorEastAsia" w:hAnsiTheme="majorHAnsi" w:cstheme="majorBidi"/>
      <w:i/>
      <w:iCs/>
      <w:color w:val="365F91" w:themeColor="accent1" w:themeShade="BF"/>
      <w:sz w:val="24"/>
      <w:szCs w:val="24"/>
    </w:rPr>
  </w:style>
  <w:style w:type="paragraph" w:styleId="Ttulo5">
    <w:name w:val="heading 5"/>
    <w:basedOn w:val="Normal"/>
    <w:next w:val="Normal"/>
    <w:link w:val="Ttulo5Car"/>
    <w:uiPriority w:val="9"/>
    <w:qFormat/>
    <w:rsid w:val="00985476"/>
    <w:pPr>
      <w:keepNext/>
      <w:keepLines/>
      <w:spacing w:before="40"/>
      <w:ind w:firstLine="0"/>
      <w:outlineLvl w:val="4"/>
    </w:pPr>
    <w:rPr>
      <w:rFonts w:asciiTheme="majorHAnsi" w:eastAsiaTheme="majorEastAsia" w:hAnsiTheme="majorHAnsi" w:cstheme="majorBidi"/>
      <w:color w:val="365F91" w:themeColor="accent1" w:themeShade="BF"/>
      <w:sz w:val="24"/>
      <w:szCs w:val="24"/>
    </w:rPr>
  </w:style>
  <w:style w:type="paragraph" w:styleId="Ttulo6">
    <w:name w:val="heading 6"/>
    <w:basedOn w:val="Normal"/>
    <w:next w:val="Normal"/>
    <w:link w:val="Ttulo6Car"/>
    <w:uiPriority w:val="9"/>
    <w:qFormat/>
    <w:rsid w:val="00985476"/>
    <w:pPr>
      <w:keepNext/>
      <w:keepLines/>
      <w:spacing w:before="40"/>
      <w:ind w:firstLine="0"/>
      <w:outlineLvl w:val="5"/>
    </w:pPr>
    <w:rPr>
      <w:rFonts w:asciiTheme="majorHAnsi" w:eastAsiaTheme="majorEastAsia" w:hAnsiTheme="majorHAnsi" w:cstheme="majorBidi"/>
      <w:color w:val="243F60" w:themeColor="accent1" w:themeShade="7F"/>
      <w:sz w:val="24"/>
      <w:szCs w:val="24"/>
    </w:rPr>
  </w:style>
  <w:style w:type="paragraph" w:styleId="Ttulo7">
    <w:name w:val="heading 7"/>
    <w:basedOn w:val="Normal"/>
    <w:next w:val="Normal"/>
    <w:link w:val="Ttulo7Car"/>
    <w:uiPriority w:val="9"/>
    <w:qFormat/>
    <w:rsid w:val="00985476"/>
    <w:pPr>
      <w:keepNext/>
      <w:keepLines/>
      <w:spacing w:before="40"/>
      <w:ind w:firstLine="0"/>
      <w:outlineLvl w:val="6"/>
    </w:pPr>
    <w:rPr>
      <w:rFonts w:asciiTheme="majorHAnsi" w:eastAsiaTheme="majorEastAsia" w:hAnsiTheme="majorHAnsi" w:cstheme="majorBidi"/>
      <w:i/>
      <w:iCs/>
      <w:color w:val="243F60" w:themeColor="accent1" w:themeShade="7F"/>
      <w:sz w:val="24"/>
      <w:szCs w:val="24"/>
    </w:rPr>
  </w:style>
  <w:style w:type="paragraph" w:styleId="Ttulo8">
    <w:name w:val="heading 8"/>
    <w:basedOn w:val="Normal"/>
    <w:next w:val="Normal"/>
    <w:link w:val="Ttulo8Car"/>
    <w:uiPriority w:val="9"/>
    <w:qFormat/>
    <w:rsid w:val="00985476"/>
    <w:pPr>
      <w:keepNext/>
      <w:keepLines/>
      <w:spacing w:before="40"/>
      <w:ind w:firstLine="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qFormat/>
    <w:rsid w:val="00985476"/>
    <w:pPr>
      <w:keepNext/>
      <w:keepLines/>
      <w:spacing w:before="40"/>
      <w:ind w:firstLine="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comentario">
    <w:name w:val="annotation text"/>
    <w:basedOn w:val="Normal"/>
    <w:link w:val="TextocomentarioCar"/>
    <w:unhideWhenUsed/>
    <w:rsid w:val="005A7D00"/>
  </w:style>
  <w:style w:type="character" w:customStyle="1" w:styleId="TextocomentarioCar">
    <w:name w:val="Texto comentario Car"/>
    <w:basedOn w:val="Fuentedeprrafopredeter"/>
    <w:link w:val="Textocomentario"/>
    <w:rsid w:val="005A7D00"/>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uiPriority w:val="99"/>
    <w:unhideWhenUsed/>
    <w:rsid w:val="005A7D00"/>
    <w:pPr>
      <w:tabs>
        <w:tab w:val="left" w:pos="6569"/>
      </w:tabs>
    </w:pPr>
    <w:rPr>
      <w:rFonts w:ascii="Arial" w:hAnsi="Arial"/>
      <w:b/>
      <w:sz w:val="24"/>
      <w:lang w:val="es-ES_tradnl"/>
    </w:rPr>
  </w:style>
  <w:style w:type="character" w:customStyle="1" w:styleId="TextoindependienteCar">
    <w:name w:val="Texto independiente Car"/>
    <w:basedOn w:val="Fuentedeprrafopredeter"/>
    <w:link w:val="Textoindependiente"/>
    <w:uiPriority w:val="99"/>
    <w:rsid w:val="005A7D00"/>
    <w:rPr>
      <w:rFonts w:ascii="Arial" w:eastAsia="Times New Roman" w:hAnsi="Arial" w:cs="Times New Roman"/>
      <w:b/>
      <w:sz w:val="24"/>
      <w:szCs w:val="20"/>
      <w:lang w:val="es-ES_tradnl" w:eastAsia="es-ES"/>
    </w:rPr>
  </w:style>
  <w:style w:type="paragraph" w:styleId="Textoindependiente2">
    <w:name w:val="Body Text 2"/>
    <w:basedOn w:val="Normal"/>
    <w:link w:val="Textoindependiente2Car"/>
    <w:unhideWhenUsed/>
    <w:rsid w:val="005A7D00"/>
    <w:pPr>
      <w:tabs>
        <w:tab w:val="left" w:pos="6569"/>
      </w:tabs>
      <w:jc w:val="center"/>
    </w:pPr>
    <w:rPr>
      <w:rFonts w:ascii="Arial" w:hAnsi="Arial"/>
      <w:b/>
      <w:sz w:val="24"/>
      <w:lang w:val="es-ES_tradnl"/>
    </w:rPr>
  </w:style>
  <w:style w:type="character" w:customStyle="1" w:styleId="Textoindependiente2Car">
    <w:name w:val="Texto independiente 2 Car"/>
    <w:basedOn w:val="Fuentedeprrafopredeter"/>
    <w:link w:val="Textoindependiente2"/>
    <w:rsid w:val="005A7D00"/>
    <w:rPr>
      <w:rFonts w:ascii="Arial" w:eastAsia="Times New Roman" w:hAnsi="Arial" w:cs="Times New Roman"/>
      <w:b/>
      <w:sz w:val="24"/>
      <w:szCs w:val="20"/>
      <w:lang w:val="es-ES_tradnl" w:eastAsia="es-ES"/>
    </w:rPr>
  </w:style>
  <w:style w:type="paragraph" w:styleId="Sangra2detindependiente">
    <w:name w:val="Body Text Indent 2"/>
    <w:basedOn w:val="Normal"/>
    <w:link w:val="Sangra2detindependienteCar"/>
    <w:uiPriority w:val="99"/>
    <w:semiHidden/>
    <w:unhideWhenUsed/>
    <w:rsid w:val="005A7D00"/>
    <w:pPr>
      <w:widowControl w:val="0"/>
      <w:snapToGrid w:val="0"/>
      <w:ind w:left="1985"/>
      <w:jc w:val="both"/>
    </w:pPr>
    <w:rPr>
      <w:b/>
    </w:rPr>
  </w:style>
  <w:style w:type="character" w:customStyle="1" w:styleId="Sangra2detindependienteCar">
    <w:name w:val="Sangría 2 de t. independiente Car"/>
    <w:basedOn w:val="Fuentedeprrafopredeter"/>
    <w:link w:val="Sangra2detindependiente"/>
    <w:uiPriority w:val="99"/>
    <w:semiHidden/>
    <w:rsid w:val="005A7D00"/>
    <w:rPr>
      <w:rFonts w:ascii="Times New Roman" w:eastAsia="Times New Roman" w:hAnsi="Times New Roman" w:cs="Times New Roman"/>
      <w:b/>
      <w:sz w:val="20"/>
      <w:szCs w:val="20"/>
      <w:lang w:val="es-ES" w:eastAsia="es-ES"/>
    </w:rPr>
  </w:style>
  <w:style w:type="paragraph" w:styleId="Textosinformato">
    <w:name w:val="Plain Text"/>
    <w:basedOn w:val="Normal"/>
    <w:link w:val="TextosinformatoCar"/>
    <w:unhideWhenUsed/>
    <w:rsid w:val="005A7D00"/>
    <w:rPr>
      <w:rFonts w:ascii="Courier New" w:hAnsi="Courier New"/>
    </w:rPr>
  </w:style>
  <w:style w:type="character" w:customStyle="1" w:styleId="TextosinformatoCar">
    <w:name w:val="Texto sin formato Car"/>
    <w:basedOn w:val="Fuentedeprrafopredeter"/>
    <w:link w:val="Textosinformato"/>
    <w:rsid w:val="005A7D00"/>
    <w:rPr>
      <w:rFonts w:ascii="Courier New" w:eastAsia="Times New Roman" w:hAnsi="Courier New" w:cs="Times New Roman"/>
      <w:sz w:val="20"/>
      <w:szCs w:val="20"/>
      <w:lang w:val="es-ES" w:eastAsia="es-ES"/>
    </w:rPr>
  </w:style>
  <w:style w:type="paragraph" w:customStyle="1" w:styleId="Default">
    <w:name w:val="Default"/>
    <w:rsid w:val="005A7D00"/>
    <w:pPr>
      <w:autoSpaceDE w:val="0"/>
      <w:autoSpaceDN w:val="0"/>
      <w:adjustRightInd w:val="0"/>
      <w:spacing w:after="0" w:line="240" w:lineRule="auto"/>
    </w:pPr>
    <w:rPr>
      <w:rFonts w:ascii="Arial" w:eastAsia="Times New Roman" w:hAnsi="Arial" w:cs="Arial"/>
      <w:color w:val="000000"/>
      <w:sz w:val="24"/>
      <w:szCs w:val="24"/>
      <w:lang w:eastAsia="es-MX"/>
    </w:rPr>
  </w:style>
  <w:style w:type="table" w:styleId="Tablaconcuadrcula">
    <w:name w:val="Table Grid"/>
    <w:basedOn w:val="Tablanormal"/>
    <w:rsid w:val="005A7D00"/>
    <w:pPr>
      <w:spacing w:after="0" w:line="240" w:lineRule="auto"/>
      <w:ind w:firstLine="34"/>
    </w:pPr>
    <w:rPr>
      <w:rFonts w:ascii="Arial" w:hAnsi="Aria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cabezado">
    <w:name w:val="header"/>
    <w:basedOn w:val="Normal"/>
    <w:link w:val="EncabezadoCar"/>
    <w:uiPriority w:val="99"/>
    <w:unhideWhenUsed/>
    <w:rsid w:val="005A7D00"/>
    <w:pPr>
      <w:tabs>
        <w:tab w:val="center" w:pos="4419"/>
        <w:tab w:val="right" w:pos="8838"/>
      </w:tabs>
    </w:pPr>
  </w:style>
  <w:style w:type="character" w:customStyle="1" w:styleId="EncabezadoCar">
    <w:name w:val="Encabezado Car"/>
    <w:basedOn w:val="Fuentedeprrafopredeter"/>
    <w:link w:val="Encabezado"/>
    <w:uiPriority w:val="99"/>
    <w:rsid w:val="005A7D00"/>
    <w:rPr>
      <w:rFonts w:ascii="Times New Roman" w:eastAsia="Times New Roman" w:hAnsi="Times New Roman" w:cs="Times New Roman"/>
      <w:sz w:val="20"/>
      <w:szCs w:val="20"/>
      <w:lang w:val="es-ES" w:eastAsia="es-ES"/>
    </w:rPr>
  </w:style>
  <w:style w:type="paragraph" w:styleId="Piedepgina">
    <w:name w:val="footer"/>
    <w:basedOn w:val="Normal"/>
    <w:link w:val="PiedepginaCar"/>
    <w:unhideWhenUsed/>
    <w:rsid w:val="005A7D00"/>
    <w:pPr>
      <w:tabs>
        <w:tab w:val="center" w:pos="4419"/>
        <w:tab w:val="right" w:pos="8838"/>
      </w:tabs>
    </w:pPr>
  </w:style>
  <w:style w:type="character" w:customStyle="1" w:styleId="PiedepginaCar">
    <w:name w:val="Pie de página Car"/>
    <w:basedOn w:val="Fuentedeprrafopredeter"/>
    <w:link w:val="Piedepgina"/>
    <w:rsid w:val="005A7D00"/>
    <w:rPr>
      <w:rFonts w:ascii="Times New Roman" w:eastAsia="Times New Roman" w:hAnsi="Times New Roman" w:cs="Times New Roman"/>
      <w:sz w:val="20"/>
      <w:szCs w:val="20"/>
      <w:lang w:val="es-ES" w:eastAsia="es-ES"/>
    </w:rPr>
  </w:style>
  <w:style w:type="paragraph" w:styleId="Prrafodelista">
    <w:name w:val="List Paragraph"/>
    <w:aliases w:val="lp1,List Paragraph1,Párrafo de lista1,Listas,Colorful List - Accent 11,List Paragraph11,Bullet List,FooterText,numbered,Paragraphe de liste1,Bulletr List Paragraph,列出段落,列出段落1,Use Case List Paragraph,Bullet 1,Texto normal,b1"/>
    <w:basedOn w:val="Normal"/>
    <w:link w:val="PrrafodelistaCar"/>
    <w:qFormat/>
    <w:rsid w:val="00376C47"/>
    <w:pPr>
      <w:ind w:left="720"/>
      <w:contextualSpacing/>
    </w:pPr>
  </w:style>
  <w:style w:type="paragraph" w:styleId="Textodeglobo">
    <w:name w:val="Balloon Text"/>
    <w:basedOn w:val="Normal"/>
    <w:link w:val="TextodegloboCar"/>
    <w:uiPriority w:val="99"/>
    <w:semiHidden/>
    <w:unhideWhenUsed/>
    <w:rsid w:val="0002580D"/>
    <w:rPr>
      <w:rFonts w:ascii="Tahoma" w:hAnsi="Tahoma" w:cs="Tahoma"/>
      <w:sz w:val="16"/>
      <w:szCs w:val="16"/>
    </w:rPr>
  </w:style>
  <w:style w:type="character" w:customStyle="1" w:styleId="TextodegloboCar">
    <w:name w:val="Texto de globo Car"/>
    <w:basedOn w:val="Fuentedeprrafopredeter"/>
    <w:link w:val="Textodeglobo"/>
    <w:uiPriority w:val="99"/>
    <w:semiHidden/>
    <w:rsid w:val="0002580D"/>
    <w:rPr>
      <w:rFonts w:ascii="Tahoma" w:eastAsia="Times New Roman" w:hAnsi="Tahoma" w:cs="Tahoma"/>
      <w:sz w:val="16"/>
      <w:szCs w:val="16"/>
      <w:lang w:val="es-ES" w:eastAsia="es-ES"/>
    </w:rPr>
  </w:style>
  <w:style w:type="character" w:styleId="Refdecomentario">
    <w:name w:val="annotation reference"/>
    <w:basedOn w:val="Fuentedeprrafopredeter"/>
    <w:unhideWhenUsed/>
    <w:rsid w:val="00F468DD"/>
    <w:rPr>
      <w:sz w:val="16"/>
      <w:szCs w:val="16"/>
    </w:rPr>
  </w:style>
  <w:style w:type="paragraph" w:styleId="Asuntodelcomentario">
    <w:name w:val="annotation subject"/>
    <w:basedOn w:val="Textocomentario"/>
    <w:next w:val="Textocomentario"/>
    <w:link w:val="AsuntodelcomentarioCar"/>
    <w:uiPriority w:val="99"/>
    <w:semiHidden/>
    <w:unhideWhenUsed/>
    <w:rsid w:val="00F468DD"/>
    <w:rPr>
      <w:b/>
      <w:bCs/>
    </w:rPr>
  </w:style>
  <w:style w:type="character" w:customStyle="1" w:styleId="AsuntodelcomentarioCar">
    <w:name w:val="Asunto del comentario Car"/>
    <w:basedOn w:val="TextocomentarioCar"/>
    <w:link w:val="Asuntodelcomentario"/>
    <w:uiPriority w:val="99"/>
    <w:semiHidden/>
    <w:rsid w:val="00F468DD"/>
    <w:rPr>
      <w:rFonts w:ascii="Times New Roman" w:eastAsia="Times New Roman" w:hAnsi="Times New Roman" w:cs="Times New Roman"/>
      <w:b/>
      <w:bCs/>
      <w:sz w:val="20"/>
      <w:szCs w:val="20"/>
      <w:lang w:val="es-ES" w:eastAsia="es-ES"/>
    </w:rPr>
  </w:style>
  <w:style w:type="paragraph" w:styleId="Revisin">
    <w:name w:val="Revision"/>
    <w:hidden/>
    <w:uiPriority w:val="99"/>
    <w:semiHidden/>
    <w:rsid w:val="004B2E27"/>
    <w:pPr>
      <w:spacing w:after="0" w:line="240" w:lineRule="auto"/>
    </w:pPr>
    <w:rPr>
      <w:rFonts w:ascii="Times New Roman" w:eastAsia="Times New Roman" w:hAnsi="Times New Roman" w:cs="Times New Roman"/>
      <w:sz w:val="20"/>
      <w:szCs w:val="20"/>
      <w:lang w:val="es-ES" w:eastAsia="es-ES"/>
    </w:rPr>
  </w:style>
  <w:style w:type="character" w:styleId="Hipervnculo">
    <w:name w:val="Hyperlink"/>
    <w:basedOn w:val="Fuentedeprrafopredeter"/>
    <w:uiPriority w:val="99"/>
    <w:unhideWhenUsed/>
    <w:rsid w:val="006F7E23"/>
    <w:rPr>
      <w:color w:val="0000FF" w:themeColor="hyperlink"/>
      <w:u w:val="single"/>
    </w:rPr>
  </w:style>
  <w:style w:type="paragraph" w:styleId="Ttulo">
    <w:name w:val="Title"/>
    <w:basedOn w:val="Normal"/>
    <w:link w:val="TtuloCar"/>
    <w:qFormat/>
    <w:rsid w:val="009A2DC1"/>
    <w:pPr>
      <w:ind w:firstLine="0"/>
      <w:jc w:val="center"/>
    </w:pPr>
    <w:rPr>
      <w:rFonts w:ascii="Arial" w:hAnsi="Arial"/>
      <w:b/>
      <w:snapToGrid w:val="0"/>
      <w:sz w:val="22"/>
      <w:lang w:val="es-ES_tradnl"/>
    </w:rPr>
  </w:style>
  <w:style w:type="character" w:customStyle="1" w:styleId="TtuloCar">
    <w:name w:val="Título Car"/>
    <w:basedOn w:val="Fuentedeprrafopredeter"/>
    <w:link w:val="Ttulo"/>
    <w:rsid w:val="009A2DC1"/>
    <w:rPr>
      <w:rFonts w:ascii="Arial" w:eastAsia="Times New Roman" w:hAnsi="Arial" w:cs="Times New Roman"/>
      <w:b/>
      <w:snapToGrid w:val="0"/>
      <w:szCs w:val="20"/>
      <w:lang w:val="es-ES_tradnl" w:eastAsia="es-ES"/>
    </w:rPr>
  </w:style>
  <w:style w:type="character" w:customStyle="1" w:styleId="PrrafodelistaCar">
    <w:name w:val="Párrafo de lista Car"/>
    <w:aliases w:val="lp1 Car,List Paragraph1 Car,Párrafo de lista1 Car,Listas Car,Colorful List - Accent 11 Car,List Paragraph11 Car,Bullet List Car,FooterText Car,numbered Car,Paragraphe de liste1 Car,Bulletr List Paragraph Car,列出段落 Car,列出段落1 Car"/>
    <w:link w:val="Prrafodelista"/>
    <w:uiPriority w:val="34"/>
    <w:qFormat/>
    <w:rsid w:val="009A2DC1"/>
    <w:rPr>
      <w:rFonts w:ascii="Times New Roman" w:eastAsia="Times New Roman" w:hAnsi="Times New Roman" w:cs="Times New Roman"/>
      <w:sz w:val="20"/>
      <w:szCs w:val="20"/>
      <w:lang w:val="es-ES" w:eastAsia="es-ES"/>
    </w:rPr>
  </w:style>
  <w:style w:type="table" w:customStyle="1" w:styleId="Tablaconcuadrcula1">
    <w:name w:val="Tabla con cuadrícula1"/>
    <w:basedOn w:val="Tablanormal"/>
    <w:next w:val="Tablaconcuadrcula"/>
    <w:uiPriority w:val="59"/>
    <w:rsid w:val="00E536E0"/>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3">
    <w:name w:val="Body Text 3"/>
    <w:basedOn w:val="Normal"/>
    <w:link w:val="Textoindependiente3Car"/>
    <w:uiPriority w:val="99"/>
    <w:semiHidden/>
    <w:unhideWhenUsed/>
    <w:rsid w:val="007E0345"/>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7E0345"/>
    <w:rPr>
      <w:rFonts w:ascii="Times New Roman" w:eastAsia="Times New Roman" w:hAnsi="Times New Roman" w:cs="Times New Roman"/>
      <w:sz w:val="16"/>
      <w:szCs w:val="16"/>
      <w:lang w:val="es-ES" w:eastAsia="es-ES"/>
    </w:rPr>
  </w:style>
  <w:style w:type="character" w:customStyle="1" w:styleId="Ttulo1Car">
    <w:name w:val="Título 1 Car"/>
    <w:basedOn w:val="Fuentedeprrafopredeter"/>
    <w:link w:val="Ttulo1"/>
    <w:uiPriority w:val="9"/>
    <w:rsid w:val="00985476"/>
    <w:rPr>
      <w:rFonts w:asciiTheme="majorHAnsi" w:eastAsiaTheme="majorEastAsia" w:hAnsiTheme="majorHAnsi" w:cstheme="majorBidi"/>
      <w:color w:val="365F91" w:themeColor="accent1" w:themeShade="BF"/>
      <w:sz w:val="32"/>
      <w:szCs w:val="32"/>
      <w:lang w:val="es-ES" w:eastAsia="es-ES"/>
    </w:rPr>
  </w:style>
  <w:style w:type="character" w:customStyle="1" w:styleId="Ttulo2Car">
    <w:name w:val="Título 2 Car"/>
    <w:basedOn w:val="Fuentedeprrafopredeter"/>
    <w:link w:val="Ttulo2"/>
    <w:uiPriority w:val="9"/>
    <w:rsid w:val="00985476"/>
    <w:rPr>
      <w:rFonts w:asciiTheme="majorHAnsi" w:eastAsiaTheme="majorEastAsia" w:hAnsiTheme="majorHAnsi" w:cstheme="majorBidi"/>
      <w:color w:val="365F91" w:themeColor="accent1" w:themeShade="BF"/>
      <w:sz w:val="26"/>
      <w:szCs w:val="26"/>
      <w:lang w:val="es-ES" w:eastAsia="es-ES"/>
    </w:rPr>
  </w:style>
  <w:style w:type="character" w:customStyle="1" w:styleId="Ttulo3Car">
    <w:name w:val="Título 3 Car"/>
    <w:basedOn w:val="Fuentedeprrafopredeter"/>
    <w:link w:val="Ttulo3"/>
    <w:uiPriority w:val="9"/>
    <w:rsid w:val="00985476"/>
    <w:rPr>
      <w:rFonts w:asciiTheme="majorHAnsi" w:eastAsiaTheme="majorEastAsia" w:hAnsiTheme="majorHAnsi" w:cstheme="majorBidi"/>
      <w:color w:val="243F60" w:themeColor="accent1" w:themeShade="7F"/>
      <w:sz w:val="24"/>
      <w:szCs w:val="24"/>
      <w:lang w:val="es-ES" w:eastAsia="es-ES"/>
    </w:rPr>
  </w:style>
  <w:style w:type="character" w:customStyle="1" w:styleId="Ttulo4Car">
    <w:name w:val="Título 4 Car"/>
    <w:basedOn w:val="Fuentedeprrafopredeter"/>
    <w:link w:val="Ttulo4"/>
    <w:uiPriority w:val="9"/>
    <w:rsid w:val="00985476"/>
    <w:rPr>
      <w:rFonts w:asciiTheme="majorHAnsi" w:eastAsiaTheme="majorEastAsia" w:hAnsiTheme="majorHAnsi" w:cstheme="majorBidi"/>
      <w:i/>
      <w:iCs/>
      <w:color w:val="365F91" w:themeColor="accent1" w:themeShade="BF"/>
      <w:sz w:val="24"/>
      <w:szCs w:val="24"/>
      <w:lang w:val="es-ES" w:eastAsia="es-ES"/>
    </w:rPr>
  </w:style>
  <w:style w:type="character" w:customStyle="1" w:styleId="Ttulo5Car">
    <w:name w:val="Título 5 Car"/>
    <w:basedOn w:val="Fuentedeprrafopredeter"/>
    <w:link w:val="Ttulo5"/>
    <w:uiPriority w:val="9"/>
    <w:rsid w:val="00985476"/>
    <w:rPr>
      <w:rFonts w:asciiTheme="majorHAnsi" w:eastAsiaTheme="majorEastAsia" w:hAnsiTheme="majorHAnsi" w:cstheme="majorBidi"/>
      <w:color w:val="365F91" w:themeColor="accent1" w:themeShade="BF"/>
      <w:sz w:val="24"/>
      <w:szCs w:val="24"/>
      <w:lang w:val="es-ES" w:eastAsia="es-ES"/>
    </w:rPr>
  </w:style>
  <w:style w:type="character" w:customStyle="1" w:styleId="Ttulo6Car">
    <w:name w:val="Título 6 Car"/>
    <w:basedOn w:val="Fuentedeprrafopredeter"/>
    <w:link w:val="Ttulo6"/>
    <w:uiPriority w:val="9"/>
    <w:rsid w:val="00985476"/>
    <w:rPr>
      <w:rFonts w:asciiTheme="majorHAnsi" w:eastAsiaTheme="majorEastAsia" w:hAnsiTheme="majorHAnsi" w:cstheme="majorBidi"/>
      <w:color w:val="243F60" w:themeColor="accent1" w:themeShade="7F"/>
      <w:sz w:val="24"/>
      <w:szCs w:val="24"/>
      <w:lang w:val="es-ES" w:eastAsia="es-ES"/>
    </w:rPr>
  </w:style>
  <w:style w:type="character" w:customStyle="1" w:styleId="Ttulo7Car">
    <w:name w:val="Título 7 Car"/>
    <w:basedOn w:val="Fuentedeprrafopredeter"/>
    <w:link w:val="Ttulo7"/>
    <w:uiPriority w:val="9"/>
    <w:rsid w:val="00985476"/>
    <w:rPr>
      <w:rFonts w:asciiTheme="majorHAnsi" w:eastAsiaTheme="majorEastAsia" w:hAnsiTheme="majorHAnsi" w:cstheme="majorBidi"/>
      <w:i/>
      <w:iCs/>
      <w:color w:val="243F60" w:themeColor="accent1" w:themeShade="7F"/>
      <w:sz w:val="24"/>
      <w:szCs w:val="24"/>
      <w:lang w:val="es-ES" w:eastAsia="es-ES"/>
    </w:rPr>
  </w:style>
  <w:style w:type="character" w:customStyle="1" w:styleId="Ttulo8Car">
    <w:name w:val="Título 8 Car"/>
    <w:basedOn w:val="Fuentedeprrafopredeter"/>
    <w:link w:val="Ttulo8"/>
    <w:uiPriority w:val="9"/>
    <w:rsid w:val="00985476"/>
    <w:rPr>
      <w:rFonts w:asciiTheme="majorHAnsi" w:eastAsiaTheme="majorEastAsia" w:hAnsiTheme="majorHAnsi" w:cstheme="majorBidi"/>
      <w:color w:val="272727" w:themeColor="text1" w:themeTint="D8"/>
      <w:sz w:val="21"/>
      <w:szCs w:val="21"/>
      <w:lang w:val="es-ES" w:eastAsia="es-ES"/>
    </w:rPr>
  </w:style>
  <w:style w:type="character" w:customStyle="1" w:styleId="Ttulo9Car">
    <w:name w:val="Título 9 Car"/>
    <w:basedOn w:val="Fuentedeprrafopredeter"/>
    <w:link w:val="Ttulo9"/>
    <w:uiPriority w:val="9"/>
    <w:rsid w:val="00985476"/>
    <w:rPr>
      <w:rFonts w:asciiTheme="majorHAnsi" w:eastAsiaTheme="majorEastAsia" w:hAnsiTheme="majorHAnsi" w:cstheme="majorBidi"/>
      <w:i/>
      <w:iCs/>
      <w:color w:val="272727" w:themeColor="text1" w:themeTint="D8"/>
      <w:sz w:val="21"/>
      <w:szCs w:val="21"/>
      <w:lang w:val="es-ES" w:eastAsia="es-ES"/>
    </w:rPr>
  </w:style>
  <w:style w:type="paragraph" w:styleId="NormalWeb">
    <w:name w:val="Normal (Web)"/>
    <w:basedOn w:val="Normal"/>
    <w:uiPriority w:val="99"/>
    <w:rsid w:val="00985476"/>
    <w:pPr>
      <w:spacing w:before="100" w:beforeAutospacing="1" w:after="100" w:afterAutospacing="1"/>
      <w:ind w:firstLine="0"/>
    </w:pPr>
    <w:rPr>
      <w:sz w:val="24"/>
      <w:szCs w:val="24"/>
    </w:rPr>
  </w:style>
  <w:style w:type="paragraph" w:customStyle="1" w:styleId="Estilo1">
    <w:name w:val="Estilo1"/>
    <w:basedOn w:val="Ttulo2"/>
    <w:qFormat/>
    <w:rsid w:val="00985476"/>
  </w:style>
  <w:style w:type="paragraph" w:customStyle="1" w:styleId="Titulo2">
    <w:name w:val="Titulo 2"/>
    <w:basedOn w:val="Estilo1"/>
    <w:rsid w:val="00985476"/>
  </w:style>
  <w:style w:type="paragraph" w:styleId="TDC1">
    <w:name w:val="toc 1"/>
    <w:basedOn w:val="Normal"/>
    <w:next w:val="Normal"/>
    <w:autoRedefine/>
    <w:uiPriority w:val="39"/>
    <w:rsid w:val="00985476"/>
    <w:pPr>
      <w:spacing w:after="100"/>
      <w:ind w:firstLine="0"/>
    </w:pPr>
    <w:rPr>
      <w:sz w:val="24"/>
      <w:szCs w:val="24"/>
    </w:rPr>
  </w:style>
  <w:style w:type="paragraph" w:styleId="TDC2">
    <w:name w:val="toc 2"/>
    <w:basedOn w:val="Normal"/>
    <w:next w:val="Normal"/>
    <w:autoRedefine/>
    <w:uiPriority w:val="39"/>
    <w:rsid w:val="00985476"/>
    <w:pPr>
      <w:spacing w:after="100"/>
      <w:ind w:left="220" w:firstLine="0"/>
    </w:pPr>
    <w:rPr>
      <w:sz w:val="24"/>
      <w:szCs w:val="24"/>
    </w:rPr>
  </w:style>
  <w:style w:type="paragraph" w:styleId="Descripcin">
    <w:name w:val="caption"/>
    <w:basedOn w:val="Normal"/>
    <w:next w:val="Normal"/>
    <w:uiPriority w:val="35"/>
    <w:semiHidden/>
    <w:unhideWhenUsed/>
    <w:qFormat/>
    <w:rsid w:val="00985476"/>
    <w:pPr>
      <w:spacing w:after="200"/>
      <w:ind w:firstLine="0"/>
    </w:pPr>
    <w:rPr>
      <w:i/>
      <w:iCs/>
      <w:color w:val="1F497D" w:themeColor="text2"/>
      <w:sz w:val="18"/>
      <w:szCs w:val="18"/>
    </w:rPr>
  </w:style>
  <w:style w:type="paragraph" w:styleId="Subttulo">
    <w:name w:val="Subtitle"/>
    <w:basedOn w:val="Normal"/>
    <w:next w:val="Normal"/>
    <w:link w:val="SubttuloCar"/>
    <w:uiPriority w:val="11"/>
    <w:qFormat/>
    <w:rsid w:val="00985476"/>
    <w:pPr>
      <w:numPr>
        <w:ilvl w:val="1"/>
      </w:numPr>
      <w:ind w:firstLine="34"/>
    </w:pPr>
    <w:rPr>
      <w:rFonts w:eastAsiaTheme="minorEastAsia"/>
      <w:color w:val="5A5A5A" w:themeColor="text1" w:themeTint="A5"/>
      <w:spacing w:val="15"/>
      <w:sz w:val="24"/>
      <w:szCs w:val="24"/>
    </w:rPr>
  </w:style>
  <w:style w:type="character" w:customStyle="1" w:styleId="SubttuloCar">
    <w:name w:val="Subtítulo Car"/>
    <w:basedOn w:val="Fuentedeprrafopredeter"/>
    <w:link w:val="Subttulo"/>
    <w:uiPriority w:val="11"/>
    <w:rsid w:val="00985476"/>
    <w:rPr>
      <w:rFonts w:ascii="Times New Roman" w:eastAsiaTheme="minorEastAsia" w:hAnsi="Times New Roman" w:cs="Times New Roman"/>
      <w:color w:val="5A5A5A" w:themeColor="text1" w:themeTint="A5"/>
      <w:spacing w:val="15"/>
      <w:sz w:val="24"/>
      <w:szCs w:val="24"/>
      <w:lang w:val="es-ES" w:eastAsia="es-ES"/>
    </w:rPr>
  </w:style>
  <w:style w:type="character" w:styleId="Textoennegrita">
    <w:name w:val="Strong"/>
    <w:basedOn w:val="Fuentedeprrafopredeter"/>
    <w:uiPriority w:val="22"/>
    <w:qFormat/>
    <w:rsid w:val="00985476"/>
    <w:rPr>
      <w:b/>
      <w:bCs/>
    </w:rPr>
  </w:style>
  <w:style w:type="character" w:styleId="nfasis">
    <w:name w:val="Emphasis"/>
    <w:basedOn w:val="Fuentedeprrafopredeter"/>
    <w:uiPriority w:val="20"/>
    <w:qFormat/>
    <w:rsid w:val="00985476"/>
    <w:rPr>
      <w:i/>
      <w:iCs/>
    </w:rPr>
  </w:style>
  <w:style w:type="paragraph" w:styleId="Sinespaciado">
    <w:name w:val="No Spacing"/>
    <w:uiPriority w:val="1"/>
    <w:qFormat/>
    <w:rsid w:val="00985476"/>
    <w:pPr>
      <w:spacing w:after="160" w:line="259" w:lineRule="auto"/>
    </w:pPr>
    <w:rPr>
      <w:lang w:eastAsia="es-MX"/>
    </w:rPr>
  </w:style>
  <w:style w:type="paragraph" w:styleId="Cita">
    <w:name w:val="Quote"/>
    <w:basedOn w:val="Normal"/>
    <w:next w:val="Normal"/>
    <w:link w:val="CitaCar"/>
    <w:uiPriority w:val="29"/>
    <w:qFormat/>
    <w:rsid w:val="00985476"/>
    <w:pPr>
      <w:spacing w:before="200"/>
      <w:ind w:left="864" w:right="864" w:firstLine="0"/>
      <w:jc w:val="center"/>
    </w:pPr>
    <w:rPr>
      <w:i/>
      <w:iCs/>
      <w:color w:val="404040" w:themeColor="text1" w:themeTint="BF"/>
      <w:sz w:val="24"/>
      <w:szCs w:val="24"/>
    </w:rPr>
  </w:style>
  <w:style w:type="character" w:customStyle="1" w:styleId="CitaCar">
    <w:name w:val="Cita Car"/>
    <w:basedOn w:val="Fuentedeprrafopredeter"/>
    <w:link w:val="Cita"/>
    <w:uiPriority w:val="29"/>
    <w:rsid w:val="00985476"/>
    <w:rPr>
      <w:rFonts w:ascii="Times New Roman" w:eastAsia="Times New Roman" w:hAnsi="Times New Roman" w:cs="Times New Roman"/>
      <w:i/>
      <w:iCs/>
      <w:color w:val="404040" w:themeColor="text1" w:themeTint="BF"/>
      <w:sz w:val="24"/>
      <w:szCs w:val="24"/>
      <w:lang w:val="es-ES" w:eastAsia="es-ES"/>
    </w:rPr>
  </w:style>
  <w:style w:type="paragraph" w:styleId="Citadestacada">
    <w:name w:val="Intense Quote"/>
    <w:basedOn w:val="Normal"/>
    <w:next w:val="Normal"/>
    <w:link w:val="CitadestacadaCar"/>
    <w:uiPriority w:val="30"/>
    <w:qFormat/>
    <w:rsid w:val="00985476"/>
    <w:pPr>
      <w:pBdr>
        <w:top w:val="single" w:sz="4" w:space="10" w:color="4F81BD" w:themeColor="accent1"/>
        <w:bottom w:val="single" w:sz="4" w:space="10" w:color="4F81BD" w:themeColor="accent1"/>
      </w:pBdr>
      <w:spacing w:before="360" w:after="360"/>
      <w:ind w:left="864" w:right="864" w:firstLine="0"/>
      <w:jc w:val="center"/>
    </w:pPr>
    <w:rPr>
      <w:i/>
      <w:iCs/>
      <w:color w:val="4F81BD" w:themeColor="accent1"/>
      <w:sz w:val="24"/>
      <w:szCs w:val="24"/>
    </w:rPr>
  </w:style>
  <w:style w:type="character" w:customStyle="1" w:styleId="CitadestacadaCar">
    <w:name w:val="Cita destacada Car"/>
    <w:basedOn w:val="Fuentedeprrafopredeter"/>
    <w:link w:val="Citadestacada"/>
    <w:uiPriority w:val="30"/>
    <w:rsid w:val="00985476"/>
    <w:rPr>
      <w:rFonts w:ascii="Times New Roman" w:eastAsia="Times New Roman" w:hAnsi="Times New Roman" w:cs="Times New Roman"/>
      <w:i/>
      <w:iCs/>
      <w:color w:val="4F81BD" w:themeColor="accent1"/>
      <w:sz w:val="24"/>
      <w:szCs w:val="24"/>
      <w:lang w:val="es-ES" w:eastAsia="es-ES"/>
    </w:rPr>
  </w:style>
  <w:style w:type="character" w:styleId="nfasissutil">
    <w:name w:val="Subtle Emphasis"/>
    <w:basedOn w:val="Fuentedeprrafopredeter"/>
    <w:uiPriority w:val="19"/>
    <w:qFormat/>
    <w:rsid w:val="00985476"/>
    <w:rPr>
      <w:i/>
      <w:iCs/>
      <w:color w:val="404040" w:themeColor="text1" w:themeTint="BF"/>
    </w:rPr>
  </w:style>
  <w:style w:type="character" w:styleId="nfasisintenso">
    <w:name w:val="Intense Emphasis"/>
    <w:basedOn w:val="Fuentedeprrafopredeter"/>
    <w:uiPriority w:val="21"/>
    <w:qFormat/>
    <w:rsid w:val="00985476"/>
    <w:rPr>
      <w:i/>
      <w:iCs/>
      <w:color w:val="4F81BD" w:themeColor="accent1"/>
    </w:rPr>
  </w:style>
  <w:style w:type="character" w:styleId="Referenciasutil">
    <w:name w:val="Subtle Reference"/>
    <w:basedOn w:val="Fuentedeprrafopredeter"/>
    <w:uiPriority w:val="31"/>
    <w:qFormat/>
    <w:rsid w:val="00985476"/>
    <w:rPr>
      <w:smallCaps/>
      <w:color w:val="5A5A5A" w:themeColor="text1" w:themeTint="A5"/>
    </w:rPr>
  </w:style>
  <w:style w:type="character" w:styleId="Referenciaintensa">
    <w:name w:val="Intense Reference"/>
    <w:basedOn w:val="Fuentedeprrafopredeter"/>
    <w:uiPriority w:val="32"/>
    <w:qFormat/>
    <w:rsid w:val="00985476"/>
    <w:rPr>
      <w:b/>
      <w:bCs/>
      <w:smallCaps/>
      <w:color w:val="4F81BD" w:themeColor="accent1"/>
      <w:spacing w:val="5"/>
    </w:rPr>
  </w:style>
  <w:style w:type="character" w:styleId="Ttulodellibro">
    <w:name w:val="Book Title"/>
    <w:basedOn w:val="Fuentedeprrafopredeter"/>
    <w:uiPriority w:val="33"/>
    <w:qFormat/>
    <w:rsid w:val="00985476"/>
    <w:rPr>
      <w:b/>
      <w:bCs/>
      <w:i/>
      <w:iCs/>
      <w:spacing w:val="5"/>
    </w:rPr>
  </w:style>
  <w:style w:type="paragraph" w:styleId="TtuloTDC">
    <w:name w:val="TOC Heading"/>
    <w:basedOn w:val="Ttulo1"/>
    <w:next w:val="Normal"/>
    <w:uiPriority w:val="39"/>
    <w:unhideWhenUsed/>
    <w:qFormat/>
    <w:rsid w:val="00985476"/>
    <w:pPr>
      <w:outlineLvl w:val="9"/>
    </w:pPr>
  </w:style>
  <w:style w:type="character" w:styleId="Textodelmarcadordeposicin">
    <w:name w:val="Placeholder Text"/>
    <w:basedOn w:val="Fuentedeprrafopredeter"/>
    <w:uiPriority w:val="99"/>
    <w:semiHidden/>
    <w:rsid w:val="00985476"/>
    <w:rPr>
      <w:color w:val="808080"/>
    </w:rPr>
  </w:style>
  <w:style w:type="paragraph" w:customStyle="1" w:styleId="Textosinformato1">
    <w:name w:val="Texto sin formato1"/>
    <w:basedOn w:val="Normal"/>
    <w:rsid w:val="0089406A"/>
    <w:pPr>
      <w:widowControl w:val="0"/>
      <w:ind w:firstLine="0"/>
    </w:pPr>
    <w:rPr>
      <w:rFonts w:ascii="Courier New" w:hAnsi="Courier New"/>
    </w:rPr>
  </w:style>
  <w:style w:type="paragraph" w:customStyle="1" w:styleId="TableParagraph">
    <w:name w:val="Table Paragraph"/>
    <w:basedOn w:val="Normal"/>
    <w:uiPriority w:val="1"/>
    <w:qFormat/>
    <w:rsid w:val="003E32EC"/>
    <w:pPr>
      <w:widowControl w:val="0"/>
      <w:spacing w:before="117"/>
      <w:ind w:left="62" w:firstLine="0"/>
    </w:pPr>
    <w:rPr>
      <w:rFonts w:ascii="Arial" w:eastAsia="Arial" w:hAnsi="Arial" w:cs="Arial"/>
      <w:sz w:val="22"/>
      <w:szCs w:val="22"/>
      <w:lang w:val="en-US" w:eastAsia="en-US"/>
    </w:rPr>
  </w:style>
  <w:style w:type="paragraph" w:customStyle="1" w:styleId="texto-tabla">
    <w:name w:val="texto-tabla"/>
    <w:basedOn w:val="Normal"/>
    <w:qFormat/>
    <w:rsid w:val="003E32EC"/>
    <w:pPr>
      <w:spacing w:before="40" w:after="40"/>
      <w:ind w:firstLine="0"/>
      <w:jc w:val="both"/>
    </w:pPr>
    <w:rPr>
      <w:rFonts w:ascii="Helvetica" w:eastAsiaTheme="minorEastAsia" w:hAnsi="Helvetica" w:cstheme="minorBidi"/>
      <w:color w:val="404040" w:themeColor="text1" w:themeTint="BF"/>
      <w:sz w:val="22"/>
      <w:szCs w:val="24"/>
      <w:lang w:val="es-ES_tradnl"/>
    </w:rPr>
  </w:style>
  <w:style w:type="paragraph" w:styleId="Sangradetextonormal">
    <w:name w:val="Body Text Indent"/>
    <w:basedOn w:val="Normal"/>
    <w:link w:val="SangradetextonormalCar"/>
    <w:uiPriority w:val="99"/>
    <w:semiHidden/>
    <w:unhideWhenUsed/>
    <w:rsid w:val="00A405AF"/>
    <w:pPr>
      <w:spacing w:after="120"/>
      <w:ind w:left="283"/>
    </w:pPr>
  </w:style>
  <w:style w:type="character" w:customStyle="1" w:styleId="SangradetextonormalCar">
    <w:name w:val="Sangría de texto normal Car"/>
    <w:basedOn w:val="Fuentedeprrafopredeter"/>
    <w:link w:val="Sangradetextonormal"/>
    <w:uiPriority w:val="99"/>
    <w:semiHidden/>
    <w:rsid w:val="00A405AF"/>
    <w:rPr>
      <w:rFonts w:ascii="Times New Roman" w:eastAsia="Times New Roman" w:hAnsi="Times New Roman" w:cs="Times New Roman"/>
      <w:sz w:val="20"/>
      <w:szCs w:val="20"/>
      <w:lang w:val="es-ES" w:eastAsia="es-ES"/>
    </w:rPr>
  </w:style>
  <w:style w:type="paragraph" w:customStyle="1" w:styleId="Cuerpodetexto">
    <w:name w:val="Cuerpo de texto"/>
    <w:basedOn w:val="Normal"/>
    <w:qFormat/>
    <w:rsid w:val="00A405AF"/>
    <w:pPr>
      <w:spacing w:before="120" w:after="120"/>
      <w:ind w:firstLine="0"/>
      <w:jc w:val="both"/>
    </w:pPr>
    <w:rPr>
      <w:rFonts w:ascii="Helvetica" w:eastAsiaTheme="minorEastAsia" w:hAnsi="Helvetica" w:cstheme="minorBidi"/>
      <w:color w:val="404040" w:themeColor="text1" w:themeTint="BF"/>
      <w:sz w:val="22"/>
      <w:szCs w:val="24"/>
      <w:lang w:val="es-ES_tradnl"/>
    </w:rPr>
  </w:style>
  <w:style w:type="character" w:customStyle="1" w:styleId="TextonormalCar">
    <w:name w:val="Texto normal Car"/>
    <w:basedOn w:val="Fuentedeprrafopredeter"/>
    <w:rsid w:val="00A405AF"/>
    <w:rPr>
      <w:rFonts w:ascii="Arial" w:eastAsia="MS Mincho" w:hAnsi="Arial" w:cs="Arial"/>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2031">
      <w:bodyDiv w:val="1"/>
      <w:marLeft w:val="0"/>
      <w:marRight w:val="0"/>
      <w:marTop w:val="0"/>
      <w:marBottom w:val="0"/>
      <w:divBdr>
        <w:top w:val="none" w:sz="0" w:space="0" w:color="auto"/>
        <w:left w:val="none" w:sz="0" w:space="0" w:color="auto"/>
        <w:bottom w:val="none" w:sz="0" w:space="0" w:color="auto"/>
        <w:right w:val="none" w:sz="0" w:space="0" w:color="auto"/>
      </w:divBdr>
    </w:div>
    <w:div w:id="140731566">
      <w:bodyDiv w:val="1"/>
      <w:marLeft w:val="0"/>
      <w:marRight w:val="0"/>
      <w:marTop w:val="0"/>
      <w:marBottom w:val="0"/>
      <w:divBdr>
        <w:top w:val="none" w:sz="0" w:space="0" w:color="auto"/>
        <w:left w:val="none" w:sz="0" w:space="0" w:color="auto"/>
        <w:bottom w:val="none" w:sz="0" w:space="0" w:color="auto"/>
        <w:right w:val="none" w:sz="0" w:space="0" w:color="auto"/>
      </w:divBdr>
    </w:div>
    <w:div w:id="320432635">
      <w:bodyDiv w:val="1"/>
      <w:marLeft w:val="0"/>
      <w:marRight w:val="0"/>
      <w:marTop w:val="0"/>
      <w:marBottom w:val="0"/>
      <w:divBdr>
        <w:top w:val="none" w:sz="0" w:space="0" w:color="auto"/>
        <w:left w:val="none" w:sz="0" w:space="0" w:color="auto"/>
        <w:bottom w:val="none" w:sz="0" w:space="0" w:color="auto"/>
        <w:right w:val="none" w:sz="0" w:space="0" w:color="auto"/>
      </w:divBdr>
    </w:div>
    <w:div w:id="343555420">
      <w:bodyDiv w:val="1"/>
      <w:marLeft w:val="0"/>
      <w:marRight w:val="0"/>
      <w:marTop w:val="0"/>
      <w:marBottom w:val="0"/>
      <w:divBdr>
        <w:top w:val="none" w:sz="0" w:space="0" w:color="auto"/>
        <w:left w:val="none" w:sz="0" w:space="0" w:color="auto"/>
        <w:bottom w:val="none" w:sz="0" w:space="0" w:color="auto"/>
        <w:right w:val="none" w:sz="0" w:space="0" w:color="auto"/>
      </w:divBdr>
    </w:div>
    <w:div w:id="445544506">
      <w:bodyDiv w:val="1"/>
      <w:marLeft w:val="0"/>
      <w:marRight w:val="0"/>
      <w:marTop w:val="0"/>
      <w:marBottom w:val="0"/>
      <w:divBdr>
        <w:top w:val="none" w:sz="0" w:space="0" w:color="auto"/>
        <w:left w:val="none" w:sz="0" w:space="0" w:color="auto"/>
        <w:bottom w:val="none" w:sz="0" w:space="0" w:color="auto"/>
        <w:right w:val="none" w:sz="0" w:space="0" w:color="auto"/>
      </w:divBdr>
    </w:div>
    <w:div w:id="812066895">
      <w:bodyDiv w:val="1"/>
      <w:marLeft w:val="0"/>
      <w:marRight w:val="0"/>
      <w:marTop w:val="0"/>
      <w:marBottom w:val="0"/>
      <w:divBdr>
        <w:top w:val="none" w:sz="0" w:space="0" w:color="auto"/>
        <w:left w:val="none" w:sz="0" w:space="0" w:color="auto"/>
        <w:bottom w:val="none" w:sz="0" w:space="0" w:color="auto"/>
        <w:right w:val="none" w:sz="0" w:space="0" w:color="auto"/>
      </w:divBdr>
    </w:div>
    <w:div w:id="943148906">
      <w:bodyDiv w:val="1"/>
      <w:marLeft w:val="0"/>
      <w:marRight w:val="0"/>
      <w:marTop w:val="0"/>
      <w:marBottom w:val="0"/>
      <w:divBdr>
        <w:top w:val="none" w:sz="0" w:space="0" w:color="auto"/>
        <w:left w:val="none" w:sz="0" w:space="0" w:color="auto"/>
        <w:bottom w:val="none" w:sz="0" w:space="0" w:color="auto"/>
        <w:right w:val="none" w:sz="0" w:space="0" w:color="auto"/>
      </w:divBdr>
    </w:div>
    <w:div w:id="1567063325">
      <w:bodyDiv w:val="1"/>
      <w:marLeft w:val="0"/>
      <w:marRight w:val="0"/>
      <w:marTop w:val="0"/>
      <w:marBottom w:val="0"/>
      <w:divBdr>
        <w:top w:val="none" w:sz="0" w:space="0" w:color="auto"/>
        <w:left w:val="none" w:sz="0" w:space="0" w:color="auto"/>
        <w:bottom w:val="none" w:sz="0" w:space="0" w:color="auto"/>
        <w:right w:val="none" w:sz="0" w:space="0" w:color="auto"/>
      </w:divBdr>
    </w:div>
    <w:div w:id="1614244612">
      <w:bodyDiv w:val="1"/>
      <w:marLeft w:val="0"/>
      <w:marRight w:val="0"/>
      <w:marTop w:val="0"/>
      <w:marBottom w:val="0"/>
      <w:divBdr>
        <w:top w:val="none" w:sz="0" w:space="0" w:color="auto"/>
        <w:left w:val="none" w:sz="0" w:space="0" w:color="auto"/>
        <w:bottom w:val="none" w:sz="0" w:space="0" w:color="auto"/>
        <w:right w:val="none" w:sz="0" w:space="0" w:color="auto"/>
      </w:divBdr>
    </w:div>
    <w:div w:id="16293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guillen@mail.scjn.gob.mx"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254F0A1641DBD4D83969718A0EC115E" ma:contentTypeVersion="0" ma:contentTypeDescription="Crear nuevo documento." ma:contentTypeScope="" ma:versionID="cf35897776c291fb24b47b6673917140">
  <xsd:schema xmlns:xsd="http://www.w3.org/2001/XMLSchema" xmlns:xs="http://www.w3.org/2001/XMLSchema" xmlns:p="http://schemas.microsoft.com/office/2006/metadata/properties" targetNamespace="http://schemas.microsoft.com/office/2006/metadata/properties" ma:root="true" ma:fieldsID="ebba8a198e9bb40c3eeca6d0bd41257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14EA6B-54F5-4BFD-B4F6-3490C477B0A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396592D-0E97-4D4B-B10B-AE14D57118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25AB37C-D199-4FC2-A4EB-735C13D214DD}">
  <ds:schemaRefs>
    <ds:schemaRef ds:uri="http://schemas.microsoft.com/sharepoint/v3/contenttype/forms"/>
  </ds:schemaRefs>
</ds:datastoreItem>
</file>

<file path=customXml/itemProps4.xml><?xml version="1.0" encoding="utf-8"?>
<ds:datastoreItem xmlns:ds="http://schemas.openxmlformats.org/officeDocument/2006/customXml" ds:itemID="{047A2EE6-332F-4430-AF22-5563F158A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9808</Words>
  <Characters>53946</Characters>
  <Application>Microsoft Office Word</Application>
  <DocSecurity>0</DocSecurity>
  <Lines>449</Lines>
  <Paragraphs>127</Paragraphs>
  <ScaleCrop>false</ScaleCrop>
  <HeadingPairs>
    <vt:vector size="2" baseType="variant">
      <vt:variant>
        <vt:lpstr>Título</vt:lpstr>
      </vt:variant>
      <vt:variant>
        <vt:i4>1</vt:i4>
      </vt:variant>
    </vt:vector>
  </HeadingPairs>
  <TitlesOfParts>
    <vt:vector size="1" baseType="lpstr">
      <vt:lpstr/>
    </vt:vector>
  </TitlesOfParts>
  <Company>Suprema Corte de Justicia de la Nacion</Company>
  <LinksUpToDate>false</LinksUpToDate>
  <CharactersWithSpaces>63627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Niño de Rivera Ramírez</dc:creator>
  <cp:lastModifiedBy>ANGEL EDUARDO ESPINOSA ZETINA</cp:lastModifiedBy>
  <cp:revision>5</cp:revision>
  <cp:lastPrinted>2018-03-01T23:23:00Z</cp:lastPrinted>
  <dcterms:created xsi:type="dcterms:W3CDTF">2020-09-05T01:12:00Z</dcterms:created>
  <dcterms:modified xsi:type="dcterms:W3CDTF">2020-09-28T16:37:00Z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0x010100E254F0A1641DBD4D83969718A0EC115E</vt:lpwstr>
  </property>
</Properties>
</file>