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3004CB76" w14:textId="77777777" w:rsidR="003B1713" w:rsidRPr="00F97A84" w:rsidRDefault="003B1713" w:rsidP="00FE45ED">
      <w:pPr>
        <w:pStyle w:val="Ttulo1"/>
        <w:spacing w:before="70"/>
        <w:ind w:left="-142" w:right="0"/>
        <w:rPr>
          <w:rFonts w:ascii="Arial" w:hAnsi="Arial" w:cs="Arial"/>
          <w:sz w:val="20"/>
          <w:szCs w:val="20"/>
        </w:rPr>
      </w:pPr>
    </w:p>
    <w:p w14:paraId="609A59D5" w14:textId="77777777" w:rsidR="00081211" w:rsidRPr="00F97A84" w:rsidRDefault="00081211" w:rsidP="00FE45ED">
      <w:pPr>
        <w:pStyle w:val="Ttulo1"/>
        <w:spacing w:before="70"/>
        <w:ind w:left="-142" w:right="0"/>
        <w:rPr>
          <w:rFonts w:ascii="Arial" w:hAnsi="Arial" w:cs="Arial"/>
          <w:sz w:val="20"/>
          <w:szCs w:val="20"/>
        </w:rPr>
      </w:pPr>
      <w:r w:rsidRPr="00F97A84">
        <w:rPr>
          <w:rFonts w:ascii="Arial" w:hAnsi="Arial" w:cs="Arial"/>
          <w:sz w:val="20"/>
          <w:szCs w:val="20"/>
        </w:rPr>
        <w:t>FORMATO DE GARANTÍA DE ANTICIPO</w:t>
      </w:r>
    </w:p>
    <w:p w14:paraId="1C751FEA" w14:textId="77777777" w:rsidR="00081211" w:rsidRPr="00F97A84" w:rsidRDefault="00081211" w:rsidP="00FE45ED">
      <w:pPr>
        <w:pStyle w:val="Textoindependiente"/>
        <w:spacing w:before="1"/>
        <w:jc w:val="both"/>
        <w:rPr>
          <w:rFonts w:ascii="Arial" w:hAnsi="Arial" w:cs="Arial"/>
          <w:b/>
          <w:sz w:val="20"/>
          <w:szCs w:val="20"/>
        </w:rPr>
      </w:pPr>
    </w:p>
    <w:p w14:paraId="581701C2" w14:textId="197B444C" w:rsidR="00FE45ED" w:rsidRDefault="00081211" w:rsidP="00FE45ED">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C9310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w:t>
      </w:r>
      <w:r w:rsidR="00CF396E" w:rsidRPr="00CF396E">
        <w:rPr>
          <w:rFonts w:ascii="Arial" w:hAnsi="Arial" w:cs="Arial"/>
          <w:sz w:val="20"/>
          <w:szCs w:val="20"/>
        </w:rPr>
        <w:t xml:space="preserve">por la cantidad de $XXXXXX, (__________________ pesos XX/100 moneda nacional) más el 16 por ciento del Impuesto al Valor Agregado, equivalente a la cantidad de $XXXXXXXXX (__________________ pesos XX/100 moneda nacional) resultando  un monto total de $XXXXXXXXX (__________________ pesos XX/100 moneda nacional), para garantizar, por parte de </w:t>
      </w:r>
      <w:r w:rsidR="00CF396E" w:rsidRPr="00CF396E">
        <w:rPr>
          <w:rFonts w:ascii="Arial" w:hAnsi="Arial" w:cs="Arial"/>
          <w:sz w:val="20"/>
          <w:szCs w:val="20"/>
        </w:rPr>
        <w:tab/>
        <w:t xml:space="preserve">, con domicilio ubicado en </w:t>
      </w:r>
      <w:r w:rsidR="00CF396E" w:rsidRPr="00CF396E">
        <w:rPr>
          <w:rFonts w:ascii="Arial" w:hAnsi="Arial" w:cs="Arial"/>
          <w:sz w:val="20"/>
          <w:szCs w:val="20"/>
        </w:rPr>
        <w:tab/>
      </w:r>
      <w:r w:rsidR="00CF396E" w:rsidRPr="00CF396E">
        <w:rPr>
          <w:rFonts w:ascii="Arial" w:hAnsi="Arial" w:cs="Arial"/>
          <w:sz w:val="20"/>
          <w:szCs w:val="20"/>
        </w:rPr>
        <w:tab/>
        <w:t>, la  debida inversión aplicación y amortización</w:t>
      </w:r>
      <w:r w:rsidRPr="00F97A84">
        <w:rPr>
          <w:rFonts w:ascii="Arial" w:hAnsi="Arial" w:cs="Arial"/>
          <w:sz w:val="20"/>
          <w:szCs w:val="20"/>
        </w:rPr>
        <w:t xml:space="preserve">,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FE45ED">
        <w:rPr>
          <w:rFonts w:ascii="Arial" w:hAnsi="Arial" w:cs="Arial"/>
          <w:sz w:val="20"/>
          <w:szCs w:val="20"/>
        </w:rPr>
        <w:t xml:space="preserve"> </w:t>
      </w:r>
      <w:r w:rsidR="00423F29">
        <w:rPr>
          <w:rFonts w:ascii="Arial" w:hAnsi="Arial" w:cs="Arial"/>
          <w:sz w:val="20"/>
          <w:szCs w:val="20"/>
        </w:rPr>
        <w:t xml:space="preserve">la </w:t>
      </w:r>
      <w:r w:rsidR="00423F29" w:rsidRPr="00423F29">
        <w:rPr>
          <w:rFonts w:ascii="Arial" w:hAnsi="Arial" w:cs="Arial"/>
          <w:b/>
          <w:bCs/>
          <w:sz w:val="20"/>
          <w:szCs w:val="20"/>
        </w:rPr>
        <w:t>“</w:t>
      </w:r>
      <w:bookmarkStart w:id="0" w:name="_Hlk129792617"/>
      <w:r w:rsidR="009B7437" w:rsidRPr="009B7437">
        <w:rPr>
          <w:rFonts w:ascii="Arial" w:hAnsi="Arial" w:cs="Arial"/>
          <w:b/>
          <w:bCs/>
          <w:sz w:val="20"/>
          <w:szCs w:val="20"/>
        </w:rPr>
        <w:t>Adecuación de acceso, sustitución de pavimentos y trabajos adicionales en la Casa de la Cultura Jurídica de Puebla, Puebla</w:t>
      </w:r>
      <w:bookmarkEnd w:id="0"/>
      <w:r w:rsidR="00423F29" w:rsidRPr="00423F29">
        <w:rPr>
          <w:rFonts w:ascii="Arial" w:hAnsi="Arial" w:cs="Arial"/>
          <w:b/>
          <w:bCs/>
          <w:sz w:val="20"/>
          <w:szCs w:val="20"/>
        </w:rPr>
        <w:t>”</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 xml:space="preserve">/100 </w:t>
      </w:r>
      <w:r w:rsidR="00CF396E">
        <w:rPr>
          <w:rFonts w:ascii="Arial" w:hAnsi="Arial" w:cs="Arial"/>
          <w:sz w:val="20"/>
          <w:szCs w:val="20"/>
        </w:rPr>
        <w:t>moneda nacional)</w:t>
      </w:r>
      <w:r w:rsidR="00954A59"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3F6F8105"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 y en el contrato</w:t>
      </w:r>
      <w:r w:rsidRPr="00FE45ED">
        <w:rPr>
          <w:rFonts w:ascii="Arial" w:hAnsi="Arial" w:cs="Arial"/>
          <w:spacing w:val="18"/>
          <w:sz w:val="20"/>
          <w:szCs w:val="20"/>
        </w:rPr>
        <w:t xml:space="preserve"> </w:t>
      </w:r>
      <w:r w:rsidRPr="00FE45ED">
        <w:rPr>
          <w:rFonts w:ascii="Arial" w:hAnsi="Arial" w:cs="Arial"/>
          <w:sz w:val="20"/>
          <w:szCs w:val="20"/>
        </w:rPr>
        <w:t>número</w:t>
      </w:r>
      <w:r w:rsidR="00CC7AAB">
        <w:rPr>
          <w:rFonts w:ascii="Arial" w:hAnsi="Arial" w:cs="Arial"/>
          <w:sz w:val="20"/>
          <w:szCs w:val="20"/>
        </w:rPr>
        <w:t xml:space="preserve"> </w:t>
      </w:r>
      <w:r w:rsidR="00CC7AAB" w:rsidRPr="00CC7AAB">
        <w:rPr>
          <w:rFonts w:ascii="Arial" w:hAnsi="Arial" w:cs="Arial"/>
          <w:b/>
          <w:bCs/>
          <w:sz w:val="20"/>
          <w:szCs w:val="20"/>
          <w:u w:val="single"/>
        </w:rPr>
        <w:t xml:space="preserve">______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w:t>
      </w:r>
      <w:r w:rsidRPr="00423F29">
        <w:rPr>
          <w:rFonts w:ascii="Arial" w:hAnsi="Arial" w:cs="Arial"/>
          <w:sz w:val="20"/>
          <w:szCs w:val="20"/>
        </w:rPr>
        <w:t>pública a precios unitarios</w:t>
      </w:r>
      <w:r w:rsidRPr="00423F29">
        <w:rPr>
          <w:rFonts w:ascii="Arial" w:hAnsi="Arial" w:cs="Arial"/>
          <w:spacing w:val="-13"/>
          <w:sz w:val="20"/>
          <w:szCs w:val="20"/>
        </w:rPr>
        <w:t xml:space="preserve"> </w:t>
      </w:r>
      <w:r w:rsidRPr="00423F29">
        <w:rPr>
          <w:rFonts w:ascii="Arial" w:hAnsi="Arial" w:cs="Arial"/>
          <w:sz w:val="20"/>
          <w:szCs w:val="20"/>
        </w:rPr>
        <w:t>y</w:t>
      </w:r>
      <w:r w:rsidRPr="00423F29">
        <w:rPr>
          <w:rFonts w:ascii="Arial" w:hAnsi="Arial" w:cs="Arial"/>
          <w:spacing w:val="-12"/>
          <w:sz w:val="20"/>
          <w:szCs w:val="20"/>
        </w:rPr>
        <w:t xml:space="preserve"> </w:t>
      </w:r>
      <w:r w:rsidRPr="00423F29">
        <w:rPr>
          <w:rFonts w:ascii="Arial" w:hAnsi="Arial" w:cs="Arial"/>
          <w:sz w:val="20"/>
          <w:szCs w:val="20"/>
        </w:rPr>
        <w:t>tiempo</w:t>
      </w:r>
      <w:r w:rsidRPr="00423F29">
        <w:rPr>
          <w:rFonts w:ascii="Arial" w:hAnsi="Arial" w:cs="Arial"/>
          <w:spacing w:val="-12"/>
          <w:sz w:val="20"/>
          <w:szCs w:val="20"/>
        </w:rPr>
        <w:t xml:space="preserve"> </w:t>
      </w:r>
      <w:r w:rsidRPr="00423F29">
        <w:rPr>
          <w:rFonts w:ascii="Arial" w:hAnsi="Arial" w:cs="Arial"/>
          <w:sz w:val="20"/>
          <w:szCs w:val="20"/>
        </w:rPr>
        <w:t>determinado</w:t>
      </w:r>
      <w:r w:rsidRPr="00423F29">
        <w:rPr>
          <w:rFonts w:ascii="Arial" w:hAnsi="Arial" w:cs="Arial"/>
          <w:spacing w:val="-12"/>
          <w:sz w:val="20"/>
          <w:szCs w:val="20"/>
        </w:rPr>
        <w:t xml:space="preserve"> </w:t>
      </w:r>
      <w:r w:rsidRPr="00423F29">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00423F29">
        <w:rPr>
          <w:rFonts w:ascii="Arial" w:hAnsi="Arial" w:cs="Arial"/>
          <w:sz w:val="20"/>
          <w:szCs w:val="20"/>
        </w:rPr>
        <w:t xml:space="preserve"> la </w:t>
      </w:r>
      <w:r w:rsidR="00423F29" w:rsidRPr="00423F29">
        <w:rPr>
          <w:rFonts w:ascii="Arial" w:hAnsi="Arial" w:cs="Arial"/>
          <w:b/>
          <w:bCs/>
          <w:sz w:val="20"/>
          <w:szCs w:val="20"/>
        </w:rPr>
        <w:t>“</w:t>
      </w:r>
      <w:r w:rsidR="009B7437" w:rsidRPr="009B7437">
        <w:rPr>
          <w:rFonts w:ascii="Arial" w:hAnsi="Arial" w:cs="Arial"/>
          <w:b/>
          <w:bCs/>
          <w:sz w:val="20"/>
          <w:szCs w:val="20"/>
        </w:rPr>
        <w:t>Adecuación de acceso, sustitución de pavimentos y trabajos adicionales en la Casa de la Cultura Jurídica de Puebla, Puebla</w:t>
      </w:r>
      <w:r w:rsidR="00423F29" w:rsidRPr="00423F29">
        <w:rPr>
          <w:rFonts w:ascii="Arial" w:hAnsi="Arial" w:cs="Arial"/>
          <w:b/>
          <w:bCs/>
          <w:sz w:val="20"/>
          <w:szCs w:val="20"/>
        </w:rPr>
        <w:t>”</w:t>
      </w:r>
      <w:r w:rsidR="00423F29">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 xml:space="preserve">/100 </w:t>
      </w:r>
      <w:r w:rsidR="00CF396E">
        <w:rPr>
          <w:rFonts w:ascii="Arial" w:hAnsi="Arial" w:cs="Arial"/>
          <w:sz w:val="20"/>
          <w:szCs w:val="20"/>
        </w:rPr>
        <w:t>moneda nacional)</w:t>
      </w:r>
      <w:r w:rsidR="007F2544">
        <w:rPr>
          <w:rFonts w:ascii="Arial" w:hAnsi="Arial" w:cs="Arial"/>
          <w:sz w:val="20"/>
          <w:szCs w:val="20"/>
        </w:rPr>
        <w:t xml:space="preserve">, </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73AB309E" w14:textId="1BCDBBC3" w:rsidR="00D43D95" w:rsidRDefault="00D43D95" w:rsidP="00FE45ED">
      <w:pPr>
        <w:pStyle w:val="Textoindependiente"/>
        <w:numPr>
          <w:ilvl w:val="0"/>
          <w:numId w:val="3"/>
        </w:numPr>
        <w:spacing w:before="120" w:after="120"/>
        <w:ind w:right="124"/>
        <w:jc w:val="both"/>
        <w:rPr>
          <w:rFonts w:ascii="Arial" w:hAnsi="Arial" w:cs="Arial"/>
          <w:sz w:val="20"/>
          <w:szCs w:val="20"/>
        </w:rPr>
      </w:pPr>
      <w:r w:rsidRPr="00D43D95">
        <w:rPr>
          <w:rFonts w:ascii="Arial" w:hAnsi="Arial" w:cs="Arial"/>
          <w:sz w:val="20"/>
          <w:szCs w:val="20"/>
        </w:rPr>
        <w:t>La fianza cubrirá los accesorios en el caso de que el anticipo no sea amortizado en términos de lo pactado en el contrato respectivo o éste sea invertido para fines diversos a los indicados en el propio instrumento</w:t>
      </w:r>
      <w:r>
        <w:rPr>
          <w:rFonts w:ascii="Arial" w:hAnsi="Arial" w:cs="Arial"/>
          <w:sz w:val="20"/>
          <w:szCs w:val="20"/>
        </w:rPr>
        <w:t>.</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 xml:space="preserve">del Tribunal Pleno de la </w:t>
      </w:r>
      <w:r w:rsidRPr="00FE45ED">
        <w:rPr>
          <w:rFonts w:ascii="Arial" w:hAnsi="Arial" w:cs="Arial"/>
          <w:sz w:val="20"/>
          <w:szCs w:val="20"/>
        </w:rPr>
        <w:lastRenderedPageBreak/>
        <w:t>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D47DEA5" w14:textId="77777777" w:rsidR="009A4BB7" w:rsidRPr="00F97A84" w:rsidRDefault="009A4BB7" w:rsidP="00FE45ED">
      <w:pPr>
        <w:pStyle w:val="Textoindependiente"/>
        <w:spacing w:before="120" w:after="120"/>
        <w:ind w:left="-142"/>
        <w:jc w:val="both"/>
        <w:rPr>
          <w:rFonts w:ascii="Arial" w:hAnsi="Arial" w:cs="Arial"/>
          <w:b/>
          <w:sz w:val="20"/>
          <w:szCs w:val="20"/>
        </w:rPr>
      </w:pPr>
    </w:p>
    <w:p w14:paraId="6A38F07C" w14:textId="3FAD2DF5" w:rsidR="00AD6FE0" w:rsidRPr="009D7760" w:rsidRDefault="00AD6FE0" w:rsidP="00AD6FE0">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9D7760">
        <w:rPr>
          <w:rFonts w:ascii="Arial" w:hAnsi="Arial" w:cs="Arial"/>
          <w:sz w:val="20"/>
          <w:szCs w:val="20"/>
        </w:rPr>
        <w:t>"-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w:t>
      </w:r>
      <w:r w:rsidRPr="009D7760">
        <w:rPr>
          <w:rFonts w:ascii="Arial" w:hAnsi="Arial" w:cs="Arial"/>
          <w:spacing w:val="-7"/>
          <w:sz w:val="20"/>
          <w:szCs w:val="20"/>
        </w:rPr>
        <w:t xml:space="preserve"> </w:t>
      </w:r>
      <w:r w:rsidRPr="009D7760">
        <w:rPr>
          <w:rFonts w:ascii="Arial" w:hAnsi="Arial" w:cs="Arial"/>
          <w:sz w:val="20"/>
          <w:szCs w:val="20"/>
        </w:rPr>
        <w:t>cantidad</w:t>
      </w:r>
      <w:r w:rsidRPr="009D7760">
        <w:rPr>
          <w:rFonts w:ascii="Arial" w:hAnsi="Arial" w:cs="Arial"/>
          <w:spacing w:val="26"/>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Pr>
          <w:rFonts w:ascii="Arial" w:hAnsi="Arial" w:cs="Arial"/>
          <w:sz w:val="20"/>
          <w:szCs w:val="20"/>
          <w:u w:val="single"/>
        </w:rPr>
        <w:t xml:space="preserve"> pesos __/100 moneda nacional</w:t>
      </w:r>
      <w:r w:rsidRPr="009D7760">
        <w:rPr>
          <w:rFonts w:ascii="Arial" w:hAnsi="Arial" w:cs="Arial"/>
          <w:sz w:val="20"/>
          <w:szCs w:val="20"/>
        </w:rPr>
        <w:t xml:space="preserve">, y hasta 20%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9D7760">
        <w:rPr>
          <w:rFonts w:ascii="Arial" w:hAnsi="Arial" w:cs="Arial"/>
          <w:spacing w:val="3"/>
          <w:sz w:val="20"/>
          <w:szCs w:val="20"/>
        </w:rPr>
        <w:t xml:space="preserve"> </w:t>
      </w:r>
      <w:r w:rsidRPr="009D7760">
        <w:rPr>
          <w:rFonts w:ascii="Arial" w:hAnsi="Arial" w:cs="Arial"/>
          <w:sz w:val="20"/>
          <w:szCs w:val="20"/>
        </w:rPr>
        <w:t>parte</w:t>
      </w:r>
      <w:r w:rsidRPr="009D7760">
        <w:rPr>
          <w:rFonts w:ascii="Arial" w:hAnsi="Arial" w:cs="Arial"/>
          <w:spacing w:val="4"/>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w:t>
      </w:r>
      <w:r>
        <w:rPr>
          <w:rFonts w:ascii="Arial" w:hAnsi="Arial" w:cs="Arial"/>
          <w:sz w:val="20"/>
          <w:szCs w:val="20"/>
        </w:rPr>
        <w:t>con domicilio en calle___, numero__, colonia___, Alcaldía___, código postal____, México,</w:t>
      </w:r>
      <w:r w:rsidRPr="009D7760">
        <w:rPr>
          <w:rFonts w:ascii="Arial" w:hAnsi="Arial" w:cs="Arial"/>
          <w:sz w:val="20"/>
          <w:szCs w:val="20"/>
        </w:rPr>
        <w:t xml:space="preserve"> el fiel y exacto cumplimiento de todas y cada una de las</w:t>
      </w:r>
      <w:r w:rsidRPr="009D7760">
        <w:rPr>
          <w:rFonts w:ascii="Arial" w:hAnsi="Arial" w:cs="Arial"/>
          <w:spacing w:val="21"/>
          <w:sz w:val="20"/>
          <w:szCs w:val="20"/>
        </w:rPr>
        <w:t xml:space="preserve"> </w:t>
      </w:r>
      <w:r w:rsidRPr="009D7760">
        <w:rPr>
          <w:rFonts w:ascii="Arial" w:hAnsi="Arial" w:cs="Arial"/>
          <w:sz w:val="20"/>
          <w:szCs w:val="20"/>
        </w:rPr>
        <w:t>obligaciones</w:t>
      </w:r>
      <w:r w:rsidRPr="009D7760">
        <w:rPr>
          <w:rFonts w:ascii="Arial" w:hAnsi="Arial" w:cs="Arial"/>
          <w:spacing w:val="21"/>
          <w:sz w:val="20"/>
          <w:szCs w:val="20"/>
        </w:rPr>
        <w:t xml:space="preserve"> </w:t>
      </w:r>
      <w:r w:rsidRPr="009D7760">
        <w:rPr>
          <w:rFonts w:ascii="Arial" w:hAnsi="Arial" w:cs="Arial"/>
          <w:sz w:val="20"/>
          <w:szCs w:val="20"/>
        </w:rPr>
        <w:t>a</w:t>
      </w:r>
      <w:r w:rsidRPr="009D7760">
        <w:rPr>
          <w:rFonts w:ascii="Arial" w:hAnsi="Arial" w:cs="Arial"/>
          <w:spacing w:val="19"/>
          <w:sz w:val="20"/>
          <w:szCs w:val="20"/>
        </w:rPr>
        <w:t xml:space="preserve"> </w:t>
      </w:r>
      <w:r w:rsidRPr="009D7760">
        <w:rPr>
          <w:rFonts w:ascii="Arial" w:hAnsi="Arial" w:cs="Arial"/>
          <w:sz w:val="20"/>
          <w:szCs w:val="20"/>
        </w:rPr>
        <w:t>su</w:t>
      </w:r>
      <w:r w:rsidRPr="009D7760">
        <w:rPr>
          <w:rFonts w:ascii="Arial" w:hAnsi="Arial" w:cs="Arial"/>
          <w:spacing w:val="19"/>
          <w:sz w:val="20"/>
          <w:szCs w:val="20"/>
        </w:rPr>
        <w:t xml:space="preserve"> </w:t>
      </w:r>
      <w:r w:rsidRPr="009D7760">
        <w:rPr>
          <w:rFonts w:ascii="Arial" w:hAnsi="Arial" w:cs="Arial"/>
          <w:sz w:val="20"/>
          <w:szCs w:val="20"/>
        </w:rPr>
        <w:t>cargo,</w:t>
      </w:r>
      <w:r w:rsidRPr="009D7760">
        <w:rPr>
          <w:rFonts w:ascii="Arial" w:hAnsi="Arial" w:cs="Arial"/>
          <w:spacing w:val="21"/>
          <w:sz w:val="20"/>
          <w:szCs w:val="20"/>
        </w:rPr>
        <w:t xml:space="preserve"> </w:t>
      </w:r>
      <w:r w:rsidRPr="009D7760">
        <w:rPr>
          <w:rFonts w:ascii="Arial" w:hAnsi="Arial" w:cs="Arial"/>
          <w:sz w:val="20"/>
          <w:szCs w:val="20"/>
        </w:rPr>
        <w:t>derivadas</w:t>
      </w:r>
      <w:r w:rsidRPr="009D7760">
        <w:rPr>
          <w:rFonts w:ascii="Arial" w:hAnsi="Arial" w:cs="Arial"/>
          <w:spacing w:val="18"/>
          <w:sz w:val="20"/>
          <w:szCs w:val="20"/>
        </w:rPr>
        <w:t xml:space="preserve"> </w:t>
      </w:r>
      <w:r w:rsidRPr="009D7760">
        <w:rPr>
          <w:rFonts w:ascii="Arial" w:hAnsi="Arial" w:cs="Arial"/>
          <w:sz w:val="20"/>
          <w:szCs w:val="20"/>
        </w:rPr>
        <w:t>del</w:t>
      </w:r>
      <w:r w:rsidRPr="009D7760">
        <w:rPr>
          <w:rFonts w:ascii="Arial" w:hAnsi="Arial" w:cs="Arial"/>
          <w:spacing w:val="20"/>
          <w:sz w:val="20"/>
          <w:szCs w:val="20"/>
        </w:rPr>
        <w:t xml:space="preserve"> </w:t>
      </w:r>
      <w:r w:rsidRPr="009D7760">
        <w:rPr>
          <w:rFonts w:ascii="Arial" w:hAnsi="Arial" w:cs="Arial"/>
          <w:sz w:val="20"/>
          <w:szCs w:val="20"/>
        </w:rPr>
        <w:t>contrato</w:t>
      </w:r>
      <w:r w:rsidRPr="009D7760">
        <w:rPr>
          <w:rFonts w:ascii="Arial" w:hAnsi="Arial" w:cs="Arial"/>
          <w:spacing w:val="21"/>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celebrado entre la Suprema  Corte  de  Justicia de  la</w:t>
      </w:r>
      <w:r w:rsidRPr="009D7760">
        <w:rPr>
          <w:rFonts w:ascii="Arial" w:hAnsi="Arial" w:cs="Arial"/>
          <w:spacing w:val="-3"/>
          <w:sz w:val="20"/>
          <w:szCs w:val="20"/>
        </w:rPr>
        <w:t xml:space="preserve"> </w:t>
      </w:r>
      <w:r w:rsidRPr="009D7760">
        <w:rPr>
          <w:rFonts w:ascii="Arial" w:hAnsi="Arial" w:cs="Arial"/>
          <w:sz w:val="20"/>
          <w:szCs w:val="20"/>
        </w:rPr>
        <w:t>Nación</w:t>
      </w:r>
      <w:r w:rsidRPr="009D7760">
        <w:rPr>
          <w:rFonts w:ascii="Arial" w:hAnsi="Arial" w:cs="Arial"/>
          <w:spacing w:val="38"/>
          <w:sz w:val="20"/>
          <w:szCs w:val="20"/>
        </w:rPr>
        <w:t xml:space="preserve"> </w:t>
      </w:r>
      <w:r w:rsidRPr="009D7760">
        <w:rPr>
          <w:rFonts w:ascii="Arial" w:hAnsi="Arial" w:cs="Arial"/>
          <w:sz w:val="20"/>
          <w:szCs w:val="20"/>
        </w:rPr>
        <w:t>y</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con un monto total que asciende a la</w:t>
      </w:r>
      <w:r w:rsidRPr="009D7760">
        <w:rPr>
          <w:rFonts w:ascii="Arial" w:hAnsi="Arial" w:cs="Arial"/>
          <w:spacing w:val="-5"/>
          <w:sz w:val="20"/>
          <w:szCs w:val="20"/>
        </w:rPr>
        <w:t xml:space="preserve"> </w:t>
      </w:r>
      <w:r w:rsidRPr="009D7760">
        <w:rPr>
          <w:rFonts w:ascii="Arial" w:hAnsi="Arial" w:cs="Arial"/>
          <w:sz w:val="20"/>
          <w:szCs w:val="20"/>
        </w:rPr>
        <w:t>cantidad</w:t>
      </w:r>
      <w:r w:rsidRPr="009D7760">
        <w:rPr>
          <w:rFonts w:ascii="Arial" w:hAnsi="Arial" w:cs="Arial"/>
          <w:spacing w:val="-2"/>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9D7760">
        <w:rPr>
          <w:rFonts w:ascii="Arial" w:hAnsi="Arial" w:cs="Arial"/>
          <w:spacing w:val="-13"/>
          <w:sz w:val="20"/>
          <w:szCs w:val="20"/>
        </w:rPr>
        <w:t xml:space="preserve"> </w:t>
      </w:r>
      <w:r w:rsidRPr="009D7760">
        <w:rPr>
          <w:rFonts w:ascii="Arial" w:hAnsi="Arial" w:cs="Arial"/>
          <w:sz w:val="20"/>
          <w:szCs w:val="20"/>
        </w:rPr>
        <w:t>Agregado.</w:t>
      </w:r>
    </w:p>
    <w:p w14:paraId="256EB092" w14:textId="77777777" w:rsidR="00AD6FE0" w:rsidRPr="009D7760" w:rsidRDefault="00AD6FE0" w:rsidP="00AD6FE0">
      <w:pPr>
        <w:pStyle w:val="Textoindependiente"/>
        <w:spacing w:before="2"/>
        <w:rPr>
          <w:rFonts w:ascii="Arial" w:hAnsi="Arial" w:cs="Arial"/>
          <w:sz w:val="20"/>
          <w:szCs w:val="20"/>
        </w:rPr>
      </w:pPr>
    </w:p>
    <w:p w14:paraId="22789D9E" w14:textId="77777777" w:rsidR="00AD6FE0" w:rsidRPr="009D7760" w:rsidRDefault="00AD6FE0" w:rsidP="00AD6FE0">
      <w:pPr>
        <w:pStyle w:val="Textoindependiente"/>
        <w:ind w:left="243"/>
        <w:jc w:val="both"/>
        <w:rPr>
          <w:rFonts w:ascii="Arial" w:hAnsi="Arial" w:cs="Arial"/>
          <w:sz w:val="20"/>
          <w:szCs w:val="20"/>
        </w:rPr>
      </w:pPr>
      <w:r w:rsidRPr="009D7760">
        <w:rPr>
          <w:rFonts w:ascii="Arial" w:hAnsi="Arial" w:cs="Arial"/>
          <w:sz w:val="20"/>
          <w:szCs w:val="20"/>
        </w:rPr>
        <w:t>“La afianzadora” expresamente declara que:</w:t>
      </w:r>
    </w:p>
    <w:p w14:paraId="0843824E" w14:textId="77777777" w:rsidR="00AD6FE0" w:rsidRPr="009D7760" w:rsidRDefault="00AD6FE0" w:rsidP="00AD6FE0">
      <w:pPr>
        <w:pStyle w:val="Textoindependiente"/>
        <w:spacing w:before="10"/>
        <w:rPr>
          <w:rFonts w:ascii="Arial" w:hAnsi="Arial" w:cs="Arial"/>
          <w:sz w:val="20"/>
          <w:szCs w:val="20"/>
        </w:rPr>
      </w:pPr>
    </w:p>
    <w:p w14:paraId="20EA9DE4" w14:textId="086128C6" w:rsidR="00AD6FE0" w:rsidRPr="0032365D" w:rsidRDefault="00AD6FE0" w:rsidP="00AD6FE0">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la </w:t>
      </w:r>
      <w:r w:rsidRPr="00F97A84">
        <w:rPr>
          <w:rFonts w:ascii="Arial" w:hAnsi="Arial" w:cs="Arial"/>
          <w:sz w:val="20"/>
          <w:szCs w:val="20"/>
        </w:rPr>
        <w:t>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la </w:t>
      </w:r>
      <w:r w:rsidRPr="00423F29">
        <w:rPr>
          <w:rFonts w:ascii="Arial" w:hAnsi="Arial" w:cs="Arial"/>
          <w:b/>
          <w:bCs/>
          <w:sz w:val="20"/>
          <w:szCs w:val="20"/>
        </w:rPr>
        <w:t>“</w:t>
      </w:r>
      <w:r w:rsidRPr="009B7437">
        <w:rPr>
          <w:rFonts w:ascii="Arial" w:hAnsi="Arial" w:cs="Arial"/>
          <w:b/>
          <w:bCs/>
          <w:sz w:val="20"/>
          <w:szCs w:val="20"/>
        </w:rPr>
        <w:t>Adecuación de acceso, sustitución de pavimentos y trabajos adicionales en la Casa de la Cultura Jurídica de Puebla, Puebla</w:t>
      </w:r>
      <w:r w:rsidRPr="00423F29">
        <w:rPr>
          <w:rFonts w:ascii="Arial" w:hAnsi="Arial" w:cs="Arial"/>
          <w:b/>
          <w:bCs/>
          <w:sz w:val="20"/>
          <w:szCs w:val="20"/>
        </w:rPr>
        <w:t>”</w:t>
      </w:r>
      <w:r w:rsidRPr="0032365D">
        <w:rPr>
          <w:rFonts w:ascii="Arial" w:hAnsi="Arial" w:cs="Arial"/>
          <w:sz w:val="20"/>
          <w:szCs w:val="20"/>
          <w:u w:val="single"/>
        </w:rPr>
        <w:tab/>
      </w:r>
      <w:r w:rsidRPr="0032365D">
        <w:rPr>
          <w:rFonts w:ascii="Arial" w:hAnsi="Arial" w:cs="Arial"/>
          <w:sz w:val="20"/>
          <w:szCs w:val="20"/>
        </w:rPr>
        <w:t>, 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Pr="0032365D">
        <w:rPr>
          <w:rFonts w:ascii="Arial" w:hAnsi="Arial" w:cs="Arial"/>
          <w:sz w:val="20"/>
          <w:szCs w:val="20"/>
          <w:u w:val="single"/>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63B7E61A" w14:textId="77777777" w:rsidR="00AD6FE0" w:rsidRPr="009D7760" w:rsidRDefault="00AD6FE0" w:rsidP="00AD6FE0">
      <w:pPr>
        <w:pStyle w:val="Textoindependiente"/>
        <w:rPr>
          <w:rFonts w:ascii="Arial" w:hAnsi="Arial" w:cs="Arial"/>
          <w:sz w:val="20"/>
          <w:szCs w:val="20"/>
        </w:rPr>
      </w:pPr>
    </w:p>
    <w:p w14:paraId="21036F14" w14:textId="77777777" w:rsidR="00AD6FE0" w:rsidRPr="009D7760" w:rsidRDefault="00AD6FE0" w:rsidP="00AD6FE0">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1BC920DE" w14:textId="77777777" w:rsidR="00AD6FE0" w:rsidRPr="009D7760" w:rsidRDefault="00AD6FE0" w:rsidP="00AD6FE0">
      <w:pPr>
        <w:pStyle w:val="Textoindependiente"/>
        <w:spacing w:before="10"/>
        <w:rPr>
          <w:rFonts w:ascii="Arial" w:hAnsi="Arial" w:cs="Arial"/>
          <w:sz w:val="20"/>
          <w:szCs w:val="20"/>
        </w:rPr>
      </w:pPr>
    </w:p>
    <w:p w14:paraId="0DFEACE2" w14:textId="3250806B" w:rsidR="00AD6FE0" w:rsidRPr="009D7760" w:rsidRDefault="00AD6FE0" w:rsidP="00AD6FE0">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sidR="005F0D80">
        <w:rPr>
          <w:rFonts w:ascii="Arial" w:hAnsi="Arial" w:cs="Arial"/>
          <w:sz w:val="20"/>
          <w:szCs w:val="20"/>
        </w:rPr>
        <w:t>a</w:t>
      </w:r>
      <w:r w:rsidRPr="009D7760">
        <w:rPr>
          <w:rFonts w:ascii="Arial" w:hAnsi="Arial" w:cs="Arial"/>
          <w:sz w:val="20"/>
          <w:szCs w:val="20"/>
        </w:rPr>
        <w:t xml:space="preserve"> y recibid</w:t>
      </w:r>
      <w:r w:rsidR="005F0D80">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sidR="00B2533F">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 </w:t>
      </w:r>
      <w:r>
        <w:rPr>
          <w:rFonts w:ascii="Arial" w:hAnsi="Arial" w:cs="Arial"/>
          <w:sz w:val="20"/>
          <w:szCs w:val="20"/>
        </w:rPr>
        <w:t>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sidR="008651B6" w:rsidRPr="00741548">
        <w:rPr>
          <w:rFonts w:ascii="Arial" w:hAnsi="Arial" w:cs="Arial"/>
          <w:sz w:val="20"/>
          <w:szCs w:val="20"/>
        </w:rPr>
        <w:t xml:space="preserve">; así como </w:t>
      </w:r>
      <w:r w:rsidR="008651B6">
        <w:rPr>
          <w:rFonts w:ascii="Arial" w:hAnsi="Arial" w:cs="Arial"/>
          <w:sz w:val="20"/>
          <w:szCs w:val="20"/>
        </w:rPr>
        <w:t xml:space="preserve">se haya realizado </w:t>
      </w:r>
      <w:r w:rsidR="008651B6" w:rsidRPr="00741548">
        <w:rPr>
          <w:rFonts w:ascii="Arial" w:hAnsi="Arial" w:cs="Arial"/>
          <w:sz w:val="20"/>
          <w:szCs w:val="20"/>
        </w:rPr>
        <w:t>la entrega de la garantía de vicios ocultos</w:t>
      </w:r>
      <w:r w:rsidRPr="009D7760">
        <w:rPr>
          <w:rFonts w:ascii="Arial" w:hAnsi="Arial" w:cs="Arial"/>
          <w:sz w:val="20"/>
          <w:szCs w:val="20"/>
        </w:rPr>
        <w:t>.</w:t>
      </w:r>
    </w:p>
    <w:p w14:paraId="7E3B1178" w14:textId="77777777" w:rsidR="00AD6FE0" w:rsidRPr="009D7760" w:rsidRDefault="00AD6FE0" w:rsidP="00AD6FE0">
      <w:pPr>
        <w:pStyle w:val="Textoindependiente"/>
        <w:tabs>
          <w:tab w:val="left" w:pos="4096"/>
        </w:tabs>
        <w:ind w:left="243" w:right="117"/>
        <w:jc w:val="both"/>
        <w:rPr>
          <w:rFonts w:ascii="Arial" w:hAnsi="Arial" w:cs="Arial"/>
          <w:sz w:val="20"/>
          <w:szCs w:val="20"/>
        </w:rPr>
      </w:pPr>
    </w:p>
    <w:p w14:paraId="3B1A31B7" w14:textId="77777777" w:rsidR="00AD6FE0" w:rsidRPr="009D7760" w:rsidRDefault="00AD6FE0" w:rsidP="00AD6FE0">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6F1FC8A" w14:textId="77777777" w:rsidR="00AD6FE0" w:rsidRPr="009D7760" w:rsidRDefault="00AD6FE0" w:rsidP="00AD6FE0">
      <w:pPr>
        <w:pStyle w:val="Textoindependiente"/>
        <w:tabs>
          <w:tab w:val="left" w:pos="4096"/>
        </w:tabs>
        <w:ind w:left="243" w:right="117"/>
        <w:jc w:val="both"/>
        <w:rPr>
          <w:rFonts w:ascii="Arial" w:hAnsi="Arial" w:cs="Arial"/>
          <w:sz w:val="20"/>
          <w:szCs w:val="20"/>
        </w:rPr>
      </w:pPr>
    </w:p>
    <w:p w14:paraId="3C7229C7" w14:textId="77777777" w:rsidR="00AD6FE0" w:rsidRPr="009D7760" w:rsidRDefault="00AD6FE0" w:rsidP="00AD6FE0">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02B983A6" w14:textId="77777777" w:rsidR="00AD6FE0" w:rsidRPr="009D7760" w:rsidRDefault="00AD6FE0" w:rsidP="00AD6FE0">
      <w:pPr>
        <w:pStyle w:val="Textoindependiente"/>
        <w:tabs>
          <w:tab w:val="left" w:pos="4096"/>
        </w:tabs>
        <w:ind w:left="243" w:right="117"/>
        <w:jc w:val="both"/>
        <w:rPr>
          <w:rFonts w:ascii="Arial" w:hAnsi="Arial" w:cs="Arial"/>
          <w:sz w:val="20"/>
          <w:szCs w:val="20"/>
        </w:rPr>
      </w:pPr>
    </w:p>
    <w:p w14:paraId="21FC2E4E" w14:textId="77777777" w:rsidR="00AD6FE0" w:rsidRPr="009D7760" w:rsidRDefault="00AD6FE0" w:rsidP="00AD6FE0">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62892640" w14:textId="77777777" w:rsidR="00AD6FE0" w:rsidRPr="009D7760" w:rsidRDefault="00AD6FE0" w:rsidP="00AD6FE0">
      <w:pPr>
        <w:pStyle w:val="Prrafodelista"/>
        <w:tabs>
          <w:tab w:val="left" w:pos="357"/>
        </w:tabs>
        <w:ind w:right="121"/>
        <w:rPr>
          <w:rFonts w:ascii="Arial" w:hAnsi="Arial" w:cs="Arial"/>
          <w:sz w:val="20"/>
          <w:szCs w:val="20"/>
        </w:rPr>
      </w:pPr>
    </w:p>
    <w:p w14:paraId="428D53C5" w14:textId="77777777" w:rsidR="00AD6FE0" w:rsidRPr="009D7760" w:rsidRDefault="00AD6FE0" w:rsidP="00AD6FE0">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47623AC1" w14:textId="77777777" w:rsidR="00AD6FE0" w:rsidRPr="009D7760" w:rsidRDefault="00AD6FE0" w:rsidP="00AD6FE0">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1E74E704" w14:textId="77777777" w:rsidR="00AD6FE0" w:rsidRPr="009D7760" w:rsidRDefault="00AD6FE0" w:rsidP="00AD6FE0">
      <w:pPr>
        <w:pStyle w:val="Prrafodelista"/>
        <w:tabs>
          <w:tab w:val="left" w:pos="407"/>
        </w:tabs>
        <w:ind w:right="118"/>
        <w:rPr>
          <w:rFonts w:ascii="Arial" w:hAnsi="Arial" w:cs="Arial"/>
          <w:sz w:val="20"/>
          <w:szCs w:val="20"/>
        </w:rPr>
      </w:pPr>
    </w:p>
    <w:p w14:paraId="05CF4352" w14:textId="77777777" w:rsidR="00AD6FE0" w:rsidRDefault="00AD6FE0" w:rsidP="00AD6FE0">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p>
    <w:p w14:paraId="7B566379" w14:textId="77777777" w:rsidR="00AD6FE0" w:rsidRPr="00784A74" w:rsidRDefault="00AD6FE0" w:rsidP="00AD6FE0">
      <w:pPr>
        <w:pStyle w:val="Prrafodelista"/>
        <w:rPr>
          <w:rFonts w:ascii="Arial" w:hAnsi="Arial" w:cs="Arial"/>
          <w:sz w:val="20"/>
          <w:szCs w:val="20"/>
        </w:rPr>
      </w:pP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65ED9A47" w14:textId="77777777" w:rsidR="00081211" w:rsidRPr="00F97A84" w:rsidRDefault="00081211"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629A8E71"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la reparación de los defectos por vicios ocultos que se pudieran presentar en la obra pública consistente en</w:t>
      </w:r>
      <w:r w:rsidR="00423F29">
        <w:rPr>
          <w:rFonts w:ascii="Arial" w:hAnsi="Arial" w:cs="Arial"/>
          <w:sz w:val="20"/>
          <w:szCs w:val="20"/>
        </w:rPr>
        <w:t xml:space="preserve"> la</w:t>
      </w:r>
      <w:r w:rsidRPr="00F97A84">
        <w:rPr>
          <w:rFonts w:ascii="Arial" w:hAnsi="Arial" w:cs="Arial"/>
          <w:sz w:val="20"/>
          <w:szCs w:val="20"/>
        </w:rPr>
        <w:t xml:space="preserve"> </w:t>
      </w:r>
      <w:r w:rsidR="00423F29" w:rsidRPr="00423F29">
        <w:rPr>
          <w:rFonts w:ascii="Arial" w:hAnsi="Arial" w:cs="Arial"/>
          <w:b/>
          <w:bCs/>
          <w:sz w:val="20"/>
          <w:szCs w:val="20"/>
        </w:rPr>
        <w:t>“</w:t>
      </w:r>
      <w:r w:rsidR="009B7437" w:rsidRPr="009B7437">
        <w:rPr>
          <w:rFonts w:ascii="Arial" w:hAnsi="Arial" w:cs="Arial"/>
          <w:b/>
          <w:bCs/>
          <w:sz w:val="20"/>
          <w:szCs w:val="20"/>
        </w:rPr>
        <w:t>Adecuación de acceso, sustitución de pavimentos y trabajos adicionales en la Casa de la Cultura Jurídica de Puebla, Puebla</w:t>
      </w:r>
      <w:r w:rsidR="00423F29">
        <w:rPr>
          <w:rFonts w:ascii="Arial" w:hAnsi="Arial" w:cs="Arial"/>
          <w:b/>
          <w:bCs/>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50C8905B"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23F29">
        <w:rPr>
          <w:rFonts w:ascii="Arial" w:hAnsi="Arial" w:cs="Arial"/>
          <w:sz w:val="20"/>
          <w:szCs w:val="20"/>
        </w:rPr>
        <w:t xml:space="preserve"> la </w:t>
      </w:r>
      <w:r w:rsidR="00423F29" w:rsidRPr="00423F29">
        <w:rPr>
          <w:rFonts w:ascii="Arial" w:hAnsi="Arial" w:cs="Arial"/>
          <w:b/>
          <w:bCs/>
          <w:sz w:val="20"/>
          <w:szCs w:val="20"/>
        </w:rPr>
        <w:t>“</w:t>
      </w:r>
      <w:r w:rsidR="009B7437" w:rsidRPr="009B7437">
        <w:rPr>
          <w:rFonts w:ascii="Arial" w:hAnsi="Arial" w:cs="Arial"/>
          <w:b/>
          <w:bCs/>
          <w:sz w:val="20"/>
          <w:szCs w:val="20"/>
        </w:rPr>
        <w:t>Adecuación de acceso, sustitución de pavimentos y trabajos adicionales en la Casa de la Cultura Jurídica de Puebla, Puebla</w:t>
      </w:r>
      <w:r w:rsidR="00423F29" w:rsidRPr="00423F29">
        <w:rPr>
          <w:rFonts w:ascii="Arial" w:hAnsi="Arial" w:cs="Arial"/>
          <w:b/>
          <w:bCs/>
          <w:sz w:val="20"/>
          <w:szCs w:val="20"/>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4088082E"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lastRenderedPageBreak/>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3492916D" w14:textId="77777777" w:rsidR="00AD6FE0" w:rsidRPr="00784A74" w:rsidRDefault="00AD6FE0" w:rsidP="00AD6FE0">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75E1DDEF" w14:textId="77777777" w:rsidR="00AD6FE0" w:rsidRPr="00784A74" w:rsidRDefault="00AD6FE0" w:rsidP="00AD6FE0">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750C03C5" w14:textId="77777777" w:rsidR="00AD6FE0" w:rsidRPr="00784A74" w:rsidRDefault="00AD6FE0" w:rsidP="00AD6FE0">
      <w:pPr>
        <w:pStyle w:val="Textoindependiente"/>
        <w:spacing w:before="11"/>
        <w:rPr>
          <w:rFonts w:ascii="Arial" w:hAnsi="Arial" w:cs="Arial"/>
          <w:sz w:val="20"/>
          <w:szCs w:val="20"/>
        </w:rPr>
      </w:pPr>
    </w:p>
    <w:p w14:paraId="68F996C6" w14:textId="77777777" w:rsidR="00AD6FE0" w:rsidRPr="00784A74" w:rsidRDefault="00AD6FE0" w:rsidP="00AD6FE0">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4A1A0DA9" w14:textId="77777777" w:rsidR="00AD6FE0" w:rsidRPr="00784A74" w:rsidRDefault="00AD6FE0" w:rsidP="00AD6FE0">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648ADD2A" w14:textId="77777777" w:rsidR="00AD6FE0" w:rsidRPr="00784A74" w:rsidRDefault="00AD6FE0" w:rsidP="00AD6FE0">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E538D1E" w14:textId="77777777" w:rsidR="00AD6FE0" w:rsidRPr="00784A74" w:rsidRDefault="00AD6FE0" w:rsidP="00AD6FE0">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26599137" w14:textId="77777777" w:rsidR="00AD6FE0" w:rsidRPr="00784A74" w:rsidRDefault="00AD6FE0" w:rsidP="00AD6FE0">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5524B23C" w14:textId="77777777" w:rsidR="00AD6FE0" w:rsidRPr="00784A74" w:rsidRDefault="00AD6FE0" w:rsidP="00AD6FE0">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7BD69E08" w14:textId="77777777" w:rsidR="00AD6FE0" w:rsidRPr="00784A74" w:rsidRDefault="00AD6FE0" w:rsidP="00AD6FE0">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73798ADF" w14:textId="76336684" w:rsidR="00AD6FE0" w:rsidRPr="00784A74" w:rsidRDefault="00AD6FE0" w:rsidP="00AD6FE0">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sidR="007F2544">
        <w:rPr>
          <w:rFonts w:ascii="Arial" w:hAnsi="Arial" w:cs="Arial"/>
          <w:sz w:val="20"/>
          <w:szCs w:val="20"/>
        </w:rPr>
        <w:t>,</w:t>
      </w:r>
      <w:r w:rsidRPr="00784A74">
        <w:rPr>
          <w:rFonts w:ascii="Arial" w:hAnsi="Arial" w:cs="Arial"/>
          <w:sz w:val="20"/>
          <w:szCs w:val="20"/>
        </w:rPr>
        <w:t xml:space="preserve"> la cual deberá comprender toda la duración del contrato;</w:t>
      </w:r>
    </w:p>
    <w:p w14:paraId="18D1717E" w14:textId="02E9C179" w:rsidR="00AD6FE0" w:rsidRPr="00784A74" w:rsidRDefault="00AD6FE0" w:rsidP="00AD6FE0">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sidR="007F2544">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35FBB894" w14:textId="42DA883C" w:rsidR="00AD6FE0" w:rsidRPr="00784A74" w:rsidRDefault="00AD6FE0" w:rsidP="00AD6FE0">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sidR="007F2544">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14E4DC63" w14:textId="77777777" w:rsidR="00AD6FE0" w:rsidRPr="00784A74" w:rsidRDefault="00AD6FE0" w:rsidP="00AD6FE0">
      <w:pPr>
        <w:pStyle w:val="Textoindependiente"/>
        <w:spacing w:before="10"/>
        <w:rPr>
          <w:rFonts w:ascii="Arial" w:hAnsi="Arial" w:cs="Arial"/>
          <w:sz w:val="20"/>
          <w:szCs w:val="20"/>
        </w:rPr>
      </w:pPr>
    </w:p>
    <w:p w14:paraId="2AE7748B" w14:textId="77777777" w:rsidR="00AD6FE0" w:rsidRPr="00784A74" w:rsidRDefault="00AD6FE0" w:rsidP="00AD6FE0">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0C6EC347" w14:textId="77777777" w:rsidR="00AD6FE0" w:rsidRPr="00784A74" w:rsidRDefault="00AD6FE0" w:rsidP="00AD6FE0">
      <w:pPr>
        <w:pStyle w:val="Textoindependiente"/>
        <w:tabs>
          <w:tab w:val="left" w:pos="4649"/>
          <w:tab w:val="left" w:pos="5971"/>
          <w:tab w:val="left" w:pos="6078"/>
          <w:tab w:val="left" w:pos="7236"/>
          <w:tab w:val="left" w:pos="8640"/>
        </w:tabs>
        <w:spacing w:before="120" w:after="120"/>
        <w:ind w:right="115"/>
        <w:jc w:val="both"/>
        <w:rPr>
          <w:rFonts w:ascii="Arial" w:hAnsi="Arial" w:cs="Arial"/>
          <w:sz w:val="20"/>
          <w:szCs w:val="20"/>
        </w:rPr>
      </w:pPr>
    </w:p>
    <w:p w14:paraId="3DAE952B" w14:textId="77777777" w:rsidR="000169A5" w:rsidRPr="00423F29"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0169A5" w:rsidRPr="00423F29" w:rsidSect="00701D42">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397A" w14:textId="77777777" w:rsidR="00185B26" w:rsidRDefault="00185B26" w:rsidP="007D40E9">
      <w:r>
        <w:separator/>
      </w:r>
    </w:p>
  </w:endnote>
  <w:endnote w:type="continuationSeparator" w:id="0">
    <w:p w14:paraId="2E99D581" w14:textId="77777777" w:rsidR="00185B26" w:rsidRDefault="00185B26" w:rsidP="007D40E9">
      <w:r>
        <w:continuationSeparator/>
      </w:r>
    </w:p>
  </w:endnote>
  <w:endnote w:type="continuationNotice" w:id="1">
    <w:p w14:paraId="4EDB7367" w14:textId="77777777" w:rsidR="00185B26" w:rsidRDefault="00185B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3077" w14:textId="77777777" w:rsidR="00251425" w:rsidRDefault="0025142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2C68A696"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SCJN/CPS/DGIF-DACCI/00</w:t>
    </w:r>
    <w:r w:rsidR="00FB06BA" w:rsidRPr="005A1E8B">
      <w:rPr>
        <w:rFonts w:ascii="Arial" w:hAnsi="Arial" w:cs="Arial"/>
        <w:sz w:val="10"/>
        <w:szCs w:val="10"/>
        <w:lang w:val="en-US"/>
      </w:rPr>
      <w:t>5</w:t>
    </w:r>
    <w:r w:rsidRPr="005A1E8B">
      <w:rPr>
        <w:rFonts w:ascii="Arial" w:hAnsi="Arial" w:cs="Arial"/>
        <w:sz w:val="10"/>
        <w:szCs w:val="10"/>
        <w:lang w:val="en-US"/>
      </w:rPr>
      <w:t>/2023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6BF45" w14:textId="77777777" w:rsidR="00251425" w:rsidRDefault="002514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7B54B" w14:textId="77777777" w:rsidR="00185B26" w:rsidRDefault="00185B26" w:rsidP="007D40E9">
      <w:r>
        <w:separator/>
      </w:r>
    </w:p>
  </w:footnote>
  <w:footnote w:type="continuationSeparator" w:id="0">
    <w:p w14:paraId="3FDB81D6" w14:textId="77777777" w:rsidR="00185B26" w:rsidRDefault="00185B26" w:rsidP="007D40E9">
      <w:r>
        <w:continuationSeparator/>
      </w:r>
    </w:p>
  </w:footnote>
  <w:footnote w:type="continuationNotice" w:id="1">
    <w:p w14:paraId="176A1C9A" w14:textId="77777777" w:rsidR="00185B26" w:rsidRDefault="00185B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9900" w14:textId="77777777" w:rsidR="00251425" w:rsidRDefault="0025142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1B787" w14:textId="77777777" w:rsidR="00FB06BA" w:rsidRPr="00FB06BA" w:rsidRDefault="00FB06BA" w:rsidP="00FB06BA">
    <w:pPr>
      <w:ind w:right="17"/>
      <w:jc w:val="center"/>
      <w:rPr>
        <w:rFonts w:ascii="Arial Unicode MS" w:eastAsia="Arial Unicode MS" w:hAnsi="Arial Unicode MS" w:cs="Arial Unicode MS"/>
        <w:b/>
        <w:color w:val="7F7F7F" w:themeColor="text1" w:themeTint="80"/>
        <w:sz w:val="20"/>
        <w:szCs w:val="20"/>
      </w:rPr>
    </w:pPr>
    <w:bookmarkStart w:id="1" w:name="_Hlk58533502"/>
    <w:bookmarkStart w:id="2" w:name="_Hlk58533501"/>
    <w:bookmarkStart w:id="3" w:name="_Hlk58533498"/>
    <w:bookmarkStart w:id="4" w:name="_Hlk58533497"/>
    <w:r w:rsidRPr="00FB06BA">
      <w:rPr>
        <w:rFonts w:ascii="Arial Unicode MS" w:eastAsia="Arial Unicode MS" w:hAnsi="Arial Unicode MS" w:cs="Arial Unicode MS"/>
        <w:b/>
        <w:color w:val="7F7F7F" w:themeColor="text1" w:themeTint="80"/>
        <w:sz w:val="20"/>
        <w:szCs w:val="20"/>
      </w:rPr>
      <w:t>CONCURSO PÚBLICO SUMARIO SCJN/CPS/DGIF-DACCI/005/2023</w:t>
    </w:r>
  </w:p>
  <w:p w14:paraId="75816819" w14:textId="77777777" w:rsidR="00800C5A" w:rsidRDefault="00FB06BA" w:rsidP="00FB06BA">
    <w:pPr>
      <w:ind w:right="17"/>
      <w:jc w:val="center"/>
      <w:rPr>
        <w:rFonts w:ascii="Arial Unicode MS" w:eastAsia="Arial Unicode MS" w:hAnsi="Arial Unicode MS" w:cs="Arial Unicode MS"/>
        <w:b/>
        <w:color w:val="7F7F7F" w:themeColor="text1" w:themeTint="80"/>
        <w:sz w:val="20"/>
        <w:szCs w:val="20"/>
      </w:rPr>
    </w:pPr>
    <w:r w:rsidRPr="00FB06BA">
      <w:rPr>
        <w:rFonts w:ascii="Arial Unicode MS" w:eastAsia="Arial Unicode MS" w:hAnsi="Arial Unicode MS" w:cs="Arial Unicode MS"/>
        <w:b/>
        <w:color w:val="7F7F7F" w:themeColor="text1" w:themeTint="80"/>
        <w:sz w:val="20"/>
        <w:szCs w:val="20"/>
      </w:rPr>
      <w:t xml:space="preserve">“ADECUACIÓN DE ACCESO, SUSTITUCIÓN DE PAVIMENTOS Y TRABAJOS ADICIONALES </w:t>
    </w:r>
  </w:p>
  <w:p w14:paraId="21E9E726" w14:textId="313F9FFC" w:rsidR="00B050A7" w:rsidRPr="00FB06BA" w:rsidRDefault="00FB06BA" w:rsidP="00FB06BA">
    <w:pPr>
      <w:ind w:right="17"/>
      <w:jc w:val="center"/>
      <w:rPr>
        <w:rFonts w:ascii="Arial Unicode MS" w:eastAsia="Arial Unicode MS" w:hAnsi="Arial Unicode MS" w:cs="Arial Unicode MS"/>
        <w:b/>
        <w:color w:val="7F7F7F" w:themeColor="text1" w:themeTint="80"/>
        <w:sz w:val="20"/>
        <w:szCs w:val="20"/>
        <w:lang w:val="es-ES"/>
      </w:rPr>
    </w:pPr>
    <w:r w:rsidRPr="00FB06BA">
      <w:rPr>
        <w:rFonts w:ascii="Arial Unicode MS" w:eastAsia="Arial Unicode MS" w:hAnsi="Arial Unicode MS" w:cs="Arial Unicode MS"/>
        <w:b/>
        <w:color w:val="7F7F7F" w:themeColor="text1" w:themeTint="80"/>
        <w:sz w:val="20"/>
        <w:szCs w:val="20"/>
      </w:rPr>
      <w:t>EN LA CASA DE LA CULTURA JURÍDICA DE PUEBLA</w:t>
    </w:r>
    <w:bookmarkEnd w:id="1"/>
    <w:bookmarkEnd w:id="2"/>
    <w:bookmarkEnd w:id="3"/>
    <w:bookmarkEnd w:id="4"/>
    <w:r w:rsidR="00251425">
      <w:rPr>
        <w:rFonts w:ascii="Arial Unicode MS" w:eastAsia="Arial Unicode MS" w:hAnsi="Arial Unicode MS" w:cs="Arial Unicode MS"/>
        <w:b/>
        <w:color w:val="7F7F7F" w:themeColor="text1" w:themeTint="80"/>
        <w:sz w:val="20"/>
        <w:szCs w:val="20"/>
      </w:rPr>
      <w:t>,</w:t>
    </w:r>
    <w:r w:rsidR="00251425" w:rsidRPr="00786CB3">
      <w:rPr>
        <w:rFonts w:ascii="Arial Unicode MS" w:eastAsia="Arial Unicode MS" w:hAnsi="Arial Unicode MS" w:cs="Arial Unicode MS"/>
        <w:b/>
        <w:color w:val="7F7F7F" w:themeColor="text1" w:themeTint="80"/>
        <w:sz w:val="20"/>
        <w:szCs w:val="20"/>
      </w:rPr>
      <w:t xml:space="preserve"> </w:t>
    </w:r>
    <w:r w:rsidR="00251425">
      <w:rPr>
        <w:rFonts w:ascii="Arial Unicode MS" w:eastAsia="Arial Unicode MS" w:hAnsi="Arial Unicode MS" w:cs="Arial Unicode MS"/>
        <w:b/>
        <w:color w:val="7F7F7F" w:themeColor="text1" w:themeTint="80"/>
        <w:sz w:val="20"/>
        <w:szCs w:val="20"/>
      </w:rPr>
      <w:t>PUEBLA</w:t>
    </w:r>
    <w:r w:rsidR="00251425" w:rsidRPr="00FF0A5F">
      <w:rPr>
        <w:rFonts w:ascii="Arial Unicode MS" w:eastAsia="Arial Unicode MS" w:hAnsi="Arial Unicode MS" w:cs="Arial Unicode MS"/>
        <w:b/>
        <w:color w:val="7F7F7F" w:themeColor="text1" w:themeTint="80"/>
        <w:sz w:val="20"/>
        <w:szCs w:val="20"/>
      </w:rPr>
      <w:t>”</w:t>
    </w:r>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BF3A4" w14:textId="77777777" w:rsidR="00251425" w:rsidRDefault="0025142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34DDE"/>
    <w:rsid w:val="0004559A"/>
    <w:rsid w:val="00064175"/>
    <w:rsid w:val="00065E42"/>
    <w:rsid w:val="00081211"/>
    <w:rsid w:val="000C654D"/>
    <w:rsid w:val="000F34B4"/>
    <w:rsid w:val="00103B36"/>
    <w:rsid w:val="00120753"/>
    <w:rsid w:val="00135477"/>
    <w:rsid w:val="00146EAD"/>
    <w:rsid w:val="00174C0C"/>
    <w:rsid w:val="00175289"/>
    <w:rsid w:val="00185B26"/>
    <w:rsid w:val="001A00B6"/>
    <w:rsid w:val="001A04C1"/>
    <w:rsid w:val="001A0CFE"/>
    <w:rsid w:val="001D2398"/>
    <w:rsid w:val="00251425"/>
    <w:rsid w:val="002677E5"/>
    <w:rsid w:val="00294C57"/>
    <w:rsid w:val="002B0B93"/>
    <w:rsid w:val="002B7150"/>
    <w:rsid w:val="002B7B3B"/>
    <w:rsid w:val="002C0942"/>
    <w:rsid w:val="002C1219"/>
    <w:rsid w:val="002C1969"/>
    <w:rsid w:val="002D4EC7"/>
    <w:rsid w:val="002E38BB"/>
    <w:rsid w:val="002E5B0B"/>
    <w:rsid w:val="003163A4"/>
    <w:rsid w:val="00351123"/>
    <w:rsid w:val="00366A14"/>
    <w:rsid w:val="00381BEB"/>
    <w:rsid w:val="00394A24"/>
    <w:rsid w:val="003B1713"/>
    <w:rsid w:val="003F601C"/>
    <w:rsid w:val="00412852"/>
    <w:rsid w:val="00416E39"/>
    <w:rsid w:val="00417740"/>
    <w:rsid w:val="00422622"/>
    <w:rsid w:val="00423F29"/>
    <w:rsid w:val="00437CA6"/>
    <w:rsid w:val="00446741"/>
    <w:rsid w:val="00491E12"/>
    <w:rsid w:val="004B490E"/>
    <w:rsid w:val="004C5238"/>
    <w:rsid w:val="004D19CB"/>
    <w:rsid w:val="004E150C"/>
    <w:rsid w:val="004F3306"/>
    <w:rsid w:val="005564F6"/>
    <w:rsid w:val="00556767"/>
    <w:rsid w:val="00567CA6"/>
    <w:rsid w:val="00597600"/>
    <w:rsid w:val="005A1E8B"/>
    <w:rsid w:val="005B37FB"/>
    <w:rsid w:val="005D03A6"/>
    <w:rsid w:val="005D200B"/>
    <w:rsid w:val="005E60B5"/>
    <w:rsid w:val="005F0D80"/>
    <w:rsid w:val="00650973"/>
    <w:rsid w:val="0065310B"/>
    <w:rsid w:val="00694E27"/>
    <w:rsid w:val="006C5F02"/>
    <w:rsid w:val="006E1078"/>
    <w:rsid w:val="00701D42"/>
    <w:rsid w:val="0073055F"/>
    <w:rsid w:val="00730773"/>
    <w:rsid w:val="00741548"/>
    <w:rsid w:val="00746BE2"/>
    <w:rsid w:val="00793500"/>
    <w:rsid w:val="007A7D18"/>
    <w:rsid w:val="007A7D78"/>
    <w:rsid w:val="007B7B21"/>
    <w:rsid w:val="007D40E9"/>
    <w:rsid w:val="007E4F3C"/>
    <w:rsid w:val="007F2544"/>
    <w:rsid w:val="00800C5A"/>
    <w:rsid w:val="00837ED3"/>
    <w:rsid w:val="00851D2C"/>
    <w:rsid w:val="008651B6"/>
    <w:rsid w:val="00866C90"/>
    <w:rsid w:val="008945E7"/>
    <w:rsid w:val="008A1EEE"/>
    <w:rsid w:val="008A5D05"/>
    <w:rsid w:val="008C3493"/>
    <w:rsid w:val="0090425A"/>
    <w:rsid w:val="00933DA2"/>
    <w:rsid w:val="009535A3"/>
    <w:rsid w:val="00954A59"/>
    <w:rsid w:val="0096623E"/>
    <w:rsid w:val="00967E50"/>
    <w:rsid w:val="00974CBA"/>
    <w:rsid w:val="009A4BB7"/>
    <w:rsid w:val="009B7437"/>
    <w:rsid w:val="009C7071"/>
    <w:rsid w:val="009D0461"/>
    <w:rsid w:val="009E29D7"/>
    <w:rsid w:val="009E61C6"/>
    <w:rsid w:val="00A0125D"/>
    <w:rsid w:val="00A1283F"/>
    <w:rsid w:val="00A16383"/>
    <w:rsid w:val="00A22A8F"/>
    <w:rsid w:val="00A3671A"/>
    <w:rsid w:val="00A637D8"/>
    <w:rsid w:val="00AA3012"/>
    <w:rsid w:val="00AB0C6F"/>
    <w:rsid w:val="00AC060F"/>
    <w:rsid w:val="00AD26AD"/>
    <w:rsid w:val="00AD6FE0"/>
    <w:rsid w:val="00AE0B58"/>
    <w:rsid w:val="00B050A7"/>
    <w:rsid w:val="00B201EE"/>
    <w:rsid w:val="00B2533F"/>
    <w:rsid w:val="00B75E58"/>
    <w:rsid w:val="00B85BF5"/>
    <w:rsid w:val="00BB0FA1"/>
    <w:rsid w:val="00C04850"/>
    <w:rsid w:val="00C05F6C"/>
    <w:rsid w:val="00C13E96"/>
    <w:rsid w:val="00C21274"/>
    <w:rsid w:val="00C42331"/>
    <w:rsid w:val="00C468F0"/>
    <w:rsid w:val="00C47403"/>
    <w:rsid w:val="00C80EA5"/>
    <w:rsid w:val="00C93100"/>
    <w:rsid w:val="00CA5274"/>
    <w:rsid w:val="00CC09CA"/>
    <w:rsid w:val="00CC7AAB"/>
    <w:rsid w:val="00CE5A90"/>
    <w:rsid w:val="00CF396E"/>
    <w:rsid w:val="00D001EF"/>
    <w:rsid w:val="00D03808"/>
    <w:rsid w:val="00D21D72"/>
    <w:rsid w:val="00D2761F"/>
    <w:rsid w:val="00D42F7F"/>
    <w:rsid w:val="00D43D95"/>
    <w:rsid w:val="00D727A4"/>
    <w:rsid w:val="00D75E55"/>
    <w:rsid w:val="00D86CC7"/>
    <w:rsid w:val="00DA3060"/>
    <w:rsid w:val="00DE1AD3"/>
    <w:rsid w:val="00DE2ED2"/>
    <w:rsid w:val="00DF4124"/>
    <w:rsid w:val="00DF7E85"/>
    <w:rsid w:val="00E21338"/>
    <w:rsid w:val="00E30E1D"/>
    <w:rsid w:val="00E76237"/>
    <w:rsid w:val="00E7785F"/>
    <w:rsid w:val="00ED61AF"/>
    <w:rsid w:val="00EE5F1A"/>
    <w:rsid w:val="00EF1CB7"/>
    <w:rsid w:val="00F01542"/>
    <w:rsid w:val="00F656DB"/>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2441</Words>
  <Characters>13427</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10</cp:revision>
  <dcterms:created xsi:type="dcterms:W3CDTF">2023-05-04T20:51:00Z</dcterms:created>
  <dcterms:modified xsi:type="dcterms:W3CDTF">2023-05-08T19:02:00Z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