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08AD0E80" w:rsidR="008368CC" w:rsidRDefault="008368CC" w:rsidP="0024655B">
      <w:pPr>
        <w:spacing w:after="0"/>
        <w:ind w:right="17"/>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323BE1">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13EB55E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67068FDC" w14:textId="6B918C13" w:rsidR="000B169C" w:rsidRPr="00171E9A" w:rsidRDefault="00171E9A" w:rsidP="000B169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proofErr w:type="spellStart"/>
      <w:r w:rsidR="00C6327C" w:rsidRPr="00C6327C">
        <w:rPr>
          <w:rFonts w:ascii="Arial" w:eastAsia="Times New Roman" w:hAnsi="Arial" w:cs="Arial"/>
          <w:bCs/>
          <w:snapToGrid w:val="0"/>
          <w:sz w:val="20"/>
          <w:szCs w:val="20"/>
          <w:lang w:val="es-ES_tradnl" w:eastAsia="es-ES"/>
        </w:rPr>
        <w:t>24510930S0010001</w:t>
      </w:r>
      <w:proofErr w:type="spellEnd"/>
      <w:r w:rsidRPr="00171E9A">
        <w:rPr>
          <w:rFonts w:ascii="Arial" w:eastAsia="Times New Roman" w:hAnsi="Arial" w:cs="Arial"/>
          <w:bCs/>
          <w:snapToGrid w:val="0"/>
          <w:sz w:val="20"/>
          <w:szCs w:val="20"/>
          <w:lang w:val="es-ES_tradnl" w:eastAsia="es-ES"/>
        </w:rPr>
        <w:t xml:space="preserve">, Partida Presupuestal </w:t>
      </w:r>
      <w:r w:rsidR="000B169C">
        <w:rPr>
          <w:rFonts w:ascii="Arial" w:eastAsia="Times New Roman" w:hAnsi="Arial" w:cs="Arial"/>
          <w:bCs/>
          <w:snapToGrid w:val="0"/>
          <w:sz w:val="20"/>
          <w:szCs w:val="20"/>
          <w:lang w:val="es-ES_tradnl" w:eastAsia="es-ES"/>
        </w:rPr>
        <w:t>3</w:t>
      </w:r>
      <w:r w:rsidR="00C6327C">
        <w:rPr>
          <w:rFonts w:ascii="Arial" w:eastAsia="Times New Roman" w:hAnsi="Arial" w:cs="Arial"/>
          <w:bCs/>
          <w:snapToGrid w:val="0"/>
          <w:sz w:val="20"/>
          <w:szCs w:val="20"/>
          <w:lang w:val="es-ES_tradnl" w:eastAsia="es-ES"/>
        </w:rPr>
        <w:t>51</w:t>
      </w:r>
      <w:r w:rsidR="000B169C">
        <w:rPr>
          <w:rFonts w:ascii="Arial" w:eastAsia="Times New Roman" w:hAnsi="Arial" w:cs="Arial"/>
          <w:bCs/>
          <w:snapToGrid w:val="0"/>
          <w:sz w:val="20"/>
          <w:szCs w:val="20"/>
          <w:lang w:val="es-ES_tradnl" w:eastAsia="es-ES"/>
        </w:rPr>
        <w:t>01, denominada “</w:t>
      </w:r>
      <w:r w:rsidR="00C6327C" w:rsidRPr="00C6327C">
        <w:rPr>
          <w:rFonts w:ascii="Arial" w:eastAsia="Times New Roman" w:hAnsi="Arial" w:cs="Arial"/>
          <w:bCs/>
          <w:snapToGrid w:val="0"/>
          <w:sz w:val="20"/>
          <w:szCs w:val="20"/>
          <w:lang w:val="es-ES_tradnl" w:eastAsia="es-ES"/>
        </w:rPr>
        <w:t>Mantenimiento y conservación de inmuebles</w:t>
      </w:r>
      <w:r w:rsidR="000B169C">
        <w:rPr>
          <w:rFonts w:ascii="Arial" w:eastAsia="Times New Roman" w:hAnsi="Arial" w:cs="Arial"/>
          <w:bCs/>
          <w:snapToGrid w:val="0"/>
          <w:sz w:val="20"/>
          <w:szCs w:val="20"/>
          <w:lang w:val="es-ES_tradnl" w:eastAsia="es-ES"/>
        </w:rPr>
        <w:t>”.</w:t>
      </w:r>
    </w:p>
    <w:p w14:paraId="54B9BF28" w14:textId="01C9C896"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FF8722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06CBF4F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C6327C" w:rsidRPr="00C6327C">
        <w:rPr>
          <w:rFonts w:ascii="Arial" w:eastAsia="Times New Roman" w:hAnsi="Arial" w:cs="Arial"/>
          <w:bCs/>
          <w:snapToGrid w:val="0"/>
          <w:sz w:val="20"/>
          <w:szCs w:val="20"/>
          <w:lang w:val="es-ES_tradnl" w:eastAsia="es-ES"/>
        </w:rPr>
        <w:t xml:space="preserve">contra entrega de los trabajos debidamente ejecutados </w:t>
      </w:r>
      <w:r w:rsidR="00C6327C">
        <w:rPr>
          <w:rFonts w:ascii="Arial" w:eastAsia="Times New Roman" w:hAnsi="Arial" w:cs="Arial"/>
          <w:bCs/>
          <w:snapToGrid w:val="0"/>
          <w:sz w:val="20"/>
          <w:szCs w:val="20"/>
          <w:lang w:val="es-ES_tradnl" w:eastAsia="es-ES"/>
        </w:rPr>
        <w:t xml:space="preserve">y </w:t>
      </w:r>
      <w:r w:rsidR="00C6327C" w:rsidRPr="00C6327C">
        <w:rPr>
          <w:rFonts w:ascii="Arial" w:eastAsia="Times New Roman" w:hAnsi="Arial" w:cs="Arial"/>
          <w:bCs/>
          <w:snapToGrid w:val="0"/>
          <w:sz w:val="20"/>
          <w:szCs w:val="20"/>
          <w:lang w:val="es-ES_tradnl" w:eastAsia="es-ES"/>
        </w:rPr>
        <w:t xml:space="preserve">a entera satisfacción </w:t>
      </w:r>
      <w:r w:rsidR="0076659C" w:rsidRPr="0076659C">
        <w:rPr>
          <w:rFonts w:ascii="Arial" w:eastAsia="Times New Roman" w:hAnsi="Arial" w:cs="Arial"/>
          <w:bCs/>
          <w:snapToGrid w:val="0"/>
          <w:sz w:val="20"/>
          <w:szCs w:val="20"/>
          <w:lang w:val="es-ES_tradnl" w:eastAsia="es-ES"/>
        </w:rPr>
        <w:t>de la “Suprema Corte”</w:t>
      </w:r>
      <w:r w:rsidRPr="00AE011C">
        <w:rPr>
          <w:rFonts w:ascii="Arial" w:eastAsia="Times New Roman" w:hAnsi="Arial" w:cs="Arial"/>
          <w:bCs/>
          <w:snapToGrid w:val="0"/>
          <w:sz w:val="20"/>
          <w:szCs w:val="20"/>
          <w:lang w:val="es-ES_tradnl" w:eastAsia="es-ES"/>
        </w:rPr>
        <w:t xml:space="preserve">. Para efectos fiscales el “Prestador de Servicios” deberá presentar el o los Comprobantes Fiscales Digitales generados por </w:t>
      </w:r>
      <w:r w:rsidRPr="00AE011C">
        <w:rPr>
          <w:rFonts w:ascii="Arial" w:eastAsia="Times New Roman" w:hAnsi="Arial" w:cs="Arial"/>
          <w:bCs/>
          <w:snapToGrid w:val="0"/>
          <w:sz w:val="20"/>
          <w:szCs w:val="20"/>
          <w:lang w:val="es-ES_tradnl" w:eastAsia="es-ES"/>
        </w:rPr>
        <w:lastRenderedPageBreak/>
        <w:t>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F7944F0" w14:textId="253575FF" w:rsidR="007330BF" w:rsidRPr="007330BF" w:rsidRDefault="00171E9A" w:rsidP="00783ADB">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bookmarkStart w:id="1" w:name="_Hlk164853647"/>
      <w:r w:rsidRPr="00171E9A">
        <w:rPr>
          <w:rFonts w:ascii="Arial" w:eastAsia="Times New Roman" w:hAnsi="Arial" w:cs="Arial"/>
          <w:b/>
          <w:snapToGrid w:val="0"/>
          <w:sz w:val="20"/>
          <w:szCs w:val="20"/>
          <w:lang w:val="es-ES_tradnl" w:eastAsia="es-ES"/>
        </w:rPr>
        <w:t xml:space="preserve">Cuarta. Lugar de prestación del servicio. </w:t>
      </w:r>
      <w:r w:rsidR="007330BF" w:rsidRPr="007330BF">
        <w:rPr>
          <w:rFonts w:ascii="Arial" w:hAnsi="Arial" w:cs="Arial"/>
          <w:bCs/>
          <w:snapToGrid w:val="0"/>
          <w:sz w:val="20"/>
          <w:szCs w:val="20"/>
          <w:lang w:val="es-ES"/>
        </w:rPr>
        <w:t>El</w:t>
      </w:r>
      <w:r w:rsidR="007330BF" w:rsidRPr="007330BF">
        <w:rPr>
          <w:rFonts w:ascii="Arial" w:hAnsi="Arial" w:cs="Arial"/>
          <w:b/>
          <w:bCs/>
          <w:snapToGrid w:val="0"/>
          <w:sz w:val="20"/>
          <w:szCs w:val="20"/>
          <w:lang w:val="es-ES"/>
        </w:rPr>
        <w:t xml:space="preserve"> “</w:t>
      </w:r>
      <w:r w:rsidR="007330BF" w:rsidRPr="007330BF">
        <w:rPr>
          <w:rFonts w:ascii="Arial" w:hAnsi="Arial" w:cs="Arial"/>
          <w:bCs/>
          <w:snapToGrid w:val="0"/>
          <w:sz w:val="20"/>
          <w:szCs w:val="20"/>
          <w:lang w:val="es-ES"/>
        </w:rPr>
        <w:t xml:space="preserve">Prestador de Servicios” debe realizar la prestación del servicio, objeto de este contrato, en </w:t>
      </w:r>
      <w:r w:rsidR="00595BB9">
        <w:rPr>
          <w:rFonts w:ascii="Arial" w:hAnsi="Arial" w:cs="Arial"/>
          <w:bCs/>
          <w:snapToGrid w:val="0"/>
          <w:sz w:val="20"/>
          <w:szCs w:val="20"/>
          <w:lang w:val="es-ES"/>
        </w:rPr>
        <w:t>e</w:t>
      </w:r>
      <w:r w:rsidR="007330BF" w:rsidRPr="007330BF">
        <w:rPr>
          <w:rFonts w:ascii="Arial" w:hAnsi="Arial" w:cs="Arial"/>
          <w:bCs/>
          <w:snapToGrid w:val="0"/>
          <w:sz w:val="20"/>
          <w:szCs w:val="20"/>
          <w:lang w:val="es-ES"/>
        </w:rPr>
        <w:t>l inmueble ubicado en:</w:t>
      </w:r>
    </w:p>
    <w:p w14:paraId="55904B4A" w14:textId="335C2B74" w:rsidR="007330BF" w:rsidRPr="007330BF" w:rsidRDefault="007330BF" w:rsidP="00783ADB">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Edificio Alterno</w:t>
      </w:r>
      <w:r w:rsidR="001D3866">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ubicado en calle 16 de septiembre número 38,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bookmarkEnd w:id="1"/>
    <w:p w14:paraId="62BE901C" w14:textId="63A5A23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bookmarkStart w:id="2" w:name="_Hlk159936184"/>
      <w:r w:rsidR="007330BF" w:rsidRPr="007330BF">
        <w:rPr>
          <w:rFonts w:ascii="Arial" w:eastAsia="Times New Roman" w:hAnsi="Arial" w:cs="Arial"/>
          <w:bCs/>
          <w:snapToGrid w:val="0"/>
          <w:sz w:val="20"/>
          <w:szCs w:val="20"/>
          <w:lang w:eastAsia="es-ES"/>
        </w:rPr>
        <w:t xml:space="preserve">Las “Partes” convienen en que la vigencia del presente contrato será </w:t>
      </w:r>
      <w:r w:rsidR="00C6327C" w:rsidRPr="00C6327C">
        <w:rPr>
          <w:rFonts w:ascii="Arial" w:eastAsia="Times New Roman" w:hAnsi="Arial" w:cs="Arial"/>
          <w:bCs/>
          <w:snapToGrid w:val="0"/>
          <w:sz w:val="20"/>
          <w:szCs w:val="20"/>
          <w:lang w:eastAsia="es-ES"/>
        </w:rPr>
        <w:t>de sesenta días naturales, contados a partir del día siguiente a la presentación de la póliza de responsabilidad civil y puesta a disposición del inmueble</w:t>
      </w:r>
      <w:r w:rsidR="00327D0F"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bookmarkEnd w:id="2"/>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3763821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w:t>
      </w:r>
      <w:r w:rsidR="000B169C" w:rsidRPr="00F93C8E">
        <w:rPr>
          <w:rFonts w:ascii="Arial" w:eastAsia="Times New Roman" w:hAnsi="Arial" w:cs="Arial"/>
          <w:bCs/>
          <w:snapToGrid w:val="0"/>
          <w:sz w:val="20"/>
          <w:szCs w:val="20"/>
          <w:lang w:val="es-ES_tradnl" w:eastAsia="es-ES"/>
        </w:rPr>
        <w:t xml:space="preserve">el 10% </w:t>
      </w:r>
      <w:r w:rsidRPr="00F93C8E">
        <w:rPr>
          <w:rFonts w:ascii="Arial" w:eastAsia="Times New Roman" w:hAnsi="Arial" w:cs="Arial"/>
          <w:bCs/>
          <w:snapToGrid w:val="0"/>
          <w:sz w:val="20"/>
          <w:szCs w:val="20"/>
          <w:lang w:val="es-ES_tradnl" w:eastAsia="es-ES"/>
        </w:rPr>
        <w:t>(diez por ciento) del monto que corresponda al valor de los servicios</w:t>
      </w:r>
      <w:r w:rsidR="00060742">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55B7487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sidR="0038032D">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sidR="0038032D">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22C6000B" w:rsidR="00171E9A" w:rsidRPr="00F93C8E" w:rsidRDefault="007C0E4E"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ins w:id="3" w:author="Shaill Meave González" w:date="2024-08-16T11:16:00Z" w16du:dateUtc="2024-08-16T17:16:00Z">
        <w:r>
          <w:rPr>
            <w:rFonts w:ascii="Arial" w:eastAsia="Times New Roman" w:hAnsi="Arial" w:cs="Arial"/>
            <w:bCs/>
            <w:snapToGrid w:val="0"/>
            <w:sz w:val="20"/>
            <w:szCs w:val="20"/>
            <w:lang w:val="es-ES_tradnl" w:eastAsia="es-ES"/>
          </w:rPr>
          <w:t>[</w:t>
        </w:r>
      </w:ins>
      <w:r w:rsidR="00171E9A" w:rsidRPr="00F93C8E">
        <w:rPr>
          <w:rFonts w:ascii="Arial" w:eastAsia="Times New Roman" w:hAnsi="Arial" w:cs="Arial"/>
          <w:bCs/>
          <w:snapToGrid w:val="0"/>
          <w:sz w:val="20"/>
          <w:szCs w:val="20"/>
          <w:lang w:val="es-ES_tradnl" w:eastAsia="es-ES"/>
        </w:rPr>
        <w:t>Las penas convencionales también podrán hacerse efectivas mediante la garantía otorgada.</w:t>
      </w:r>
      <w:ins w:id="4" w:author="Shaill Meave González" w:date="2024-08-16T11:16:00Z" w16du:dateUtc="2024-08-16T17:16:00Z">
        <w:r>
          <w:rPr>
            <w:rFonts w:ascii="Arial" w:eastAsia="Times New Roman" w:hAnsi="Arial" w:cs="Arial"/>
            <w:bCs/>
            <w:snapToGrid w:val="0"/>
            <w:sz w:val="20"/>
            <w:szCs w:val="20"/>
            <w:lang w:val="es-ES_tradnl" w:eastAsia="es-ES"/>
          </w:rPr>
          <w:t>]</w:t>
        </w:r>
      </w:ins>
    </w:p>
    <w:p w14:paraId="6A3AC8DA" w14:textId="3C49D244" w:rsidR="00D50C59" w:rsidRDefault="00171E9A" w:rsidP="00D50C59">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D50C59">
        <w:rPr>
          <w:rFonts w:ascii="Arial" w:hAnsi="Arial" w:cs="Arial"/>
          <w:bCs/>
          <w:sz w:val="20"/>
          <w:szCs w:val="20"/>
        </w:rPr>
        <w:t>De conformidad con lo establecido en el artículo 169, fracción II, del Acuerdo General de Administración XIV/2019, el “</w:t>
      </w:r>
      <w:r w:rsidR="00D50C59">
        <w:rPr>
          <w:rFonts w:ascii="Arial" w:eastAsia="Times New Roman" w:hAnsi="Arial" w:cs="Arial"/>
          <w:bCs/>
          <w:snapToGrid w:val="0"/>
          <w:sz w:val="20"/>
          <w:szCs w:val="20"/>
          <w:lang w:val="es-ES_tradnl" w:eastAsia="es-ES"/>
        </w:rPr>
        <w:t>Prestador de Servicios</w:t>
      </w:r>
      <w:r w:rsidR="00D50C59">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 </w:t>
      </w:r>
      <w:r w:rsidR="00091659" w:rsidRPr="00B342D8">
        <w:rPr>
          <w:rFonts w:ascii="Arial" w:hAnsi="Arial" w:cs="Arial"/>
          <w:bCs/>
          <w:sz w:val="20"/>
          <w:szCs w:val="20"/>
        </w:rPr>
        <w:t>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w:t>
      </w:r>
      <w:r w:rsidR="00B342D8" w:rsidRPr="00B342D8">
        <w:rPr>
          <w:rFonts w:ascii="Arial" w:hAnsi="Arial" w:cs="Arial"/>
          <w:bCs/>
          <w:sz w:val="20"/>
          <w:szCs w:val="20"/>
        </w:rPr>
        <w:t xml:space="preserve"> En caso de que la institución que hubiera otorgado la garantía, para efectos del pago de la obligación, solicite información, documentación o cualquier otro medio de prueba, que genere gastos, estos serán exhibidos por la “Suprema Corte” y correrán a cargo del “Prestador de Servicios”, quien será informado de dicha reclamación por la institución en términos del primer párrafo del artículo 289 de la Ley de Instituciones de Seguros y de Fianzas</w:t>
      </w:r>
      <w:r w:rsidR="00D50C59">
        <w:rPr>
          <w:rFonts w:ascii="Arial" w:hAnsi="Arial" w:cs="Arial"/>
          <w:bCs/>
          <w:sz w:val="20"/>
          <w:szCs w:val="20"/>
        </w:rPr>
        <w:t xml:space="preserve">. </w:t>
      </w:r>
      <w:r w:rsidR="00D50C59">
        <w:rPr>
          <w:rFonts w:ascii="Arial" w:hAnsi="Arial" w:cs="Arial"/>
          <w:bCs/>
          <w:sz w:val="20"/>
          <w:szCs w:val="20"/>
          <w:highlight w:val="lightGray"/>
        </w:rPr>
        <w:t>/</w:t>
      </w:r>
      <w:r w:rsidR="00D50C59">
        <w:rPr>
          <w:rFonts w:ascii="Arial" w:eastAsia="Times New Roman" w:hAnsi="Arial" w:cs="Arial"/>
          <w:bCs/>
          <w:i/>
          <w:iCs/>
          <w:snapToGrid w:val="0"/>
          <w:sz w:val="20"/>
          <w:szCs w:val="20"/>
          <w:highlight w:val="lightGray"/>
          <w:lang w:val="es-ES_tradnl" w:eastAsia="es-ES"/>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00D50C59">
        <w:rPr>
          <w:rFonts w:ascii="Arial" w:eastAsia="Times New Roman" w:hAnsi="Arial" w:cs="Arial"/>
          <w:bCs/>
          <w:i/>
          <w:iCs/>
          <w:snapToGrid w:val="0"/>
          <w:sz w:val="20"/>
          <w:szCs w:val="20"/>
          <w:highlight w:val="lightGray"/>
          <w:lang w:val="es-ES_tradnl" w:eastAsia="es-ES"/>
        </w:rPr>
        <w:t>UMAS</w:t>
      </w:r>
      <w:proofErr w:type="spellEnd"/>
      <w:r w:rsidR="00D50C59">
        <w:rPr>
          <w:rFonts w:ascii="Arial" w:eastAsia="Times New Roman" w:hAnsi="Arial" w:cs="Arial"/>
          <w:bCs/>
          <w:i/>
          <w:iCs/>
          <w:snapToGrid w:val="0"/>
          <w:sz w:val="20"/>
          <w:szCs w:val="20"/>
          <w:highlight w:val="lightGray"/>
          <w:lang w:val="es-ES_tradnl" w:eastAsia="es-ES"/>
        </w:rPr>
        <w:t xml:space="preserve"> /11,000 </w:t>
      </w:r>
      <w:proofErr w:type="spellStart"/>
      <w:r w:rsidR="00D50C59">
        <w:rPr>
          <w:rFonts w:ascii="Arial" w:eastAsia="Times New Roman" w:hAnsi="Arial" w:cs="Arial"/>
          <w:bCs/>
          <w:i/>
          <w:iCs/>
          <w:snapToGrid w:val="0"/>
          <w:sz w:val="20"/>
          <w:szCs w:val="20"/>
          <w:highlight w:val="lightGray"/>
          <w:lang w:val="es-ES_tradnl" w:eastAsia="es-ES"/>
        </w:rPr>
        <w:t>UMAS</w:t>
      </w:r>
      <w:proofErr w:type="spellEnd"/>
      <w:r w:rsidR="00D50C59">
        <w:rPr>
          <w:rFonts w:ascii="Arial" w:eastAsia="Times New Roman" w:hAnsi="Arial" w:cs="Arial"/>
          <w:bCs/>
          <w:i/>
          <w:iCs/>
          <w:snapToGrid w:val="0"/>
          <w:sz w:val="20"/>
          <w:szCs w:val="20"/>
          <w:highlight w:val="lightGray"/>
          <w:lang w:val="es-ES_tradnl" w:eastAsia="es-ES"/>
        </w:rPr>
        <w:t xml:space="preserve"> y el pago se realizará en su totalidad contra entrega del servicio debidamente ejecutado y a entera satisfacción de la Suprema Corte de Justicia de la Nación.</w:t>
      </w:r>
    </w:p>
    <w:p w14:paraId="014F3CF9" w14:textId="4A3299F5" w:rsidR="00D50C59" w:rsidRDefault="00B66C4B" w:rsidP="00D50C59">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Pr>
          <w:rFonts w:ascii="Arial" w:eastAsia="Times New Roman" w:hAnsi="Arial" w:cs="Arial"/>
          <w:b/>
          <w:snapToGrid w:val="0"/>
          <w:sz w:val="20"/>
          <w:szCs w:val="20"/>
          <w:lang w:val="es-ES_tradnl" w:eastAsia="es-ES"/>
        </w:rPr>
        <w:lastRenderedPageBreak/>
        <w:t>Octav</w:t>
      </w:r>
      <w:r w:rsidR="00D50C59">
        <w:rPr>
          <w:rFonts w:ascii="Arial" w:eastAsia="Times New Roman" w:hAnsi="Arial" w:cs="Arial"/>
          <w:b/>
          <w:snapToGrid w:val="0"/>
          <w:sz w:val="20"/>
          <w:szCs w:val="20"/>
          <w:lang w:val="es-ES_tradnl" w:eastAsia="es-ES"/>
        </w:rPr>
        <w:t xml:space="preserve">a.  Garantía de responsabilidad civil por daños a terceros. </w:t>
      </w:r>
      <w:r w:rsidR="00D50C59">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 </w:t>
      </w:r>
      <w:r w:rsidR="00D50C59">
        <w:rPr>
          <w:rFonts w:ascii="Arial" w:eastAsia="Times New Roman" w:hAnsi="Arial" w:cs="Arial"/>
          <w:bCs/>
          <w:i/>
          <w:iCs/>
          <w:snapToGrid w:val="0"/>
          <w:sz w:val="20"/>
          <w:szCs w:val="20"/>
          <w:highlight w:val="lightGray"/>
          <w:lang w:eastAsia="es-ES"/>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00D50C59">
        <w:rPr>
          <w:rFonts w:ascii="Arial" w:eastAsia="Times New Roman" w:hAnsi="Arial" w:cs="Arial"/>
          <w:bCs/>
          <w:i/>
          <w:iCs/>
          <w:snapToGrid w:val="0"/>
          <w:sz w:val="20"/>
          <w:szCs w:val="20"/>
          <w:highlight w:val="lightGray"/>
          <w:lang w:eastAsia="es-ES"/>
        </w:rPr>
        <w:t>UMAS</w:t>
      </w:r>
      <w:proofErr w:type="spellEnd"/>
      <w:r w:rsidR="00D50C59">
        <w:rPr>
          <w:rFonts w:ascii="Arial" w:eastAsia="Times New Roman" w:hAnsi="Arial" w:cs="Arial"/>
          <w:bCs/>
          <w:i/>
          <w:iCs/>
          <w:snapToGrid w:val="0"/>
          <w:sz w:val="20"/>
          <w:szCs w:val="20"/>
          <w:highlight w:val="lightGray"/>
          <w:lang w:eastAsia="es-ES"/>
        </w:rPr>
        <w:t>.</w:t>
      </w:r>
    </w:p>
    <w:p w14:paraId="484DBBB8" w14:textId="67A68C4F" w:rsidR="00171E9A" w:rsidRPr="00F93C8E" w:rsidRDefault="00B66C4B"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422DC">
        <w:rPr>
          <w:rFonts w:ascii="Arial" w:eastAsia="Times New Roman" w:hAnsi="Arial" w:cs="Arial"/>
          <w:b/>
          <w:snapToGrid w:val="0"/>
          <w:sz w:val="20"/>
          <w:szCs w:val="20"/>
          <w:lang w:val="es-ES_tradnl" w:eastAsia="es-ES"/>
        </w:rPr>
        <w:t xml:space="preserve">.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68B557AA" w:rsidR="00171E9A" w:rsidRPr="00F93C8E" w:rsidRDefault="00D50C5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1F7DED5C" w14:textId="6615956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D50C59">
        <w:rPr>
          <w:rFonts w:ascii="Arial" w:eastAsia="Times New Roman" w:hAnsi="Arial" w:cs="Arial"/>
          <w:b/>
          <w:snapToGrid w:val="0"/>
          <w:sz w:val="20"/>
          <w:szCs w:val="20"/>
          <w:lang w:val="es-ES_tradnl" w:eastAsia="es-ES"/>
        </w:rPr>
        <w:t xml:space="preserve"> </w:t>
      </w:r>
      <w:r w:rsidR="00B66C4B">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Inexistencia de relación laboral. </w:t>
      </w:r>
      <w:r w:rsidR="00647FD0" w:rsidRPr="006C2FEA">
        <w:rPr>
          <w:rFonts w:ascii="Arial" w:eastAsia="Times New Roman" w:hAnsi="Arial" w:cs="Arial"/>
          <w:bCs/>
          <w:snapToGrid w:val="0"/>
          <w:sz w:val="20"/>
          <w:szCs w:val="20"/>
          <w:lang w:val="es-ES_tradnl" w:eastAsia="es-ES"/>
        </w:rPr>
        <w:t>Las personas que intervengan en la realización del objeto de este contrato será</w:t>
      </w:r>
      <w:r w:rsidR="00B75562">
        <w:rPr>
          <w:rFonts w:ascii="Arial" w:eastAsia="Times New Roman" w:hAnsi="Arial" w:cs="Arial"/>
          <w:bCs/>
          <w:snapToGrid w:val="0"/>
          <w:sz w:val="20"/>
          <w:szCs w:val="20"/>
          <w:lang w:val="es-ES_tradnl" w:eastAsia="es-ES"/>
        </w:rPr>
        <w:t>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D07967F" w14:textId="2AB3A17C"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1415B96" w14:textId="71A176D3"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2485093"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B66C4B">
        <w:rPr>
          <w:rFonts w:ascii="Arial" w:eastAsia="Times New Roman" w:hAnsi="Arial" w:cs="Arial"/>
          <w:b/>
          <w:snapToGrid w:val="0"/>
          <w:sz w:val="20"/>
          <w:szCs w:val="20"/>
          <w:lang w:val="es-ES_tradnl" w:eastAsia="es-ES"/>
        </w:rPr>
        <w:t xml:space="preserve"> </w:t>
      </w:r>
      <w:r w:rsidR="00B66C4B">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3BB6E494"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00B0D04"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sidR="00B66C4B">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05609A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Quin</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6026199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Sex</w:t>
      </w:r>
      <w:r w:rsidR="007330BF">
        <w:rPr>
          <w:rFonts w:ascii="Arial" w:eastAsia="Times New Roman" w:hAnsi="Arial" w:cs="Arial"/>
          <w:b/>
          <w:snapToGrid w:val="0"/>
          <w:sz w:val="20"/>
          <w:szCs w:val="20"/>
          <w:lang w:val="es-ES_tradnl" w:eastAsia="es-ES"/>
        </w:rPr>
        <w:t>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45AE5F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ins w:id="5" w:author="Shaill Meave González" w:date="2024-08-16T11:18:00Z" w16du:dateUtc="2024-08-16T17:18:00Z">
        <w:r w:rsidR="007C0E4E">
          <w:rPr>
            <w:rFonts w:ascii="Arial" w:eastAsia="Times New Roman" w:hAnsi="Arial" w:cs="Arial"/>
            <w:bCs/>
            <w:snapToGrid w:val="0"/>
            <w:sz w:val="20"/>
            <w:szCs w:val="20"/>
            <w:lang w:val="es-ES_tradnl" w:eastAsia="es-ES"/>
          </w:rPr>
          <w:t>[</w:t>
        </w:r>
      </w:ins>
      <w:r w:rsidRPr="00AC53A2">
        <w:rPr>
          <w:rFonts w:ascii="Arial" w:eastAsia="Times New Roman" w:hAnsi="Arial" w:cs="Arial"/>
          <w:bCs/>
          <w:snapToGrid w:val="0"/>
          <w:sz w:val="20"/>
          <w:szCs w:val="20"/>
          <w:lang w:val="es-ES_tradnl" w:eastAsia="es-ES"/>
        </w:rPr>
        <w:t>4) Si el “Prestador de Servicios” no exhibe la</w:t>
      </w:r>
      <w:r w:rsidR="00B66C4B">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garantía</w:t>
      </w:r>
      <w:r w:rsidR="00B66C4B">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requerida</w:t>
      </w:r>
      <w:r w:rsidR="00B66C4B">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los términos y condiciones indicados en este contrato, de conformidad con el artículo 169 del Acuerdo General de Administración XIV/2019</w:t>
      </w:r>
      <w:ins w:id="6" w:author="Shaill Meave González" w:date="2024-08-16T11:18:00Z" w16du:dateUtc="2024-08-16T17:18:00Z">
        <w:r w:rsidR="007C0E4E">
          <w:rPr>
            <w:rFonts w:ascii="Arial" w:eastAsia="Times New Roman" w:hAnsi="Arial" w:cs="Arial"/>
            <w:bCs/>
            <w:snapToGrid w:val="0"/>
            <w:sz w:val="20"/>
            <w:szCs w:val="20"/>
            <w:lang w:val="es-ES_tradnl" w:eastAsia="es-ES"/>
          </w:rPr>
          <w:t>]</w:t>
        </w:r>
      </w:ins>
      <w:r w:rsidRPr="00AC53A2">
        <w:rPr>
          <w:rFonts w:ascii="Arial" w:eastAsia="Times New Roman" w:hAnsi="Arial" w:cs="Arial"/>
          <w:bCs/>
          <w:snapToGrid w:val="0"/>
          <w:sz w:val="20"/>
          <w:szCs w:val="20"/>
          <w:lang w:val="es-ES_tradnl" w:eastAsia="es-ES"/>
        </w:rPr>
        <w:t>.</w:t>
      </w:r>
    </w:p>
    <w:p w14:paraId="742D859E" w14:textId="692D0C6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Séptim</w:t>
      </w:r>
      <w:r w:rsidR="00B66C4B" w:rsidRPr="00171E9A">
        <w:rPr>
          <w:rFonts w:ascii="Arial" w:eastAsia="Times New Roman" w:hAnsi="Arial" w:cs="Arial"/>
          <w:b/>
          <w:snapToGrid w:val="0"/>
          <w:sz w:val="20"/>
          <w:szCs w:val="20"/>
          <w:lang w:val="es-ES_tradnl" w:eastAsia="es-ES"/>
        </w:rPr>
        <w:t>a</w:t>
      </w:r>
      <w:r w:rsidR="00AC53A2">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2DC97BB5"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B66C4B">
        <w:rPr>
          <w:rFonts w:ascii="Arial" w:eastAsia="Times New Roman" w:hAnsi="Arial" w:cs="Arial"/>
          <w:b/>
          <w:snapToGrid w:val="0"/>
          <w:sz w:val="20"/>
          <w:szCs w:val="20"/>
          <w:lang w:val="es-ES_tradnl" w:eastAsia="es-ES"/>
        </w:rPr>
        <w:t xml:space="preserve"> </w:t>
      </w:r>
      <w:proofErr w:type="spellStart"/>
      <w:r w:rsidR="00B66C4B">
        <w:rPr>
          <w:rFonts w:ascii="Arial" w:eastAsia="Times New Roman" w:hAnsi="Arial" w:cs="Arial"/>
          <w:b/>
          <w:snapToGrid w:val="0"/>
          <w:sz w:val="20"/>
          <w:szCs w:val="20"/>
          <w:lang w:val="es-ES_tradnl" w:eastAsia="es-ES"/>
        </w:rPr>
        <w:t>Octva</w:t>
      </w:r>
      <w:proofErr w:type="spellEnd"/>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3FB13CE1" w:rsidR="00171E9A" w:rsidRPr="00AC53A2" w:rsidRDefault="007330BF"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Novena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207D6082" w:rsidR="00171E9A" w:rsidRPr="00AC53A2" w:rsidRDefault="00B66C4B"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65D1029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B66C4B">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Administrador del contrato</w:t>
      </w:r>
      <w:r w:rsidRPr="00AC53A2">
        <w:rPr>
          <w:rFonts w:ascii="Arial" w:eastAsia="Times New Roman" w:hAnsi="Arial" w:cs="Arial"/>
          <w:bCs/>
          <w:snapToGrid w:val="0"/>
          <w:sz w:val="20"/>
          <w:szCs w:val="20"/>
          <w:lang w:val="es-ES_tradnl" w:eastAsia="es-ES"/>
        </w:rPr>
        <w:t xml:space="preserve">. </w:t>
      </w:r>
      <w:bookmarkStart w:id="7" w:name="_Hlk164853901"/>
      <w:r w:rsidR="009F486B" w:rsidRPr="009F486B">
        <w:rPr>
          <w:rFonts w:ascii="Arial" w:eastAsia="Times New Roman" w:hAnsi="Arial" w:cs="Arial"/>
          <w:bCs/>
          <w:snapToGrid w:val="0"/>
          <w:sz w:val="20"/>
          <w:szCs w:val="20"/>
          <w:lang w:eastAsia="es-ES"/>
        </w:rPr>
        <w:t xml:space="preserve">La “Suprema Corte” designa a la persona Titular de la Dirección de Servicios de </w:t>
      </w:r>
      <w:r w:rsidR="000B169C">
        <w:rPr>
          <w:rFonts w:ascii="Arial" w:eastAsia="Times New Roman" w:hAnsi="Arial" w:cs="Arial"/>
          <w:bCs/>
          <w:snapToGrid w:val="0"/>
          <w:sz w:val="20"/>
          <w:szCs w:val="20"/>
          <w:lang w:eastAsia="es-ES"/>
        </w:rPr>
        <w:t>Mantenimiento</w:t>
      </w:r>
      <w:r w:rsidR="009F486B" w:rsidRPr="009F486B">
        <w:rPr>
          <w:rFonts w:ascii="Arial" w:eastAsia="Times New Roman" w:hAnsi="Arial" w:cs="Arial"/>
          <w:bCs/>
          <w:snapToGrid w:val="0"/>
          <w:sz w:val="20"/>
          <w:szCs w:val="20"/>
          <w:lang w:eastAsia="es-ES"/>
        </w:rPr>
        <w:t xml:space="preserve"> adscrita a la Subdirección General de Servicios de la Dirección General de Infraestructura</w:t>
      </w:r>
      <w:r w:rsidR="00783ADB">
        <w:rPr>
          <w:rFonts w:ascii="Arial" w:eastAsia="Times New Roman" w:hAnsi="Arial" w:cs="Arial"/>
          <w:bCs/>
          <w:snapToGrid w:val="0"/>
          <w:sz w:val="20"/>
          <w:szCs w:val="20"/>
          <w:lang w:eastAsia="es-ES"/>
        </w:rPr>
        <w:t xml:space="preserve"> Física </w:t>
      </w:r>
      <w:r w:rsidRPr="00AC53A2">
        <w:rPr>
          <w:rFonts w:ascii="Arial" w:eastAsia="Times New Roman" w:hAnsi="Arial" w:cs="Arial"/>
          <w:bCs/>
          <w:snapToGrid w:val="0"/>
          <w:sz w:val="20"/>
          <w:szCs w:val="20"/>
          <w:lang w:val="es-ES_tradnl" w:eastAsia="es-ES"/>
        </w:rPr>
        <w:t>de la “Suprema” Corte”, como “Administrador” del presente contrato</w:t>
      </w:r>
      <w:bookmarkEnd w:id="7"/>
      <w:r w:rsidRPr="00AC53A2">
        <w:rPr>
          <w:rFonts w:ascii="Arial" w:eastAsia="Times New Roman" w:hAnsi="Arial" w:cs="Arial"/>
          <w:bCs/>
          <w:snapToGrid w:val="0"/>
          <w:sz w:val="20"/>
          <w:szCs w:val="20"/>
          <w:lang w:val="es-ES_tradnl" w:eastAsia="es-ES"/>
        </w:rPr>
        <w:t>,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La Directora General de Infraestructura Física de la “Suprema Corte” podrá sustituir al “Administrador” del contrato, lo que informará por escrito al “Prestador de Servicios”.</w:t>
      </w:r>
    </w:p>
    <w:p w14:paraId="14BF3016" w14:textId="7E80E4D8"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B66C4B">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Garantía del servicio. </w:t>
      </w:r>
      <w:r w:rsidR="00F34CCE">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B66C4B">
        <w:rPr>
          <w:rFonts w:ascii="Arial" w:eastAsia="Times New Roman" w:hAnsi="Arial" w:cs="Arial"/>
          <w:bCs/>
          <w:snapToGrid w:val="0"/>
          <w:sz w:val="20"/>
          <w:szCs w:val="20"/>
          <w:lang w:val="es-ES_tradnl" w:eastAsia="es-ES"/>
        </w:rPr>
        <w:t>.</w:t>
      </w:r>
    </w:p>
    <w:p w14:paraId="73ADB414" w14:textId="388093F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B66C4B">
        <w:rPr>
          <w:rFonts w:ascii="Arial" w:eastAsia="Times New Roman" w:hAnsi="Arial" w:cs="Arial"/>
          <w:b/>
          <w:snapToGrid w:val="0"/>
          <w:sz w:val="20"/>
          <w:szCs w:val="20"/>
          <w:lang w:val="es-ES_tradnl" w:eastAsia="es-ES"/>
        </w:rPr>
        <w:t xml:space="preserve"> 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0055EA22"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B66C4B">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2E9133EF"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5843BAF5"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B72317">
        <w:rPr>
          <w:rFonts w:ascii="Arial" w:eastAsia="Times New Roman" w:hAnsi="Arial" w:cs="Arial"/>
          <w:b/>
          <w:snapToGrid w:val="0"/>
          <w:sz w:val="20"/>
          <w:szCs w:val="20"/>
          <w:lang w:val="es-ES_tradnl" w:eastAsia="es-ES"/>
        </w:rPr>
        <w:t>2</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7FE01F48"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67EFC8F6"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sidR="00F34CCE">
        <w:rPr>
          <w:rFonts w:ascii="Arial" w:hAnsi="Arial" w:cs="Arial"/>
          <w:bCs/>
          <w:sz w:val="20"/>
          <w:szCs w:val="20"/>
        </w:rPr>
        <w:t xml:space="preserve"> III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5D54E1F8" w14:textId="77777777" w:rsidR="00C6327C" w:rsidRPr="00171E9A" w:rsidRDefault="00D919D4" w:rsidP="00C6327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proofErr w:type="spellStart"/>
      <w:r w:rsidR="00C6327C" w:rsidRPr="00C6327C">
        <w:rPr>
          <w:rFonts w:ascii="Arial" w:eastAsia="Times New Roman" w:hAnsi="Arial" w:cs="Arial"/>
          <w:bCs/>
          <w:snapToGrid w:val="0"/>
          <w:sz w:val="20"/>
          <w:szCs w:val="20"/>
          <w:lang w:val="es-ES_tradnl" w:eastAsia="es-ES"/>
        </w:rPr>
        <w:t>24510930S0010001</w:t>
      </w:r>
      <w:proofErr w:type="spellEnd"/>
      <w:r w:rsidR="00C6327C" w:rsidRPr="00171E9A">
        <w:rPr>
          <w:rFonts w:ascii="Arial" w:eastAsia="Times New Roman" w:hAnsi="Arial" w:cs="Arial"/>
          <w:bCs/>
          <w:snapToGrid w:val="0"/>
          <w:sz w:val="20"/>
          <w:szCs w:val="20"/>
          <w:lang w:val="es-ES_tradnl" w:eastAsia="es-ES"/>
        </w:rPr>
        <w:t xml:space="preserve">, Partida Presupuestal </w:t>
      </w:r>
      <w:r w:rsidR="00C6327C">
        <w:rPr>
          <w:rFonts w:ascii="Arial" w:eastAsia="Times New Roman" w:hAnsi="Arial" w:cs="Arial"/>
          <w:bCs/>
          <w:snapToGrid w:val="0"/>
          <w:sz w:val="20"/>
          <w:szCs w:val="20"/>
          <w:lang w:val="es-ES_tradnl" w:eastAsia="es-ES"/>
        </w:rPr>
        <w:t>35101, denominada “</w:t>
      </w:r>
      <w:r w:rsidR="00C6327C" w:rsidRPr="00C6327C">
        <w:rPr>
          <w:rFonts w:ascii="Arial" w:eastAsia="Times New Roman" w:hAnsi="Arial" w:cs="Arial"/>
          <w:bCs/>
          <w:snapToGrid w:val="0"/>
          <w:sz w:val="20"/>
          <w:szCs w:val="20"/>
          <w:lang w:val="es-ES_tradnl" w:eastAsia="es-ES"/>
        </w:rPr>
        <w:t>Mantenimiento y conservación de inmuebles</w:t>
      </w:r>
      <w:r w:rsidR="00C6327C">
        <w:rPr>
          <w:rFonts w:ascii="Arial" w:eastAsia="Times New Roman" w:hAnsi="Arial" w:cs="Arial"/>
          <w:bCs/>
          <w:snapToGrid w:val="0"/>
          <w:sz w:val="20"/>
          <w:szCs w:val="20"/>
          <w:lang w:val="es-ES_tradnl" w:eastAsia="es-ES"/>
        </w:rPr>
        <w:t>”.</w:t>
      </w:r>
    </w:p>
    <w:p w14:paraId="093B9699" w14:textId="1C6DC522"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Pr="006C308E"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6655193" w14:textId="77777777" w:rsidR="00B66C4B" w:rsidRPr="00AE011C"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47F733DE" w14:textId="77777777" w:rsidR="00B66C4B" w:rsidRPr="00F9180D" w:rsidRDefault="00B66C4B" w:rsidP="00B66C4B">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718D9FB7" w14:textId="77777777" w:rsidR="00B66C4B" w:rsidRPr="00AE011C"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6135280A" w14:textId="77777777" w:rsidR="00B66C4B" w:rsidRPr="00AE011C"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Pr="00C6327C">
        <w:rPr>
          <w:rFonts w:ascii="Arial" w:eastAsia="Times New Roman" w:hAnsi="Arial" w:cs="Arial"/>
          <w:bCs/>
          <w:snapToGrid w:val="0"/>
          <w:sz w:val="20"/>
          <w:szCs w:val="20"/>
          <w:lang w:val="es-ES_tradnl" w:eastAsia="es-ES"/>
        </w:rPr>
        <w:t xml:space="preserve">contra entrega de los trabajos debidamente ejecutados </w:t>
      </w:r>
      <w:r>
        <w:rPr>
          <w:rFonts w:ascii="Arial" w:eastAsia="Times New Roman" w:hAnsi="Arial" w:cs="Arial"/>
          <w:bCs/>
          <w:snapToGrid w:val="0"/>
          <w:sz w:val="20"/>
          <w:szCs w:val="20"/>
          <w:lang w:val="es-ES_tradnl" w:eastAsia="es-ES"/>
        </w:rPr>
        <w:t xml:space="preserve">y </w:t>
      </w:r>
      <w:r w:rsidRPr="00C6327C">
        <w:rPr>
          <w:rFonts w:ascii="Arial" w:eastAsia="Times New Roman" w:hAnsi="Arial" w:cs="Arial"/>
          <w:bCs/>
          <w:snapToGrid w:val="0"/>
          <w:sz w:val="20"/>
          <w:szCs w:val="20"/>
          <w:lang w:val="es-ES_tradnl" w:eastAsia="es-ES"/>
        </w:rPr>
        <w:t xml:space="preserve">a entera satisfacción </w:t>
      </w:r>
      <w:r w:rsidRPr="0076659C">
        <w:rPr>
          <w:rFonts w:ascii="Arial" w:eastAsia="Times New Roman" w:hAnsi="Arial" w:cs="Arial"/>
          <w:bCs/>
          <w:snapToGrid w:val="0"/>
          <w:sz w:val="20"/>
          <w:szCs w:val="20"/>
          <w:lang w:val="es-ES_tradnl" w:eastAsia="es-ES"/>
        </w:rPr>
        <w:t>de la “Suprema Corte”</w:t>
      </w:r>
      <w:r w:rsidRPr="00AE011C">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lastRenderedPageBreak/>
        <w:t xml:space="preserve">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AE011C">
        <w:rPr>
          <w:rFonts w:ascii="Arial" w:eastAsia="Times New Roman" w:hAnsi="Arial" w:cs="Arial"/>
          <w:bCs/>
          <w:snapToGrid w:val="0"/>
          <w:sz w:val="20"/>
          <w:szCs w:val="20"/>
          <w:lang w:val="es-ES_tradnl" w:eastAsia="es-ES"/>
        </w:rPr>
        <w:t>I.4</w:t>
      </w:r>
      <w:proofErr w:type="spellEnd"/>
      <w:r w:rsidRPr="00AE011C">
        <w:rPr>
          <w:rFonts w:ascii="Arial" w:eastAsia="Times New Roman" w:hAnsi="Arial" w:cs="Arial"/>
          <w:bCs/>
          <w:snapToGrid w:val="0"/>
          <w:sz w:val="20"/>
          <w:szCs w:val="20"/>
          <w:lang w:val="es-ES_tradnl" w:eastAsia="es-ES"/>
        </w:rPr>
        <w:t>. de este instrumento y demás requisitos fiscales a que haya lugar.</w:t>
      </w:r>
    </w:p>
    <w:p w14:paraId="4F4DEB83" w14:textId="77777777" w:rsidR="00B66C4B" w:rsidRPr="00AE011C"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7B50DF4C" w14:textId="77777777" w:rsidR="00B66C4B" w:rsidRPr="007330BF" w:rsidRDefault="00B66C4B" w:rsidP="00B66C4B">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r w:rsidRPr="00171E9A">
        <w:rPr>
          <w:rFonts w:ascii="Arial" w:eastAsia="Times New Roman" w:hAnsi="Arial" w:cs="Arial"/>
          <w:b/>
          <w:snapToGrid w:val="0"/>
          <w:sz w:val="20"/>
          <w:szCs w:val="20"/>
          <w:lang w:val="es-ES_tradnl" w:eastAsia="es-ES"/>
        </w:rPr>
        <w:t xml:space="preserve">Cuarta. Lugar de prestación del servicio. </w:t>
      </w:r>
      <w:r w:rsidRPr="007330BF">
        <w:rPr>
          <w:rFonts w:ascii="Arial" w:hAnsi="Arial" w:cs="Arial"/>
          <w:bCs/>
          <w:snapToGrid w:val="0"/>
          <w:sz w:val="20"/>
          <w:szCs w:val="20"/>
          <w:lang w:val="es-ES"/>
        </w:rPr>
        <w:t>El</w:t>
      </w:r>
      <w:r w:rsidRPr="007330BF">
        <w:rPr>
          <w:rFonts w:ascii="Arial" w:hAnsi="Arial" w:cs="Arial"/>
          <w:b/>
          <w:bCs/>
          <w:snapToGrid w:val="0"/>
          <w:sz w:val="20"/>
          <w:szCs w:val="20"/>
          <w:lang w:val="es-ES"/>
        </w:rPr>
        <w:t xml:space="preserve"> “</w:t>
      </w:r>
      <w:r w:rsidRPr="007330BF">
        <w:rPr>
          <w:rFonts w:ascii="Arial" w:hAnsi="Arial" w:cs="Arial"/>
          <w:bCs/>
          <w:snapToGrid w:val="0"/>
          <w:sz w:val="20"/>
          <w:szCs w:val="20"/>
          <w:lang w:val="es-ES"/>
        </w:rPr>
        <w:t xml:space="preserve">Prestador de Servicios” debe realizar la prestación del servicio, objeto de este contrato, en </w:t>
      </w:r>
      <w:r>
        <w:rPr>
          <w:rFonts w:ascii="Arial" w:hAnsi="Arial" w:cs="Arial"/>
          <w:bCs/>
          <w:snapToGrid w:val="0"/>
          <w:sz w:val="20"/>
          <w:szCs w:val="20"/>
          <w:lang w:val="es-ES"/>
        </w:rPr>
        <w:t>e</w:t>
      </w:r>
      <w:r w:rsidRPr="007330BF">
        <w:rPr>
          <w:rFonts w:ascii="Arial" w:hAnsi="Arial" w:cs="Arial"/>
          <w:bCs/>
          <w:snapToGrid w:val="0"/>
          <w:sz w:val="20"/>
          <w:szCs w:val="20"/>
          <w:lang w:val="es-ES"/>
        </w:rPr>
        <w:t>l inmueble ubicado en:</w:t>
      </w:r>
    </w:p>
    <w:p w14:paraId="68935739" w14:textId="77777777" w:rsidR="00B66C4B" w:rsidRPr="007330BF" w:rsidRDefault="00B66C4B" w:rsidP="00B66C4B">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Edificio Alterno</w:t>
      </w:r>
      <w:r>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ubicado en calle 16 de septiembre número 38,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77862635"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7330BF">
        <w:rPr>
          <w:rFonts w:ascii="Arial" w:eastAsia="Times New Roman" w:hAnsi="Arial" w:cs="Arial"/>
          <w:bCs/>
          <w:snapToGrid w:val="0"/>
          <w:sz w:val="20"/>
          <w:szCs w:val="20"/>
          <w:lang w:eastAsia="es-ES"/>
        </w:rPr>
        <w:t xml:space="preserve">Las “Partes” convienen en que la vigencia del presente contrato será </w:t>
      </w:r>
      <w:r w:rsidRPr="00C6327C">
        <w:rPr>
          <w:rFonts w:ascii="Arial" w:eastAsia="Times New Roman" w:hAnsi="Arial" w:cs="Arial"/>
          <w:bCs/>
          <w:snapToGrid w:val="0"/>
          <w:sz w:val="20"/>
          <w:szCs w:val="20"/>
          <w:lang w:eastAsia="es-ES"/>
        </w:rPr>
        <w:t>de sesenta días naturales, contados a partir del día siguiente a la presentación de la póliza de responsabilidad civil y puesta a disposición del inmueble</w:t>
      </w:r>
      <w:r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p>
    <w:p w14:paraId="7074ACCC"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4715FD87"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1AC01C8"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2ECD120D"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la “Suprema Corte” podrá aplicar una pena convencional hasta por el 10% (diez por ciento) del monto que corresponda al valor de los servicios</w:t>
      </w:r>
      <w:r>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C3A3FA3"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31A80B8F"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16D04165"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4E698E5E"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42877B59"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ins w:id="8" w:author="Shaill Meave González" w:date="2024-08-16T11:16:00Z" w16du:dateUtc="2024-08-16T17:16:00Z">
        <w:r>
          <w:rPr>
            <w:rFonts w:ascii="Arial" w:eastAsia="Times New Roman" w:hAnsi="Arial" w:cs="Arial"/>
            <w:bCs/>
            <w:snapToGrid w:val="0"/>
            <w:sz w:val="20"/>
            <w:szCs w:val="20"/>
            <w:lang w:val="es-ES_tradnl" w:eastAsia="es-ES"/>
          </w:rPr>
          <w:t>[</w:t>
        </w:r>
      </w:ins>
      <w:r w:rsidRPr="00F93C8E">
        <w:rPr>
          <w:rFonts w:ascii="Arial" w:eastAsia="Times New Roman" w:hAnsi="Arial" w:cs="Arial"/>
          <w:bCs/>
          <w:snapToGrid w:val="0"/>
          <w:sz w:val="20"/>
          <w:szCs w:val="20"/>
          <w:lang w:val="es-ES_tradnl" w:eastAsia="es-ES"/>
        </w:rPr>
        <w:t>Las penas convencionales también podrán hacerse efectivas mediante la garantía otorgada.</w:t>
      </w:r>
      <w:ins w:id="9" w:author="Shaill Meave González" w:date="2024-08-16T11:16:00Z" w16du:dateUtc="2024-08-16T17:16:00Z">
        <w:r>
          <w:rPr>
            <w:rFonts w:ascii="Arial" w:eastAsia="Times New Roman" w:hAnsi="Arial" w:cs="Arial"/>
            <w:bCs/>
            <w:snapToGrid w:val="0"/>
            <w:sz w:val="20"/>
            <w:szCs w:val="20"/>
            <w:lang w:val="es-ES_tradnl" w:eastAsia="es-ES"/>
          </w:rPr>
          <w:t>]</w:t>
        </w:r>
      </w:ins>
    </w:p>
    <w:p w14:paraId="6293DEF2" w14:textId="77777777" w:rsidR="00B66C4B"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Pr>
          <w:rFonts w:ascii="Arial" w:hAnsi="Arial" w:cs="Arial"/>
          <w:bCs/>
          <w:sz w:val="20"/>
          <w:szCs w:val="20"/>
        </w:rPr>
        <w:t>De conformidad con lo establecido en el artículo 169, fracción II, del Acuerdo General de Administración XIV/2019, el “</w:t>
      </w:r>
      <w:r>
        <w:rPr>
          <w:rFonts w:ascii="Arial" w:eastAsia="Times New Roman" w:hAnsi="Arial" w:cs="Arial"/>
          <w:bCs/>
          <w:snapToGrid w:val="0"/>
          <w:sz w:val="20"/>
          <w:szCs w:val="20"/>
          <w:lang w:val="es-ES_tradnl" w:eastAsia="es-ES"/>
        </w:rPr>
        <w:t>Prestador de Servicios</w:t>
      </w:r>
      <w:r>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 </w:t>
      </w:r>
      <w:r w:rsidRPr="00B342D8">
        <w:rPr>
          <w:rFonts w:ascii="Arial" w:hAnsi="Arial" w:cs="Arial"/>
          <w:bCs/>
          <w:sz w:val="20"/>
          <w:szCs w:val="20"/>
        </w:rPr>
        <w:t>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“Prestador de Servicios”, quien será informado de dicha reclamación por la institución en términos del primer párrafo del artículo 289 de la Ley de Instituciones de Seguros y de Fianzas</w:t>
      </w:r>
      <w:r>
        <w:rPr>
          <w:rFonts w:ascii="Arial" w:hAnsi="Arial" w:cs="Arial"/>
          <w:bCs/>
          <w:sz w:val="20"/>
          <w:szCs w:val="20"/>
        </w:rPr>
        <w:t xml:space="preserve">. </w:t>
      </w:r>
      <w:r>
        <w:rPr>
          <w:rFonts w:ascii="Arial" w:hAnsi="Arial" w:cs="Arial"/>
          <w:bCs/>
          <w:sz w:val="20"/>
          <w:szCs w:val="20"/>
          <w:highlight w:val="lightGray"/>
        </w:rPr>
        <w:t>/</w:t>
      </w:r>
      <w:r>
        <w:rPr>
          <w:rFonts w:ascii="Arial" w:eastAsia="Times New Roman" w:hAnsi="Arial" w:cs="Arial"/>
          <w:bCs/>
          <w:i/>
          <w:iCs/>
          <w:snapToGrid w:val="0"/>
          <w:sz w:val="20"/>
          <w:szCs w:val="20"/>
          <w:highlight w:val="lightGray"/>
          <w:lang w:val="es-ES_tradnl" w:eastAsia="es-ES"/>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Pr>
          <w:rFonts w:ascii="Arial" w:eastAsia="Times New Roman" w:hAnsi="Arial" w:cs="Arial"/>
          <w:bCs/>
          <w:i/>
          <w:iCs/>
          <w:snapToGrid w:val="0"/>
          <w:sz w:val="20"/>
          <w:szCs w:val="20"/>
          <w:highlight w:val="lightGray"/>
          <w:lang w:val="es-ES_tradnl" w:eastAsia="es-ES"/>
        </w:rPr>
        <w:t>UMAS</w:t>
      </w:r>
      <w:proofErr w:type="spellEnd"/>
      <w:r>
        <w:rPr>
          <w:rFonts w:ascii="Arial" w:eastAsia="Times New Roman" w:hAnsi="Arial" w:cs="Arial"/>
          <w:bCs/>
          <w:i/>
          <w:iCs/>
          <w:snapToGrid w:val="0"/>
          <w:sz w:val="20"/>
          <w:szCs w:val="20"/>
          <w:highlight w:val="lightGray"/>
          <w:lang w:val="es-ES_tradnl" w:eastAsia="es-ES"/>
        </w:rPr>
        <w:t xml:space="preserve"> /11,000 </w:t>
      </w:r>
      <w:proofErr w:type="spellStart"/>
      <w:r>
        <w:rPr>
          <w:rFonts w:ascii="Arial" w:eastAsia="Times New Roman" w:hAnsi="Arial" w:cs="Arial"/>
          <w:bCs/>
          <w:i/>
          <w:iCs/>
          <w:snapToGrid w:val="0"/>
          <w:sz w:val="20"/>
          <w:szCs w:val="20"/>
          <w:highlight w:val="lightGray"/>
          <w:lang w:val="es-ES_tradnl" w:eastAsia="es-ES"/>
        </w:rPr>
        <w:t>UMAS</w:t>
      </w:r>
      <w:proofErr w:type="spellEnd"/>
      <w:r>
        <w:rPr>
          <w:rFonts w:ascii="Arial" w:eastAsia="Times New Roman" w:hAnsi="Arial" w:cs="Arial"/>
          <w:bCs/>
          <w:i/>
          <w:iCs/>
          <w:snapToGrid w:val="0"/>
          <w:sz w:val="20"/>
          <w:szCs w:val="20"/>
          <w:highlight w:val="lightGray"/>
          <w:lang w:val="es-ES_tradnl" w:eastAsia="es-ES"/>
        </w:rPr>
        <w:t xml:space="preserve"> y el pago se realizará en su </w:t>
      </w:r>
      <w:r>
        <w:rPr>
          <w:rFonts w:ascii="Arial" w:eastAsia="Times New Roman" w:hAnsi="Arial" w:cs="Arial"/>
          <w:bCs/>
          <w:i/>
          <w:iCs/>
          <w:snapToGrid w:val="0"/>
          <w:sz w:val="20"/>
          <w:szCs w:val="20"/>
          <w:highlight w:val="lightGray"/>
          <w:lang w:val="es-ES_tradnl" w:eastAsia="es-ES"/>
        </w:rPr>
        <w:lastRenderedPageBreak/>
        <w:t>totalidad contra entrega del servicio debidamente ejecutado y a entera satisfacción de la Suprema Corte de Justicia de la Nación.</w:t>
      </w:r>
    </w:p>
    <w:p w14:paraId="5DDCCD0B" w14:textId="77777777" w:rsidR="00B66C4B"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Pr>
          <w:rFonts w:ascii="Arial" w:eastAsia="Times New Roman" w:hAnsi="Arial" w:cs="Arial"/>
          <w:b/>
          <w:snapToGrid w:val="0"/>
          <w:sz w:val="20"/>
          <w:szCs w:val="20"/>
          <w:lang w:val="es-ES_tradnl" w:eastAsia="es-ES"/>
        </w:rPr>
        <w:t xml:space="preserve">Octava.  Garantía de responsabilidad civil por daños a terceros. </w:t>
      </w:r>
      <w:r>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 </w:t>
      </w:r>
      <w:r>
        <w:rPr>
          <w:rFonts w:ascii="Arial" w:eastAsia="Times New Roman" w:hAnsi="Arial" w:cs="Arial"/>
          <w:bCs/>
          <w:i/>
          <w:iCs/>
          <w:snapToGrid w:val="0"/>
          <w:sz w:val="20"/>
          <w:szCs w:val="20"/>
          <w:highlight w:val="lightGray"/>
          <w:lang w:eastAsia="es-ES"/>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Pr>
          <w:rFonts w:ascii="Arial" w:eastAsia="Times New Roman" w:hAnsi="Arial" w:cs="Arial"/>
          <w:bCs/>
          <w:i/>
          <w:iCs/>
          <w:snapToGrid w:val="0"/>
          <w:sz w:val="20"/>
          <w:szCs w:val="20"/>
          <w:highlight w:val="lightGray"/>
          <w:lang w:eastAsia="es-ES"/>
        </w:rPr>
        <w:t>UMAS</w:t>
      </w:r>
      <w:proofErr w:type="spellEnd"/>
      <w:r>
        <w:rPr>
          <w:rFonts w:ascii="Arial" w:eastAsia="Times New Roman" w:hAnsi="Arial" w:cs="Arial"/>
          <w:bCs/>
          <w:i/>
          <w:iCs/>
          <w:snapToGrid w:val="0"/>
          <w:sz w:val="20"/>
          <w:szCs w:val="20"/>
          <w:highlight w:val="lightGray"/>
          <w:lang w:eastAsia="es-ES"/>
        </w:rPr>
        <w:t>.</w:t>
      </w:r>
    </w:p>
    <w:p w14:paraId="7AB304BF"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40CA06DA" w14:textId="77777777" w:rsidR="00B66C4B" w:rsidRPr="00F93C8E"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175AF97"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ADDF7E4"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07BBCF8"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0D5973"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 este contrato será</w:t>
      </w:r>
      <w:r>
        <w:rPr>
          <w:rFonts w:ascii="Arial" w:eastAsia="Times New Roman" w:hAnsi="Arial" w:cs="Arial"/>
          <w:bCs/>
          <w:snapToGrid w:val="0"/>
          <w:sz w:val="20"/>
          <w:szCs w:val="20"/>
          <w:lang w:val="es-ES_tradnl" w:eastAsia="es-ES"/>
        </w:rPr>
        <w:t>n</w:t>
      </w:r>
      <w:r w:rsidRPr="006C2FE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592D6538"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3D910A62"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004820CE"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A1F3216"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9D15920"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F54EE66" w14:textId="77777777" w:rsidR="00B66C4B" w:rsidRPr="00171E9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w:t>
      </w:r>
      <w:r w:rsidRPr="006C2FEA">
        <w:rPr>
          <w:rFonts w:ascii="Arial" w:eastAsia="Times New Roman" w:hAnsi="Arial" w:cs="Arial"/>
          <w:bCs/>
          <w:snapToGrid w:val="0"/>
          <w:sz w:val="20"/>
          <w:szCs w:val="20"/>
          <w:lang w:val="es-ES_tradnl" w:eastAsia="es-ES"/>
        </w:rPr>
        <w:lastRenderedPageBreak/>
        <w:t>situación anterior, cuando ello sea posible, o en el pago de daños y perjuicios, con independencia de ejercer las acciones legales a que haya lugar.</w:t>
      </w:r>
    </w:p>
    <w:p w14:paraId="784AADB8" w14:textId="77777777" w:rsidR="00B66C4B" w:rsidRPr="006C2FE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3F776FC"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79C873A"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AFC8234"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041BDF55"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3C537C92"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9DECBD2" w14:textId="77777777" w:rsidR="00B66C4B" w:rsidRPr="00171E9A"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xml:space="preserve">.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ins w:id="10" w:author="Shaill Meave González" w:date="2024-08-16T11:18:00Z" w16du:dateUtc="2024-08-16T17:18:00Z">
        <w:r>
          <w:rPr>
            <w:rFonts w:ascii="Arial" w:eastAsia="Times New Roman" w:hAnsi="Arial" w:cs="Arial"/>
            <w:bCs/>
            <w:snapToGrid w:val="0"/>
            <w:sz w:val="20"/>
            <w:szCs w:val="20"/>
            <w:lang w:val="es-ES_tradnl" w:eastAsia="es-ES"/>
          </w:rPr>
          <w:t>[</w:t>
        </w:r>
      </w:ins>
      <w:r w:rsidRPr="00AC53A2">
        <w:rPr>
          <w:rFonts w:ascii="Arial" w:eastAsia="Times New Roman" w:hAnsi="Arial" w:cs="Arial"/>
          <w:bCs/>
          <w:snapToGrid w:val="0"/>
          <w:sz w:val="20"/>
          <w:szCs w:val="20"/>
          <w:lang w:val="es-ES_tradnl" w:eastAsia="es-ES"/>
        </w:rPr>
        <w:t>4) Si el “Prestador de Servicios” no exhibe la</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garantía</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requerida</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los términos y condiciones indicados en este contrato, de conformidad con el artículo 169 del Acuerdo General de Administración XIV/2019</w:t>
      </w:r>
      <w:ins w:id="11" w:author="Shaill Meave González" w:date="2024-08-16T11:18:00Z" w16du:dateUtc="2024-08-16T17:18:00Z">
        <w:r>
          <w:rPr>
            <w:rFonts w:ascii="Arial" w:eastAsia="Times New Roman" w:hAnsi="Arial" w:cs="Arial"/>
            <w:bCs/>
            <w:snapToGrid w:val="0"/>
            <w:sz w:val="20"/>
            <w:szCs w:val="20"/>
            <w:lang w:val="es-ES_tradnl" w:eastAsia="es-ES"/>
          </w:rPr>
          <w:t>]</w:t>
        </w:r>
      </w:ins>
      <w:r w:rsidRPr="00AC53A2">
        <w:rPr>
          <w:rFonts w:ascii="Arial" w:eastAsia="Times New Roman" w:hAnsi="Arial" w:cs="Arial"/>
          <w:bCs/>
          <w:snapToGrid w:val="0"/>
          <w:sz w:val="20"/>
          <w:szCs w:val="20"/>
          <w:lang w:val="es-ES_tradnl" w:eastAsia="es-ES"/>
        </w:rPr>
        <w:t>.</w:t>
      </w:r>
    </w:p>
    <w:p w14:paraId="233E2EE0"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a</w:t>
      </w:r>
      <w:r>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3991D52"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proofErr w:type="spellStart"/>
      <w:r>
        <w:rPr>
          <w:rFonts w:ascii="Arial" w:eastAsia="Times New Roman" w:hAnsi="Arial" w:cs="Arial"/>
          <w:b/>
          <w:snapToGrid w:val="0"/>
          <w:sz w:val="20"/>
          <w:szCs w:val="20"/>
          <w:lang w:val="es-ES_tradnl" w:eastAsia="es-ES"/>
        </w:rPr>
        <w:t>Octva</w:t>
      </w:r>
      <w:proofErr w:type="spellEnd"/>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4069361"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4B50B9BE"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72F28F21"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Administrador del contrato</w:t>
      </w:r>
      <w:r w:rsidRPr="00AC53A2">
        <w:rPr>
          <w:rFonts w:ascii="Arial" w:eastAsia="Times New Roman" w:hAnsi="Arial" w:cs="Arial"/>
          <w:bCs/>
          <w:snapToGrid w:val="0"/>
          <w:sz w:val="20"/>
          <w:szCs w:val="20"/>
          <w:lang w:val="es-ES_tradnl" w:eastAsia="es-ES"/>
        </w:rPr>
        <w:t xml:space="preserve">. </w:t>
      </w:r>
      <w:r w:rsidRPr="009F486B">
        <w:rPr>
          <w:rFonts w:ascii="Arial" w:eastAsia="Times New Roman" w:hAnsi="Arial" w:cs="Arial"/>
          <w:bCs/>
          <w:snapToGrid w:val="0"/>
          <w:sz w:val="20"/>
          <w:szCs w:val="20"/>
          <w:lang w:eastAsia="es-ES"/>
        </w:rPr>
        <w:t xml:space="preserve">La “Suprema Corte” designa a la persona Titular de la Dirección de Servicios de </w:t>
      </w:r>
      <w:r>
        <w:rPr>
          <w:rFonts w:ascii="Arial" w:eastAsia="Times New Roman" w:hAnsi="Arial" w:cs="Arial"/>
          <w:bCs/>
          <w:snapToGrid w:val="0"/>
          <w:sz w:val="20"/>
          <w:szCs w:val="20"/>
          <w:lang w:eastAsia="es-ES"/>
        </w:rPr>
        <w:t>Mantenimiento</w:t>
      </w:r>
      <w:r w:rsidRPr="009F486B">
        <w:rPr>
          <w:rFonts w:ascii="Arial" w:eastAsia="Times New Roman" w:hAnsi="Arial" w:cs="Arial"/>
          <w:bCs/>
          <w:snapToGrid w:val="0"/>
          <w:sz w:val="20"/>
          <w:szCs w:val="20"/>
          <w:lang w:eastAsia="es-ES"/>
        </w:rPr>
        <w:t xml:space="preserve"> adscrita a la Subdirección General de Servicios de la Dirección General de Infraestructura</w:t>
      </w:r>
      <w:r>
        <w:rPr>
          <w:rFonts w:ascii="Arial" w:eastAsia="Times New Roman" w:hAnsi="Arial" w:cs="Arial"/>
          <w:bCs/>
          <w:snapToGrid w:val="0"/>
          <w:sz w:val="20"/>
          <w:szCs w:val="20"/>
          <w:lang w:eastAsia="es-ES"/>
        </w:rPr>
        <w:t xml:space="preserve"> Física </w:t>
      </w:r>
      <w:r w:rsidRPr="00AC53A2">
        <w:rPr>
          <w:rFonts w:ascii="Arial" w:eastAsia="Times New Roman" w:hAnsi="Arial" w:cs="Arial"/>
          <w:bCs/>
          <w:snapToGrid w:val="0"/>
          <w:sz w:val="20"/>
          <w:szCs w:val="20"/>
          <w:lang w:val="es-ES_tradnl" w:eastAsia="es-ES"/>
        </w:rPr>
        <w:t xml:space="preserve">de la “Suprema” Corte”, como “Administrador” del presente contrato, quien supervisará su estricto cumplimiento; en consecuencia, deberá revisar e inspeccionar las actividades que desempeñe el “Prestador de Servicios”, así como girar </w:t>
      </w:r>
      <w:r w:rsidRPr="00AC53A2">
        <w:rPr>
          <w:rFonts w:ascii="Arial" w:eastAsia="Times New Roman" w:hAnsi="Arial" w:cs="Arial"/>
          <w:bCs/>
          <w:snapToGrid w:val="0"/>
          <w:sz w:val="20"/>
          <w:szCs w:val="20"/>
          <w:lang w:val="es-ES_tradnl" w:eastAsia="es-ES"/>
        </w:rPr>
        <w:lastRenderedPageBreak/>
        <w:t>las instrucciones que considere oportunas y verificar que los servicios, objeto de este contrato, cumplan con las especificaciones señaladas en el presente instrumento.</w:t>
      </w:r>
    </w:p>
    <w:p w14:paraId="5E69CE69"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1C2081DD" w14:textId="77777777" w:rsidR="00B66C4B"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Garantía del servicio. </w:t>
      </w:r>
      <w:r>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2622CE75"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205729CF" w14:textId="77777777" w:rsidR="00B66C4B" w:rsidRPr="00AC53A2" w:rsidRDefault="00B66C4B" w:rsidP="00B66C4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AC53A2">
        <w:rPr>
          <w:rFonts w:ascii="Arial" w:eastAsia="Times New Roman" w:hAnsi="Arial" w:cs="Arial"/>
          <w:bCs/>
          <w:snapToGrid w:val="0"/>
          <w:sz w:val="20"/>
          <w:szCs w:val="20"/>
          <w:lang w:val="es-ES_tradnl" w:eastAsia="es-ES"/>
        </w:rPr>
        <w:t>I.4</w:t>
      </w:r>
      <w:proofErr w:type="spellEnd"/>
      <w:r w:rsidRPr="00AC53A2">
        <w:rPr>
          <w:rFonts w:ascii="Arial" w:eastAsia="Times New Roman" w:hAnsi="Arial" w:cs="Arial"/>
          <w:bCs/>
          <w:snapToGrid w:val="0"/>
          <w:sz w:val="20"/>
          <w:szCs w:val="20"/>
          <w:lang w:val="es-ES_tradnl" w:eastAsia="es-ES"/>
        </w:rPr>
        <w:t xml:space="preserve">. y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w:t>
      </w:r>
    </w:p>
    <w:p w14:paraId="4AEBB2BB" w14:textId="77777777" w:rsidR="00B66C4B" w:rsidRPr="00F9180D" w:rsidRDefault="00B66C4B" w:rsidP="00B66C4B">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5EA87C5" w14:textId="339E0805" w:rsidR="008368CC" w:rsidRPr="00B66C4B" w:rsidRDefault="008368CC" w:rsidP="00B755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p>
    <w:sectPr w:rsidR="008368CC" w:rsidRPr="00B66C4B" w:rsidSect="00FD6173">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E316A" w14:textId="77777777" w:rsidR="00FD2649" w:rsidRDefault="00FD2649" w:rsidP="00752047">
      <w:pPr>
        <w:spacing w:after="0" w:line="240" w:lineRule="auto"/>
      </w:pPr>
      <w:r>
        <w:separator/>
      </w:r>
    </w:p>
  </w:endnote>
  <w:endnote w:type="continuationSeparator" w:id="0">
    <w:p w14:paraId="221DFD81" w14:textId="77777777" w:rsidR="00FD2649" w:rsidRDefault="00FD2649" w:rsidP="00752047">
      <w:pPr>
        <w:spacing w:after="0" w:line="240" w:lineRule="auto"/>
      </w:pPr>
      <w:r>
        <w:continuationSeparator/>
      </w:r>
    </w:p>
  </w:endnote>
  <w:endnote w:type="continuationNotice" w:id="1">
    <w:p w14:paraId="68D0F64D" w14:textId="77777777" w:rsidR="00FD2649" w:rsidRDefault="00FD26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Pr="000B169C" w:rsidRDefault="00F2576F" w:rsidP="00F2576F">
    <w:pPr>
      <w:pStyle w:val="Piedepgina"/>
      <w:ind w:right="-552"/>
      <w:jc w:val="right"/>
      <w:rPr>
        <w:rFonts w:ascii="Arial" w:hAnsi="Arial" w:cs="Arial"/>
        <w:sz w:val="10"/>
        <w:szCs w:val="10"/>
        <w:lang w:val="en-US"/>
      </w:rPr>
    </w:pPr>
    <w:r w:rsidRPr="000B169C">
      <w:rPr>
        <w:rFonts w:ascii="Arial" w:hAnsi="Arial" w:cs="Arial"/>
        <w:sz w:val="10"/>
        <w:szCs w:val="10"/>
        <w:lang w:val="en-US"/>
      </w:rPr>
      <w:t xml:space="preserve"> </w:t>
    </w:r>
  </w:p>
  <w:p w14:paraId="0075104E" w14:textId="666217CE" w:rsidR="00F50CC8" w:rsidRPr="000B169C" w:rsidRDefault="00F50CC8" w:rsidP="00F50CC8">
    <w:pPr>
      <w:pStyle w:val="Piedepgina"/>
      <w:ind w:right="-552"/>
      <w:jc w:val="right"/>
      <w:rPr>
        <w:rFonts w:ascii="Arial" w:hAnsi="Arial" w:cs="Arial"/>
        <w:sz w:val="10"/>
        <w:szCs w:val="10"/>
        <w:lang w:val="en-US"/>
      </w:rPr>
    </w:pPr>
    <w:r w:rsidRPr="000B169C">
      <w:rPr>
        <w:rFonts w:ascii="Arial" w:hAnsi="Arial" w:cs="Arial"/>
        <w:sz w:val="10"/>
        <w:szCs w:val="10"/>
        <w:lang w:val="en-US"/>
      </w:rPr>
      <w:t>SCJN/CPS/DGIF-DACCI/0</w:t>
    </w:r>
    <w:r w:rsidR="00750C7C" w:rsidRPr="000B169C">
      <w:rPr>
        <w:rFonts w:ascii="Arial" w:hAnsi="Arial" w:cs="Arial"/>
        <w:sz w:val="10"/>
        <w:szCs w:val="10"/>
        <w:lang w:val="en-US"/>
      </w:rPr>
      <w:t>28</w:t>
    </w:r>
    <w:r w:rsidRPr="000B169C">
      <w:rPr>
        <w:rFonts w:ascii="Arial" w:hAnsi="Arial" w:cs="Arial"/>
        <w:sz w:val="10"/>
        <w:szCs w:val="10"/>
        <w:lang w:val="en-US"/>
      </w:rPr>
      <w:t>/202</w:t>
    </w:r>
    <w:r w:rsidR="002C1359" w:rsidRPr="000B169C">
      <w:rPr>
        <w:rFonts w:ascii="Arial" w:hAnsi="Arial" w:cs="Arial"/>
        <w:sz w:val="10"/>
        <w:szCs w:val="10"/>
        <w:lang w:val="en-US"/>
      </w:rPr>
      <w:t>4</w:t>
    </w:r>
    <w:r w:rsidRPr="000B169C">
      <w:rPr>
        <w:rFonts w:ascii="Arial" w:hAnsi="Arial" w:cs="Arial"/>
        <w:sz w:val="10"/>
        <w:szCs w:val="10"/>
        <w:lang w:val="en-US"/>
      </w:rPr>
      <w:t xml:space="preserve"> ANEXO </w:t>
    </w:r>
    <w:r w:rsidR="00BC195B" w:rsidRPr="000B169C">
      <w:rPr>
        <w:rFonts w:ascii="Arial" w:hAnsi="Arial" w:cs="Arial"/>
        <w:sz w:val="10"/>
        <w:szCs w:val="10"/>
        <w:lang w:val="en-US"/>
      </w:rPr>
      <w:t>1</w:t>
    </w:r>
    <w:r w:rsidR="00FE2124" w:rsidRPr="000B169C">
      <w:rPr>
        <w:rFonts w:ascii="Arial" w:hAnsi="Arial" w:cs="Arial"/>
        <w:sz w:val="10"/>
        <w:szCs w:val="10"/>
        <w:lang w:val="en-US"/>
      </w:rPr>
      <w:t>2</w:t>
    </w:r>
  </w:p>
  <w:p w14:paraId="37A057D2" w14:textId="510E4CEB" w:rsidR="00024CB5" w:rsidRPr="000B169C"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9C962" w14:textId="77777777" w:rsidR="00FD2649" w:rsidRDefault="00FD2649" w:rsidP="00752047">
      <w:pPr>
        <w:spacing w:after="0" w:line="240" w:lineRule="auto"/>
      </w:pPr>
      <w:r>
        <w:separator/>
      </w:r>
    </w:p>
  </w:footnote>
  <w:footnote w:type="continuationSeparator" w:id="0">
    <w:p w14:paraId="6FFB1FF6" w14:textId="77777777" w:rsidR="00FD2649" w:rsidRDefault="00FD2649" w:rsidP="00752047">
      <w:pPr>
        <w:spacing w:after="0" w:line="240" w:lineRule="auto"/>
      </w:pPr>
      <w:r>
        <w:continuationSeparator/>
      </w:r>
    </w:p>
  </w:footnote>
  <w:footnote w:type="continuationNotice" w:id="1">
    <w:p w14:paraId="53F46B9E" w14:textId="77777777" w:rsidR="00FD2649" w:rsidRDefault="00FD26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A2FF2" w14:textId="77777777" w:rsidR="002F615B" w:rsidRPr="0075178C" w:rsidRDefault="002F615B" w:rsidP="002F615B">
    <w:pPr>
      <w:pStyle w:val="Encabezado"/>
      <w:jc w:val="center"/>
      <w:rPr>
        <w:rFonts w:ascii="Arial Unicode MS" w:eastAsia="Arial Unicode MS" w:hAnsi="Arial Unicode MS" w:cs="Arial Unicode MS"/>
        <w:b/>
        <w:color w:val="7F7F7F" w:themeColor="text1" w:themeTint="80"/>
        <w:sz w:val="20"/>
        <w:szCs w:val="20"/>
      </w:rPr>
    </w:pPr>
    <w:bookmarkStart w:id="12" w:name="_Hlk170129008"/>
    <w:r w:rsidRPr="0075178C">
      <w:rPr>
        <w:rFonts w:ascii="Arial Unicode MS" w:eastAsia="Arial Unicode MS" w:hAnsi="Arial Unicode MS" w:cs="Arial Unicode MS"/>
        <w:b/>
        <w:color w:val="7F7F7F" w:themeColor="text1" w:themeTint="80"/>
        <w:sz w:val="20"/>
        <w:szCs w:val="20"/>
      </w:rPr>
      <w:t>CONCURSO PÚBLICO SUMARIO SCJN/CPS/DGIF-DACCI/0</w:t>
    </w:r>
    <w:r>
      <w:rPr>
        <w:rFonts w:ascii="Arial Unicode MS" w:eastAsia="Arial Unicode MS" w:hAnsi="Arial Unicode MS" w:cs="Arial Unicode MS"/>
        <w:b/>
        <w:color w:val="7F7F7F" w:themeColor="text1" w:themeTint="80"/>
        <w:sz w:val="20"/>
        <w:szCs w:val="20"/>
      </w:rPr>
      <w:t>28</w:t>
    </w:r>
    <w:r w:rsidRPr="0075178C">
      <w:rPr>
        <w:rFonts w:ascii="Arial Unicode MS" w:eastAsia="Arial Unicode MS" w:hAnsi="Arial Unicode MS" w:cs="Arial Unicode MS"/>
        <w:b/>
        <w:color w:val="7F7F7F" w:themeColor="text1" w:themeTint="80"/>
        <w:sz w:val="20"/>
        <w:szCs w:val="20"/>
      </w:rPr>
      <w:t>/2024</w:t>
    </w:r>
  </w:p>
  <w:p w14:paraId="72676CF7" w14:textId="4B93413C" w:rsidR="00C451F9" w:rsidRPr="00C451F9" w:rsidRDefault="002F615B" w:rsidP="00C451F9">
    <w:pPr>
      <w:ind w:right="17"/>
      <w:jc w:val="center"/>
      <w:rPr>
        <w:rFonts w:ascii="Arial Unicode MS" w:eastAsia="Arial Unicode MS" w:hAnsi="Arial Unicode MS" w:cs="Arial Unicode MS"/>
        <w:b/>
        <w:color w:val="7F7F7F" w:themeColor="text1" w:themeTint="80"/>
        <w:sz w:val="20"/>
        <w:szCs w:val="20"/>
        <w:lang w:val="pt-PT"/>
      </w:rPr>
    </w:pPr>
    <w:r w:rsidRPr="008A4533">
      <w:rPr>
        <w:rFonts w:ascii="Arial Unicode MS" w:eastAsia="Arial Unicode MS" w:hAnsi="Arial Unicode MS" w:cs="Arial Unicode MS"/>
        <w:b/>
        <w:color w:val="7F7F7F" w:themeColor="text1" w:themeTint="80"/>
        <w:sz w:val="20"/>
        <w:szCs w:val="20"/>
        <w:lang w:val="pt-PT"/>
      </w:rPr>
      <w:t>“REMOZAMIENTO DE FACHADAS INTERIORES NORTE Y ORIENTE DE UN EDIFICIO EN LA CIUDAD DE MÉXICO</w:t>
    </w:r>
    <w:r w:rsidRPr="00565495">
      <w:rPr>
        <w:rFonts w:ascii="Arial Unicode MS" w:eastAsia="Arial Unicode MS" w:hAnsi="Arial Unicode MS" w:cs="Arial Unicode MS"/>
        <w:b/>
        <w:color w:val="7F7F7F" w:themeColor="text1" w:themeTint="80"/>
        <w:sz w:val="20"/>
        <w:szCs w:val="20"/>
        <w:lang w:val="pt-PT"/>
      </w:rPr>
      <w:t>”</w:t>
    </w:r>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aill Meave González">
    <w15:presenceInfo w15:providerId="AD" w15:userId="S::SMEAVE@scjn.gob.mx::fa6a3102-4d7a-4277-ba99-c47ee03b5b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258E"/>
    <w:rsid w:val="000854E1"/>
    <w:rsid w:val="00090423"/>
    <w:rsid w:val="00091659"/>
    <w:rsid w:val="00094495"/>
    <w:rsid w:val="0009685B"/>
    <w:rsid w:val="000A0232"/>
    <w:rsid w:val="000A1F8A"/>
    <w:rsid w:val="000A6300"/>
    <w:rsid w:val="000B169C"/>
    <w:rsid w:val="000B3000"/>
    <w:rsid w:val="000B6F59"/>
    <w:rsid w:val="000C345C"/>
    <w:rsid w:val="000C471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35E22"/>
    <w:rsid w:val="001422DC"/>
    <w:rsid w:val="0014515D"/>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20C8"/>
    <w:rsid w:val="001B5939"/>
    <w:rsid w:val="001B7BC2"/>
    <w:rsid w:val="001C13F0"/>
    <w:rsid w:val="001C210D"/>
    <w:rsid w:val="001C236B"/>
    <w:rsid w:val="001C4488"/>
    <w:rsid w:val="001D040E"/>
    <w:rsid w:val="001D3866"/>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655B"/>
    <w:rsid w:val="0024750D"/>
    <w:rsid w:val="00251FA1"/>
    <w:rsid w:val="0025349D"/>
    <w:rsid w:val="00253806"/>
    <w:rsid w:val="00257966"/>
    <w:rsid w:val="00261BBF"/>
    <w:rsid w:val="00263B17"/>
    <w:rsid w:val="00266EA0"/>
    <w:rsid w:val="00271558"/>
    <w:rsid w:val="002769B4"/>
    <w:rsid w:val="00276BA4"/>
    <w:rsid w:val="00280FD8"/>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2F2902"/>
    <w:rsid w:val="002F615B"/>
    <w:rsid w:val="0030119B"/>
    <w:rsid w:val="0030725E"/>
    <w:rsid w:val="003119F6"/>
    <w:rsid w:val="00312BDD"/>
    <w:rsid w:val="00314C06"/>
    <w:rsid w:val="00315F2D"/>
    <w:rsid w:val="00320343"/>
    <w:rsid w:val="00321DC9"/>
    <w:rsid w:val="00323BE1"/>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15BA"/>
    <w:rsid w:val="00362AFF"/>
    <w:rsid w:val="003633EF"/>
    <w:rsid w:val="003662EB"/>
    <w:rsid w:val="00367BF9"/>
    <w:rsid w:val="00372E45"/>
    <w:rsid w:val="00374276"/>
    <w:rsid w:val="00374AD7"/>
    <w:rsid w:val="0038032D"/>
    <w:rsid w:val="003816EC"/>
    <w:rsid w:val="00382145"/>
    <w:rsid w:val="00387C58"/>
    <w:rsid w:val="0039268E"/>
    <w:rsid w:val="003A0902"/>
    <w:rsid w:val="003A4B35"/>
    <w:rsid w:val="003A6C93"/>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5D9A"/>
    <w:rsid w:val="004466C1"/>
    <w:rsid w:val="004477FE"/>
    <w:rsid w:val="00455DE8"/>
    <w:rsid w:val="00464601"/>
    <w:rsid w:val="004729EB"/>
    <w:rsid w:val="00473CB2"/>
    <w:rsid w:val="0047591B"/>
    <w:rsid w:val="00480277"/>
    <w:rsid w:val="0048027C"/>
    <w:rsid w:val="00480BD0"/>
    <w:rsid w:val="00482838"/>
    <w:rsid w:val="00491F3B"/>
    <w:rsid w:val="00495C8D"/>
    <w:rsid w:val="004A185D"/>
    <w:rsid w:val="004A6000"/>
    <w:rsid w:val="004A660F"/>
    <w:rsid w:val="004B1B42"/>
    <w:rsid w:val="004B37EC"/>
    <w:rsid w:val="004B7A4D"/>
    <w:rsid w:val="004C350B"/>
    <w:rsid w:val="004C37A7"/>
    <w:rsid w:val="004D131C"/>
    <w:rsid w:val="004D3B3E"/>
    <w:rsid w:val="004D5C0B"/>
    <w:rsid w:val="004E1298"/>
    <w:rsid w:val="004E236A"/>
    <w:rsid w:val="004E4901"/>
    <w:rsid w:val="004F178B"/>
    <w:rsid w:val="004F29AA"/>
    <w:rsid w:val="00502777"/>
    <w:rsid w:val="00513951"/>
    <w:rsid w:val="00513A46"/>
    <w:rsid w:val="00516CDB"/>
    <w:rsid w:val="0052350F"/>
    <w:rsid w:val="00523DEF"/>
    <w:rsid w:val="00524638"/>
    <w:rsid w:val="00525E78"/>
    <w:rsid w:val="005300BA"/>
    <w:rsid w:val="00536B77"/>
    <w:rsid w:val="00547BAE"/>
    <w:rsid w:val="00550B43"/>
    <w:rsid w:val="005551DE"/>
    <w:rsid w:val="00560224"/>
    <w:rsid w:val="00573593"/>
    <w:rsid w:val="00574AAC"/>
    <w:rsid w:val="00575124"/>
    <w:rsid w:val="005764F5"/>
    <w:rsid w:val="00576D47"/>
    <w:rsid w:val="00580247"/>
    <w:rsid w:val="0058154D"/>
    <w:rsid w:val="005849AD"/>
    <w:rsid w:val="00587C82"/>
    <w:rsid w:val="00587F19"/>
    <w:rsid w:val="00595BB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3F04"/>
    <w:rsid w:val="006755B8"/>
    <w:rsid w:val="00675D30"/>
    <w:rsid w:val="00676FAD"/>
    <w:rsid w:val="006777A0"/>
    <w:rsid w:val="00677A7F"/>
    <w:rsid w:val="00684018"/>
    <w:rsid w:val="00686B94"/>
    <w:rsid w:val="006936DC"/>
    <w:rsid w:val="006943FF"/>
    <w:rsid w:val="00695F79"/>
    <w:rsid w:val="00697AFA"/>
    <w:rsid w:val="006A01AA"/>
    <w:rsid w:val="006A360F"/>
    <w:rsid w:val="006A4C06"/>
    <w:rsid w:val="006A6031"/>
    <w:rsid w:val="006A6D3B"/>
    <w:rsid w:val="006A750D"/>
    <w:rsid w:val="006B13EA"/>
    <w:rsid w:val="006B2B0C"/>
    <w:rsid w:val="006B7A23"/>
    <w:rsid w:val="006C039D"/>
    <w:rsid w:val="006C2FEA"/>
    <w:rsid w:val="006C308E"/>
    <w:rsid w:val="006C6056"/>
    <w:rsid w:val="006E019B"/>
    <w:rsid w:val="006E263C"/>
    <w:rsid w:val="006F2A57"/>
    <w:rsid w:val="006F4DDC"/>
    <w:rsid w:val="00700689"/>
    <w:rsid w:val="00702764"/>
    <w:rsid w:val="0070369A"/>
    <w:rsid w:val="0071134E"/>
    <w:rsid w:val="0071490E"/>
    <w:rsid w:val="00722169"/>
    <w:rsid w:val="00723913"/>
    <w:rsid w:val="00731B85"/>
    <w:rsid w:val="007330BF"/>
    <w:rsid w:val="007335CF"/>
    <w:rsid w:val="0073470B"/>
    <w:rsid w:val="00735F7B"/>
    <w:rsid w:val="00740113"/>
    <w:rsid w:val="00740270"/>
    <w:rsid w:val="00741017"/>
    <w:rsid w:val="007439CE"/>
    <w:rsid w:val="00747B49"/>
    <w:rsid w:val="00750C7C"/>
    <w:rsid w:val="007515E8"/>
    <w:rsid w:val="00752047"/>
    <w:rsid w:val="00761239"/>
    <w:rsid w:val="0076203A"/>
    <w:rsid w:val="007640D8"/>
    <w:rsid w:val="0076659C"/>
    <w:rsid w:val="00773589"/>
    <w:rsid w:val="00781C3C"/>
    <w:rsid w:val="00783005"/>
    <w:rsid w:val="00783419"/>
    <w:rsid w:val="00783439"/>
    <w:rsid w:val="00783ADB"/>
    <w:rsid w:val="00783BF8"/>
    <w:rsid w:val="00784005"/>
    <w:rsid w:val="00786F1D"/>
    <w:rsid w:val="00790CDF"/>
    <w:rsid w:val="00791C54"/>
    <w:rsid w:val="00792E0C"/>
    <w:rsid w:val="00793BAC"/>
    <w:rsid w:val="007A42D8"/>
    <w:rsid w:val="007A69BF"/>
    <w:rsid w:val="007C0E4E"/>
    <w:rsid w:val="007C2B92"/>
    <w:rsid w:val="007C5201"/>
    <w:rsid w:val="007C7D49"/>
    <w:rsid w:val="007D0F60"/>
    <w:rsid w:val="007D2BC9"/>
    <w:rsid w:val="007D48C2"/>
    <w:rsid w:val="007D62C2"/>
    <w:rsid w:val="007D6483"/>
    <w:rsid w:val="007E4791"/>
    <w:rsid w:val="007E5979"/>
    <w:rsid w:val="007E5D2B"/>
    <w:rsid w:val="007F2A37"/>
    <w:rsid w:val="007F4CA9"/>
    <w:rsid w:val="00800F36"/>
    <w:rsid w:val="00801EFF"/>
    <w:rsid w:val="00804ACE"/>
    <w:rsid w:val="00806F4B"/>
    <w:rsid w:val="008115E5"/>
    <w:rsid w:val="00817387"/>
    <w:rsid w:val="00822B65"/>
    <w:rsid w:val="0082378D"/>
    <w:rsid w:val="00823BCE"/>
    <w:rsid w:val="008314BF"/>
    <w:rsid w:val="00833C3C"/>
    <w:rsid w:val="00835FC9"/>
    <w:rsid w:val="008368CC"/>
    <w:rsid w:val="00837694"/>
    <w:rsid w:val="0084076E"/>
    <w:rsid w:val="00842584"/>
    <w:rsid w:val="0084323C"/>
    <w:rsid w:val="00851D75"/>
    <w:rsid w:val="00857A49"/>
    <w:rsid w:val="00864DD9"/>
    <w:rsid w:val="008706C1"/>
    <w:rsid w:val="00872344"/>
    <w:rsid w:val="008828E5"/>
    <w:rsid w:val="0088368C"/>
    <w:rsid w:val="00883C97"/>
    <w:rsid w:val="0088418F"/>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4BF9"/>
    <w:rsid w:val="009063CC"/>
    <w:rsid w:val="0090763D"/>
    <w:rsid w:val="0091480E"/>
    <w:rsid w:val="00920D68"/>
    <w:rsid w:val="00920E6F"/>
    <w:rsid w:val="0092218E"/>
    <w:rsid w:val="00922CE0"/>
    <w:rsid w:val="00923BDF"/>
    <w:rsid w:val="00944009"/>
    <w:rsid w:val="009503B1"/>
    <w:rsid w:val="00952F0B"/>
    <w:rsid w:val="00956614"/>
    <w:rsid w:val="00957A3B"/>
    <w:rsid w:val="009665AE"/>
    <w:rsid w:val="00966CDE"/>
    <w:rsid w:val="009722EF"/>
    <w:rsid w:val="00974111"/>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486B"/>
    <w:rsid w:val="009F5F42"/>
    <w:rsid w:val="009F6DB8"/>
    <w:rsid w:val="00A02EDC"/>
    <w:rsid w:val="00A065F0"/>
    <w:rsid w:val="00A075A8"/>
    <w:rsid w:val="00A11226"/>
    <w:rsid w:val="00A20E3F"/>
    <w:rsid w:val="00A21832"/>
    <w:rsid w:val="00A2258E"/>
    <w:rsid w:val="00A22862"/>
    <w:rsid w:val="00A2533C"/>
    <w:rsid w:val="00A26589"/>
    <w:rsid w:val="00A2661B"/>
    <w:rsid w:val="00A318EC"/>
    <w:rsid w:val="00A32527"/>
    <w:rsid w:val="00A32857"/>
    <w:rsid w:val="00A356D8"/>
    <w:rsid w:val="00A4288D"/>
    <w:rsid w:val="00A462CD"/>
    <w:rsid w:val="00A465B4"/>
    <w:rsid w:val="00A4748E"/>
    <w:rsid w:val="00A51E1C"/>
    <w:rsid w:val="00A55889"/>
    <w:rsid w:val="00A5732F"/>
    <w:rsid w:val="00A57CAC"/>
    <w:rsid w:val="00A6622C"/>
    <w:rsid w:val="00A676FA"/>
    <w:rsid w:val="00A7073E"/>
    <w:rsid w:val="00A80DE2"/>
    <w:rsid w:val="00A90D16"/>
    <w:rsid w:val="00A96535"/>
    <w:rsid w:val="00AA1567"/>
    <w:rsid w:val="00AA1B41"/>
    <w:rsid w:val="00AA6C21"/>
    <w:rsid w:val="00AB245C"/>
    <w:rsid w:val="00AB695A"/>
    <w:rsid w:val="00AC2E2D"/>
    <w:rsid w:val="00AC3AD8"/>
    <w:rsid w:val="00AC53A2"/>
    <w:rsid w:val="00AD547C"/>
    <w:rsid w:val="00AE011C"/>
    <w:rsid w:val="00AE1AC4"/>
    <w:rsid w:val="00AE248A"/>
    <w:rsid w:val="00AE4BC5"/>
    <w:rsid w:val="00AE61C1"/>
    <w:rsid w:val="00AE76FF"/>
    <w:rsid w:val="00AF1573"/>
    <w:rsid w:val="00AF5586"/>
    <w:rsid w:val="00B01227"/>
    <w:rsid w:val="00B10EF9"/>
    <w:rsid w:val="00B147D5"/>
    <w:rsid w:val="00B177AC"/>
    <w:rsid w:val="00B20923"/>
    <w:rsid w:val="00B227FE"/>
    <w:rsid w:val="00B232E9"/>
    <w:rsid w:val="00B25219"/>
    <w:rsid w:val="00B31538"/>
    <w:rsid w:val="00B322A4"/>
    <w:rsid w:val="00B342D8"/>
    <w:rsid w:val="00B37A35"/>
    <w:rsid w:val="00B37E6A"/>
    <w:rsid w:val="00B40D70"/>
    <w:rsid w:val="00B45F2C"/>
    <w:rsid w:val="00B46750"/>
    <w:rsid w:val="00B50017"/>
    <w:rsid w:val="00B520FC"/>
    <w:rsid w:val="00B544AF"/>
    <w:rsid w:val="00B66C4B"/>
    <w:rsid w:val="00B70828"/>
    <w:rsid w:val="00B72317"/>
    <w:rsid w:val="00B72C7E"/>
    <w:rsid w:val="00B73C9A"/>
    <w:rsid w:val="00B75562"/>
    <w:rsid w:val="00B765A2"/>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532B"/>
    <w:rsid w:val="00BF6B01"/>
    <w:rsid w:val="00C0178C"/>
    <w:rsid w:val="00C04E40"/>
    <w:rsid w:val="00C05A4B"/>
    <w:rsid w:val="00C0649F"/>
    <w:rsid w:val="00C07E8A"/>
    <w:rsid w:val="00C11BEA"/>
    <w:rsid w:val="00C11DAA"/>
    <w:rsid w:val="00C14667"/>
    <w:rsid w:val="00C1522D"/>
    <w:rsid w:val="00C2301A"/>
    <w:rsid w:val="00C31462"/>
    <w:rsid w:val="00C361A8"/>
    <w:rsid w:val="00C4104D"/>
    <w:rsid w:val="00C41E49"/>
    <w:rsid w:val="00C43071"/>
    <w:rsid w:val="00C43149"/>
    <w:rsid w:val="00C44169"/>
    <w:rsid w:val="00C451F9"/>
    <w:rsid w:val="00C47798"/>
    <w:rsid w:val="00C5294B"/>
    <w:rsid w:val="00C55113"/>
    <w:rsid w:val="00C55868"/>
    <w:rsid w:val="00C6327C"/>
    <w:rsid w:val="00C63562"/>
    <w:rsid w:val="00C64FE3"/>
    <w:rsid w:val="00C67808"/>
    <w:rsid w:val="00C70504"/>
    <w:rsid w:val="00C81346"/>
    <w:rsid w:val="00C817EC"/>
    <w:rsid w:val="00C84DE3"/>
    <w:rsid w:val="00C914E2"/>
    <w:rsid w:val="00C91573"/>
    <w:rsid w:val="00C91D48"/>
    <w:rsid w:val="00C92C99"/>
    <w:rsid w:val="00CA0B86"/>
    <w:rsid w:val="00CB593B"/>
    <w:rsid w:val="00CB67F8"/>
    <w:rsid w:val="00CB6AEE"/>
    <w:rsid w:val="00CC17EF"/>
    <w:rsid w:val="00CC2A7B"/>
    <w:rsid w:val="00CC2AC3"/>
    <w:rsid w:val="00CC4EDB"/>
    <w:rsid w:val="00CC534C"/>
    <w:rsid w:val="00CD11C2"/>
    <w:rsid w:val="00CD1BE8"/>
    <w:rsid w:val="00CD45AD"/>
    <w:rsid w:val="00CD553B"/>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06"/>
    <w:rsid w:val="00D46EC0"/>
    <w:rsid w:val="00D50C59"/>
    <w:rsid w:val="00D538FD"/>
    <w:rsid w:val="00D64340"/>
    <w:rsid w:val="00D71191"/>
    <w:rsid w:val="00D72848"/>
    <w:rsid w:val="00D836E4"/>
    <w:rsid w:val="00D83706"/>
    <w:rsid w:val="00D8654D"/>
    <w:rsid w:val="00D919D4"/>
    <w:rsid w:val="00D91AA7"/>
    <w:rsid w:val="00D94578"/>
    <w:rsid w:val="00D96CEA"/>
    <w:rsid w:val="00DA0365"/>
    <w:rsid w:val="00DA26AD"/>
    <w:rsid w:val="00DA61AF"/>
    <w:rsid w:val="00DA626E"/>
    <w:rsid w:val="00DA6560"/>
    <w:rsid w:val="00DA7DB7"/>
    <w:rsid w:val="00DB51F9"/>
    <w:rsid w:val="00DB58D3"/>
    <w:rsid w:val="00DB5CFF"/>
    <w:rsid w:val="00DC255A"/>
    <w:rsid w:val="00DC3EC3"/>
    <w:rsid w:val="00DC6A33"/>
    <w:rsid w:val="00DC6ABC"/>
    <w:rsid w:val="00DC6B55"/>
    <w:rsid w:val="00DD1E28"/>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1E97"/>
    <w:rsid w:val="00E37E57"/>
    <w:rsid w:val="00E44EB8"/>
    <w:rsid w:val="00E47C3E"/>
    <w:rsid w:val="00E51131"/>
    <w:rsid w:val="00E53AAE"/>
    <w:rsid w:val="00E570F3"/>
    <w:rsid w:val="00E70F0C"/>
    <w:rsid w:val="00E74FC6"/>
    <w:rsid w:val="00E77589"/>
    <w:rsid w:val="00E80048"/>
    <w:rsid w:val="00E84F99"/>
    <w:rsid w:val="00E90164"/>
    <w:rsid w:val="00E91883"/>
    <w:rsid w:val="00E92CAE"/>
    <w:rsid w:val="00E94603"/>
    <w:rsid w:val="00E9541D"/>
    <w:rsid w:val="00E97DE4"/>
    <w:rsid w:val="00EA0178"/>
    <w:rsid w:val="00EA04B9"/>
    <w:rsid w:val="00EA710B"/>
    <w:rsid w:val="00EB130E"/>
    <w:rsid w:val="00EB3164"/>
    <w:rsid w:val="00EB62B3"/>
    <w:rsid w:val="00EC056D"/>
    <w:rsid w:val="00EC71AF"/>
    <w:rsid w:val="00ED77BC"/>
    <w:rsid w:val="00ED7DE4"/>
    <w:rsid w:val="00EE3ACE"/>
    <w:rsid w:val="00EE78CE"/>
    <w:rsid w:val="00EF179D"/>
    <w:rsid w:val="00EF3C10"/>
    <w:rsid w:val="00EF6DEF"/>
    <w:rsid w:val="00F026C3"/>
    <w:rsid w:val="00F02B5A"/>
    <w:rsid w:val="00F030F0"/>
    <w:rsid w:val="00F03D30"/>
    <w:rsid w:val="00F05FBD"/>
    <w:rsid w:val="00F06A59"/>
    <w:rsid w:val="00F076F9"/>
    <w:rsid w:val="00F13400"/>
    <w:rsid w:val="00F145FC"/>
    <w:rsid w:val="00F14A42"/>
    <w:rsid w:val="00F15048"/>
    <w:rsid w:val="00F1665A"/>
    <w:rsid w:val="00F24D58"/>
    <w:rsid w:val="00F2576F"/>
    <w:rsid w:val="00F30D9A"/>
    <w:rsid w:val="00F30FAC"/>
    <w:rsid w:val="00F3185B"/>
    <w:rsid w:val="00F34CCE"/>
    <w:rsid w:val="00F34E3D"/>
    <w:rsid w:val="00F44441"/>
    <w:rsid w:val="00F46EAD"/>
    <w:rsid w:val="00F479A7"/>
    <w:rsid w:val="00F50CC8"/>
    <w:rsid w:val="00F50F30"/>
    <w:rsid w:val="00F553CC"/>
    <w:rsid w:val="00F55648"/>
    <w:rsid w:val="00F56A66"/>
    <w:rsid w:val="00F649D4"/>
    <w:rsid w:val="00F64A06"/>
    <w:rsid w:val="00F66BFF"/>
    <w:rsid w:val="00F702DE"/>
    <w:rsid w:val="00F71E9F"/>
    <w:rsid w:val="00F75D4E"/>
    <w:rsid w:val="00F80A83"/>
    <w:rsid w:val="00F827BD"/>
    <w:rsid w:val="00F9180D"/>
    <w:rsid w:val="00F93C8E"/>
    <w:rsid w:val="00F955B1"/>
    <w:rsid w:val="00F958A9"/>
    <w:rsid w:val="00FB020A"/>
    <w:rsid w:val="00FB236C"/>
    <w:rsid w:val="00FB45BE"/>
    <w:rsid w:val="00FB486C"/>
    <w:rsid w:val="00FB52D1"/>
    <w:rsid w:val="00FB5B5F"/>
    <w:rsid w:val="00FC1C16"/>
    <w:rsid w:val="00FD0712"/>
    <w:rsid w:val="00FD2649"/>
    <w:rsid w:val="00FD6173"/>
    <w:rsid w:val="00FD74EA"/>
    <w:rsid w:val="00FE2124"/>
    <w:rsid w:val="00FE37A0"/>
    <w:rsid w:val="00FE3DC1"/>
    <w:rsid w:val="00FF13E8"/>
    <w:rsid w:val="00FF194C"/>
    <w:rsid w:val="00FF2803"/>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34"/>
    <w:locked/>
    <w:rsid w:val="00D50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256914456">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698046273">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194032808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7537</Words>
  <Characters>41457</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2024-08-23T18:12:00Z</dcterms:created>
  <dcterms:modified xsi:type="dcterms:W3CDTF">2024-08-23T18:12:00Z</dcterms:modified>
</cp:coreProperties>
</file>